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6B0B59" w:rsidRDefault="00133D2E" w:rsidP="006B0B5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772DCB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 w:rsidR="006B0B59">
        <w:rPr>
          <w:rFonts w:ascii="Times New Roman" w:hAnsi="Times New Roman"/>
          <w:color w:val="000000"/>
          <w:spacing w:val="-5"/>
          <w:sz w:val="20"/>
          <w:szCs w:val="20"/>
        </w:rPr>
        <w:t>.0</w:t>
      </w:r>
      <w:r w:rsidR="00772DCB"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bookmarkStart w:id="0" w:name="_GoBack"/>
      <w:bookmarkEnd w:id="0"/>
      <w:r w:rsidR="006B0B59">
        <w:rPr>
          <w:rFonts w:ascii="Times New Roman" w:hAnsi="Times New Roman"/>
          <w:color w:val="000000"/>
          <w:spacing w:val="-5"/>
          <w:sz w:val="20"/>
          <w:szCs w:val="20"/>
        </w:rPr>
        <w:t>.2023 r</w:t>
      </w:r>
    </w:p>
    <w:p w:rsidR="006B0B59" w:rsidRPr="00C84C2B" w:rsidRDefault="006B0B59" w:rsidP="006B0B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6B0B59" w:rsidRPr="00C84C2B" w:rsidRDefault="006B0B59" w:rsidP="006B0B59">
      <w:pPr>
        <w:pStyle w:val="Nagwek2"/>
      </w:pPr>
      <w:r w:rsidRPr="00C84C2B">
        <w:t>Podstawa prawna.</w:t>
      </w:r>
    </w:p>
    <w:p w:rsidR="006B0B59" w:rsidRDefault="006B0B59" w:rsidP="006B0B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6B0B59" w:rsidRDefault="006B0B59" w:rsidP="006B0B59">
      <w:pPr>
        <w:pStyle w:val="Nagwek2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9056A1" w:rsidRPr="009056A1" w:rsidRDefault="006B0B59" w:rsidP="006B0B59">
      <w:pPr>
        <w:pStyle w:val="Akapitzlist"/>
        <w:numPr>
          <w:ilvl w:val="3"/>
          <w:numId w:val="11"/>
        </w:numPr>
        <w:spacing w:after="120" w:line="360" w:lineRule="auto"/>
        <w:ind w:left="284" w:hanging="284"/>
        <w:jc w:val="both"/>
        <w:rPr>
          <w:iCs/>
          <w:color w:val="000000"/>
          <w:sz w:val="20"/>
        </w:rPr>
      </w:pPr>
      <w:r w:rsidRPr="00CF46AE">
        <w:rPr>
          <w:sz w:val="20"/>
          <w:szCs w:val="20"/>
        </w:rPr>
        <w:t>Przedmiotem zamówienia jest</w:t>
      </w:r>
      <w:r w:rsidR="00623E6B" w:rsidRPr="00623E6B">
        <w:rPr>
          <w:iCs/>
          <w:color w:val="000000"/>
          <w:sz w:val="20"/>
        </w:rPr>
        <w:t xml:space="preserve"> </w:t>
      </w:r>
      <w:r w:rsidR="00623E6B">
        <w:rPr>
          <w:iCs/>
          <w:color w:val="000000"/>
          <w:sz w:val="20"/>
        </w:rPr>
        <w:t xml:space="preserve">dostawa </w:t>
      </w:r>
      <w:r w:rsidR="00623E6B" w:rsidRPr="009056A1">
        <w:rPr>
          <w:iCs/>
          <w:color w:val="000000"/>
          <w:sz w:val="20"/>
        </w:rPr>
        <w:t>fabrycznie nowych opon</w:t>
      </w:r>
      <w:r w:rsidR="00623E6B">
        <w:rPr>
          <w:iCs/>
          <w:color w:val="000000"/>
          <w:sz w:val="20"/>
        </w:rPr>
        <w:t>:</w:t>
      </w:r>
      <w:r w:rsidRPr="00CF46AE">
        <w:rPr>
          <w:sz w:val="20"/>
          <w:szCs w:val="20"/>
        </w:rPr>
        <w:t xml:space="preserve"> </w:t>
      </w:r>
    </w:p>
    <w:p w:rsidR="006B0B59" w:rsidRPr="0039707A" w:rsidRDefault="009056A1" w:rsidP="009056A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iCs/>
          <w:color w:val="000000"/>
          <w:sz w:val="20"/>
        </w:rPr>
      </w:pPr>
      <w:r>
        <w:rPr>
          <w:sz w:val="20"/>
          <w:szCs w:val="20"/>
        </w:rPr>
        <w:t>D</w:t>
      </w:r>
      <w:r w:rsidR="006B0B59">
        <w:rPr>
          <w:iCs/>
          <w:color w:val="000000"/>
          <w:sz w:val="20"/>
        </w:rPr>
        <w:t>ostawa</w:t>
      </w:r>
      <w:r w:rsidR="00D1219D">
        <w:rPr>
          <w:iCs/>
          <w:color w:val="000000"/>
          <w:sz w:val="20"/>
        </w:rPr>
        <w:t xml:space="preserve"> </w:t>
      </w:r>
      <w:r w:rsidR="00133D2E">
        <w:rPr>
          <w:iCs/>
          <w:color w:val="000000"/>
          <w:sz w:val="20"/>
        </w:rPr>
        <w:t xml:space="preserve">2 szt. </w:t>
      </w:r>
      <w:r w:rsidR="00D1219D">
        <w:rPr>
          <w:iCs/>
          <w:color w:val="000000"/>
          <w:sz w:val="20"/>
        </w:rPr>
        <w:t xml:space="preserve">fabrycznie nowych opon </w:t>
      </w:r>
      <w:r w:rsidR="006B0B59" w:rsidRPr="0039707A">
        <w:rPr>
          <w:iCs/>
          <w:color w:val="000000"/>
          <w:sz w:val="20"/>
        </w:rPr>
        <w:t xml:space="preserve">do </w:t>
      </w:r>
      <w:r w:rsidR="00133D2E">
        <w:rPr>
          <w:iCs/>
          <w:color w:val="000000"/>
          <w:sz w:val="20"/>
        </w:rPr>
        <w:t>samochodu ciężarowego</w:t>
      </w:r>
      <w:r w:rsidR="006B0B59" w:rsidRPr="0039707A">
        <w:rPr>
          <w:iCs/>
          <w:color w:val="000000"/>
          <w:sz w:val="20"/>
        </w:rPr>
        <w:t xml:space="preserve"> marki </w:t>
      </w:r>
      <w:r w:rsidR="00133D2E">
        <w:rPr>
          <w:iCs/>
          <w:color w:val="000000"/>
          <w:sz w:val="20"/>
        </w:rPr>
        <w:t xml:space="preserve">MAN SK  </w:t>
      </w:r>
      <w:r>
        <w:rPr>
          <w:iCs/>
          <w:color w:val="000000"/>
          <w:sz w:val="20"/>
        </w:rPr>
        <w:t>034CX</w:t>
      </w:r>
      <w:r w:rsidR="00133D2E">
        <w:rPr>
          <w:iCs/>
          <w:color w:val="000000"/>
          <w:sz w:val="20"/>
        </w:rPr>
        <w:t xml:space="preserve"> (przód)</w:t>
      </w:r>
      <w:r w:rsidR="00D1219D">
        <w:rPr>
          <w:iCs/>
          <w:color w:val="000000"/>
          <w:sz w:val="20"/>
        </w:rPr>
        <w:t xml:space="preserve">, </w:t>
      </w:r>
      <w:r w:rsidR="00D1219D" w:rsidRPr="0039707A">
        <w:rPr>
          <w:iCs/>
          <w:color w:val="000000"/>
          <w:sz w:val="20"/>
        </w:rPr>
        <w:t>mobilna wymiana opon</w:t>
      </w:r>
      <w:r w:rsidR="00D1219D">
        <w:rPr>
          <w:iCs/>
          <w:color w:val="000000"/>
          <w:sz w:val="20"/>
        </w:rPr>
        <w:t>, utylizacja zużytych opon</w:t>
      </w:r>
      <w:r w:rsidR="006B0B59" w:rsidRPr="0039707A">
        <w:rPr>
          <w:iCs/>
          <w:color w:val="000000"/>
          <w:sz w:val="20"/>
        </w:rPr>
        <w:t xml:space="preserve"> w oddziale terenowym w  </w:t>
      </w:r>
      <w:r>
        <w:rPr>
          <w:iCs/>
          <w:color w:val="000000"/>
          <w:sz w:val="20"/>
        </w:rPr>
        <w:t>Bytomiu</w:t>
      </w:r>
      <w:r w:rsidR="006B0B59" w:rsidRPr="0039707A">
        <w:rPr>
          <w:iCs/>
          <w:color w:val="000000"/>
          <w:sz w:val="20"/>
        </w:rPr>
        <w:t xml:space="preserve"> przy ul.</w:t>
      </w:r>
      <w:r w:rsidR="006425E1">
        <w:rPr>
          <w:iCs/>
          <w:color w:val="000000"/>
          <w:sz w:val="20"/>
        </w:rPr>
        <w:t> </w:t>
      </w:r>
      <w:r w:rsidR="006B0B59" w:rsidRPr="0039707A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>Strzelców Bytomskich 98</w:t>
      </w:r>
      <w:r w:rsidR="006B0B59" w:rsidRPr="0039707A">
        <w:rPr>
          <w:iCs/>
          <w:color w:val="000000"/>
          <w:sz w:val="20"/>
        </w:rPr>
        <w:t xml:space="preserve"> w rozmiarze:</w:t>
      </w:r>
    </w:p>
    <w:p w:rsidR="006B0B59" w:rsidRDefault="006B0B59" w:rsidP="006B0B59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33D2E">
        <w:rPr>
          <w:sz w:val="20"/>
          <w:szCs w:val="20"/>
        </w:rPr>
        <w:t>4</w:t>
      </w:r>
      <w:r>
        <w:rPr>
          <w:sz w:val="20"/>
          <w:szCs w:val="20"/>
        </w:rPr>
        <w:t>5/7</w:t>
      </w:r>
      <w:r w:rsidR="00133D2E">
        <w:rPr>
          <w:sz w:val="20"/>
          <w:szCs w:val="20"/>
        </w:rPr>
        <w:t>0</w:t>
      </w:r>
      <w:r>
        <w:rPr>
          <w:sz w:val="20"/>
          <w:szCs w:val="20"/>
        </w:rPr>
        <w:t>R17.5 – 2 szt.,</w:t>
      </w:r>
    </w:p>
    <w:p w:rsidR="006B0B59" w:rsidRDefault="006B0B59" w:rsidP="009056A1">
      <w:pPr>
        <w:pStyle w:val="Akapitzlist"/>
        <w:overflowPunct w:val="0"/>
        <w:autoSpaceDE w:val="0"/>
        <w:autoSpaceDN w:val="0"/>
        <w:adjustRightInd w:val="0"/>
        <w:spacing w:line="360" w:lineRule="auto"/>
        <w:ind w:left="760" w:firstLine="244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6B0B59" w:rsidRDefault="006B0B59" w:rsidP="009056A1">
      <w:pPr>
        <w:overflowPunct w:val="0"/>
        <w:autoSpaceDE w:val="0"/>
        <w:autoSpaceDN w:val="0"/>
        <w:adjustRightInd w:val="0"/>
        <w:spacing w:line="360" w:lineRule="auto"/>
        <w:ind w:left="296" w:firstLine="708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6B0B59" w:rsidRPr="007B1AF0" w:rsidRDefault="006B0B59" w:rsidP="006B0B5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b/>
          <w:sz w:val="16"/>
        </w:rPr>
      </w:pPr>
      <w:r w:rsidRPr="007B1AF0">
        <w:rPr>
          <w:sz w:val="20"/>
          <w:szCs w:val="20"/>
        </w:rPr>
        <w:t xml:space="preserve">Kod CPV </w:t>
      </w:r>
      <w:hyperlink r:id="rId9" w:history="1">
        <w:r w:rsidRPr="006B0B59">
          <w:rPr>
            <w:rStyle w:val="Hipercze"/>
            <w:b/>
            <w:color w:val="auto"/>
            <w:sz w:val="20"/>
            <w:u w:val="none"/>
          </w:rPr>
          <w:t>34352100-0</w:t>
        </w:r>
      </w:hyperlink>
      <w:r>
        <w:rPr>
          <w:b/>
          <w:sz w:val="20"/>
        </w:rPr>
        <w:t xml:space="preserve">, </w:t>
      </w:r>
      <w:r w:rsidRPr="006B0B59">
        <w:rPr>
          <w:rStyle w:val="hgkelc"/>
          <w:b/>
          <w:bCs/>
          <w:sz w:val="20"/>
        </w:rPr>
        <w:t>50116500-6</w:t>
      </w:r>
    </w:p>
    <w:p w:rsidR="006B0B59" w:rsidRPr="00D6521A" w:rsidRDefault="006B0B59" w:rsidP="006B0B59">
      <w:pPr>
        <w:pStyle w:val="Nagwek2"/>
        <w:rPr>
          <w:szCs w:val="24"/>
        </w:rPr>
      </w:pPr>
      <w:r w:rsidRPr="006B0B59">
        <w:t>Kryterium</w:t>
      </w:r>
      <w:r>
        <w:t xml:space="preserve"> oceny ofert oraz sposób obliczania ceny:</w:t>
      </w:r>
    </w:p>
    <w:p w:rsidR="006B0B59" w:rsidRPr="000D0C79" w:rsidRDefault="006B0B59" w:rsidP="006B0B59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>0 punktów, ustala się, że oferta z najniższą ceną brutto (</w:t>
      </w:r>
      <w:r>
        <w:rPr>
          <w:b/>
          <w:sz w:val="20"/>
        </w:rPr>
        <w:t>będącą sumą</w:t>
      </w:r>
      <w:r w:rsidR="00133D2E">
        <w:rPr>
          <w:b/>
          <w:sz w:val="20"/>
        </w:rPr>
        <w:t xml:space="preserve"> cen</w:t>
      </w:r>
      <w:r w:rsidRPr="000D0C79">
        <w:rPr>
          <w:b/>
          <w:sz w:val="20"/>
        </w:rPr>
        <w:t xml:space="preserve"> brutto za </w:t>
      </w:r>
      <w:r w:rsidR="00D1219D">
        <w:rPr>
          <w:b/>
          <w:sz w:val="20"/>
        </w:rPr>
        <w:t xml:space="preserve">dostawę, </w:t>
      </w:r>
      <w:r>
        <w:rPr>
          <w:b/>
          <w:sz w:val="20"/>
        </w:rPr>
        <w:t>mobilną wymianę opon</w:t>
      </w:r>
      <w:r w:rsidR="00D1219D">
        <w:rPr>
          <w:b/>
          <w:sz w:val="20"/>
        </w:rPr>
        <w:t xml:space="preserve"> oraz utylizację zużytych opon</w:t>
      </w:r>
      <w:r w:rsidRPr="00182364">
        <w:rPr>
          <w:b/>
          <w:sz w:val="20"/>
          <w:szCs w:val="20"/>
        </w:rPr>
        <w:t>)</w:t>
      </w:r>
      <w:r w:rsidRPr="000D0C79">
        <w:rPr>
          <w:b/>
          <w:sz w:val="20"/>
        </w:rPr>
        <w:t xml:space="preserve"> zapisaną w</w:t>
      </w:r>
      <w:r w:rsidR="00D1219D"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6B0B59" w:rsidRPr="00BA43D6" w:rsidRDefault="006B0B59" w:rsidP="006B0B59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6B0B59" w:rsidRDefault="006B0B59" w:rsidP="006B0B59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6B0B59" w:rsidRDefault="006B0B59" w:rsidP="006B0B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dodatkowych </w:t>
      </w:r>
      <w:r w:rsidRPr="00E817EB">
        <w:rPr>
          <w:sz w:val="20"/>
          <w:szCs w:val="20"/>
        </w:rPr>
        <w:lastRenderedPageBreak/>
        <w:t>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cenę. Wykonawcy, składając oferty dodatkowe, nie mogą oferować cen wyższych 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6B0B59" w:rsidRPr="002C32FE" w:rsidRDefault="006B0B59" w:rsidP="006B0B5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6B0B59" w:rsidRPr="007914D4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6B0B59" w:rsidRDefault="006B0B59" w:rsidP="006B0B59">
      <w:pPr>
        <w:pStyle w:val="Nagwek2"/>
      </w:pPr>
      <w:r w:rsidRPr="002C32FE">
        <w:t>Wymagania Zamawiającego</w:t>
      </w:r>
      <w:r>
        <w:t>.</w:t>
      </w:r>
    </w:p>
    <w:p w:rsidR="006B0B59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6B0B59" w:rsidRPr="00596C4A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6B0B59" w:rsidRPr="002C32FE" w:rsidRDefault="006B0B59" w:rsidP="006B0B59">
      <w:pPr>
        <w:pStyle w:val="Nagwek2"/>
      </w:pPr>
      <w:r>
        <w:t>Postanowienia końcowe</w:t>
      </w:r>
      <w:r w:rsidRPr="002C32FE">
        <w:t>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 w:rsidR="009056A1">
        <w:rPr>
          <w:sz w:val="20"/>
          <w:szCs w:val="20"/>
        </w:rPr>
        <w:t>4</w:t>
      </w:r>
      <w:r>
        <w:rPr>
          <w:sz w:val="20"/>
          <w:szCs w:val="20"/>
        </w:rPr>
        <w:t>.0</w:t>
      </w:r>
      <w:r w:rsidR="009056A1">
        <w:rPr>
          <w:sz w:val="20"/>
          <w:szCs w:val="20"/>
        </w:rPr>
        <w:t>7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10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6B0B59" w:rsidRPr="007B1AF0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AB71D9" w:rsidRDefault="006B0B59" w:rsidP="009056A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AB71D9" w:rsidRPr="00AB71D9" w:rsidRDefault="00AB71D9" w:rsidP="00AB71D9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426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AB71D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:rsidR="00E41910" w:rsidRPr="00AB71D9" w:rsidRDefault="00AB71D9" w:rsidP="00AB71D9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426"/>
        <w:jc w:val="right"/>
        <w:rPr>
          <w:sz w:val="20"/>
          <w:szCs w:val="20"/>
        </w:rPr>
      </w:pPr>
      <w:r w:rsidRPr="00AB71D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41910" w:rsidRPr="00AB71D9">
        <w:rPr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6B0B59" w:rsidRDefault="00E41910" w:rsidP="006B0B59">
      <w:pPr>
        <w:pStyle w:val="Bezodstpw"/>
        <w:jc w:val="center"/>
        <w:rPr>
          <w:b/>
          <w:sz w:val="20"/>
        </w:rPr>
      </w:pPr>
      <w:r w:rsidRPr="006B0B59">
        <w:rPr>
          <w:b/>
          <w:sz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D1219D" w:rsidRDefault="00E41910" w:rsidP="009056A1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9056A1">
        <w:rPr>
          <w:rFonts w:ascii="Times New Roman" w:hAnsi="Times New Roman" w:cs="Times New Roman"/>
          <w:sz w:val="20"/>
        </w:rPr>
        <w:t>Nawiąz</w:t>
      </w:r>
      <w:r w:rsidR="00D1219D" w:rsidRPr="009056A1">
        <w:rPr>
          <w:rFonts w:ascii="Times New Roman" w:hAnsi="Times New Roman" w:cs="Times New Roman"/>
          <w:sz w:val="20"/>
        </w:rPr>
        <w:t xml:space="preserve">ując do ogłoszenia, którego </w:t>
      </w:r>
      <w:r w:rsidR="00D1219D" w:rsidRPr="009056A1">
        <w:rPr>
          <w:rFonts w:ascii="Times New Roman" w:hAnsi="Times New Roman" w:cs="Times New Roman"/>
          <w:sz w:val="20"/>
          <w:szCs w:val="20"/>
        </w:rPr>
        <w:t xml:space="preserve">przedmiotem jest </w:t>
      </w:r>
      <w:r w:rsidR="00133D2E" w:rsidRPr="009056A1">
        <w:rPr>
          <w:rFonts w:ascii="Times New Roman" w:hAnsi="Times New Roman" w:cs="Times New Roman"/>
          <w:sz w:val="20"/>
          <w:szCs w:val="20"/>
        </w:rPr>
        <w:t>d</w:t>
      </w:r>
      <w:r w:rsidR="009056A1">
        <w:rPr>
          <w:rFonts w:ascii="Times New Roman" w:hAnsi="Times New Roman" w:cs="Times New Roman"/>
          <w:iCs/>
          <w:color w:val="000000"/>
          <w:sz w:val="20"/>
        </w:rPr>
        <w:t>ostawa</w:t>
      </w:r>
      <w:r w:rsidR="00133D2E" w:rsidRPr="009056A1">
        <w:rPr>
          <w:rFonts w:ascii="Times New Roman" w:hAnsi="Times New Roman" w:cs="Times New Roman"/>
          <w:iCs/>
          <w:color w:val="000000"/>
          <w:sz w:val="20"/>
        </w:rPr>
        <w:t xml:space="preserve"> fabrycznie nowych opon </w:t>
      </w:r>
      <w:r w:rsidR="00D1219D" w:rsidRPr="009056A1">
        <w:rPr>
          <w:rFonts w:ascii="Times New Roman" w:hAnsi="Times New Roman" w:cs="Times New Roman"/>
          <w:iCs/>
          <w:color w:val="000000"/>
          <w:sz w:val="20"/>
        </w:rPr>
        <w:t>oferujemy wykonanie przedmiotu zamówienia za: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"/>
      </w:tblPr>
      <w:tblGrid>
        <w:gridCol w:w="562"/>
        <w:gridCol w:w="5327"/>
        <w:gridCol w:w="2334"/>
      </w:tblGrid>
      <w:tr w:rsidR="00D1219D" w:rsidRPr="00E9392B" w:rsidTr="00D1219D">
        <w:trPr>
          <w:cantSplit/>
          <w:tblHeader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27" w:type="dxa"/>
            <w:shd w:val="clear" w:color="auto" w:fill="BDD6EE" w:themeFill="accent1" w:themeFillTint="66"/>
            <w:vAlign w:val="center"/>
          </w:tcPr>
          <w:p w:rsidR="00D1219D" w:rsidRPr="00E9392B" w:rsidRDefault="00D1219D" w:rsidP="00D1219D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 xml:space="preserve">Asortyment 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0D0C79">
              <w:rPr>
                <w:b/>
                <w:sz w:val="20"/>
              </w:rPr>
              <w:t>Łączna cena brutto C(X)</w:t>
            </w:r>
          </w:p>
        </w:tc>
      </w:tr>
      <w:tr w:rsidR="00D1219D" w:rsidRPr="00E9392B" w:rsidTr="00D1219D">
        <w:trPr>
          <w:cantSplit/>
          <w:jc w:val="center"/>
        </w:trPr>
        <w:tc>
          <w:tcPr>
            <w:tcW w:w="562" w:type="dxa"/>
          </w:tcPr>
          <w:p w:rsidR="00D1219D" w:rsidRPr="00E9392B" w:rsidRDefault="00D1219D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939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27" w:type="dxa"/>
          </w:tcPr>
          <w:p w:rsidR="00D1219D" w:rsidRPr="00E9392B" w:rsidRDefault="00623E6B" w:rsidP="00623E6B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iCs/>
                <w:color w:val="000000"/>
                <w:sz w:val="20"/>
              </w:rPr>
              <w:t xml:space="preserve">ostawa 2 szt. fabrycznie nowych opon </w:t>
            </w:r>
            <w:r w:rsidRPr="0039707A">
              <w:rPr>
                <w:iCs/>
                <w:color w:val="000000"/>
                <w:sz w:val="20"/>
              </w:rPr>
              <w:t>do</w:t>
            </w:r>
            <w:r>
              <w:rPr>
                <w:sz w:val="20"/>
                <w:szCs w:val="20"/>
              </w:rPr>
              <w:t xml:space="preserve"> samochodu MAN SK 034CX (przód)</w:t>
            </w:r>
            <w:r w:rsidR="00D1219D">
              <w:rPr>
                <w:sz w:val="20"/>
                <w:szCs w:val="20"/>
              </w:rPr>
              <w:t xml:space="preserve"> w rozmiarze 2</w:t>
            </w:r>
            <w:r w:rsidR="00133D2E">
              <w:rPr>
                <w:sz w:val="20"/>
                <w:szCs w:val="20"/>
              </w:rPr>
              <w:t>4</w:t>
            </w:r>
            <w:r w:rsidR="00D1219D">
              <w:rPr>
                <w:sz w:val="20"/>
                <w:szCs w:val="20"/>
              </w:rPr>
              <w:t>5/7</w:t>
            </w:r>
            <w:r w:rsidR="00133D2E">
              <w:rPr>
                <w:sz w:val="20"/>
                <w:szCs w:val="20"/>
              </w:rPr>
              <w:t>0</w:t>
            </w:r>
            <w:r w:rsidR="00D1219D">
              <w:rPr>
                <w:sz w:val="20"/>
                <w:szCs w:val="20"/>
              </w:rPr>
              <w:t>R17.5 wraz z  mobilną wymianą oraz utylizacją zużytych opon</w:t>
            </w:r>
          </w:p>
        </w:tc>
        <w:tc>
          <w:tcPr>
            <w:tcW w:w="2334" w:type="dxa"/>
          </w:tcPr>
          <w:p w:rsidR="00D1219D" w:rsidRPr="00E9392B" w:rsidRDefault="00D1219D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D1219D" w:rsidRDefault="00D1219D" w:rsidP="00D1219D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D1219D" w:rsidRPr="00030BAC" w:rsidRDefault="00D1219D" w:rsidP="00D1219D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D1219D" w:rsidRPr="00030BAC" w:rsidSect="00655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F05358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AT-ZP.261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9056A1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285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9056A1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202</w:t>
    </w:r>
    <w:r w:rsidR="00D1219D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EF4"/>
    <w:multiLevelType w:val="hybridMultilevel"/>
    <w:tmpl w:val="BC9EAEB2"/>
    <w:lvl w:ilvl="0" w:tplc="37C870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A07"/>
    <w:multiLevelType w:val="hybridMultilevel"/>
    <w:tmpl w:val="AE1CE984"/>
    <w:lvl w:ilvl="0" w:tplc="30A0BCF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052A1"/>
    <w:multiLevelType w:val="hybridMultilevel"/>
    <w:tmpl w:val="B6FEAA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497"/>
    <w:multiLevelType w:val="hybridMultilevel"/>
    <w:tmpl w:val="A30EC348"/>
    <w:lvl w:ilvl="0" w:tplc="5C2C8412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DCA"/>
    <w:multiLevelType w:val="hybridMultilevel"/>
    <w:tmpl w:val="0D8E874C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CA2"/>
    <w:multiLevelType w:val="hybridMultilevel"/>
    <w:tmpl w:val="4BF6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E860F47"/>
    <w:multiLevelType w:val="hybridMultilevel"/>
    <w:tmpl w:val="7B7E10DA"/>
    <w:lvl w:ilvl="0" w:tplc="69F40D8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34678"/>
    <w:multiLevelType w:val="hybridMultilevel"/>
    <w:tmpl w:val="9892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814"/>
    <w:multiLevelType w:val="hybridMultilevel"/>
    <w:tmpl w:val="23003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6B33FC"/>
    <w:multiLevelType w:val="hybridMultilevel"/>
    <w:tmpl w:val="5A641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735"/>
    <w:multiLevelType w:val="hybridMultilevel"/>
    <w:tmpl w:val="18E8D324"/>
    <w:lvl w:ilvl="0" w:tplc="C0BA1C3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6C0"/>
    <w:multiLevelType w:val="hybridMultilevel"/>
    <w:tmpl w:val="A8E61768"/>
    <w:lvl w:ilvl="0" w:tplc="6D8856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4A7D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19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7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33D2E"/>
    <w:rsid w:val="00161B0B"/>
    <w:rsid w:val="00167263"/>
    <w:rsid w:val="0017502A"/>
    <w:rsid w:val="001A268F"/>
    <w:rsid w:val="001B49CE"/>
    <w:rsid w:val="001C4C82"/>
    <w:rsid w:val="001D3650"/>
    <w:rsid w:val="001E3240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C2B92"/>
    <w:rsid w:val="005D28CF"/>
    <w:rsid w:val="005D6B01"/>
    <w:rsid w:val="005F0753"/>
    <w:rsid w:val="00623E6B"/>
    <w:rsid w:val="00636C70"/>
    <w:rsid w:val="006425E1"/>
    <w:rsid w:val="00655736"/>
    <w:rsid w:val="00665CCA"/>
    <w:rsid w:val="006B0B59"/>
    <w:rsid w:val="006E4F8F"/>
    <w:rsid w:val="0074175F"/>
    <w:rsid w:val="00744CB8"/>
    <w:rsid w:val="0076595C"/>
    <w:rsid w:val="00766BED"/>
    <w:rsid w:val="00772DCB"/>
    <w:rsid w:val="007E1A12"/>
    <w:rsid w:val="007F1019"/>
    <w:rsid w:val="00876871"/>
    <w:rsid w:val="00876EE6"/>
    <w:rsid w:val="008C7F85"/>
    <w:rsid w:val="008F4DBE"/>
    <w:rsid w:val="009056A1"/>
    <w:rsid w:val="00921200"/>
    <w:rsid w:val="00985A50"/>
    <w:rsid w:val="00985CCB"/>
    <w:rsid w:val="00A2338C"/>
    <w:rsid w:val="00A61A65"/>
    <w:rsid w:val="00A83A5A"/>
    <w:rsid w:val="00AB71D9"/>
    <w:rsid w:val="00B1107A"/>
    <w:rsid w:val="00B41BB9"/>
    <w:rsid w:val="00B70F3A"/>
    <w:rsid w:val="00BA7B2C"/>
    <w:rsid w:val="00BC39EE"/>
    <w:rsid w:val="00BD304F"/>
    <w:rsid w:val="00C17188"/>
    <w:rsid w:val="00C52C49"/>
    <w:rsid w:val="00C6682D"/>
    <w:rsid w:val="00CA6151"/>
    <w:rsid w:val="00CA78FF"/>
    <w:rsid w:val="00CB2A6A"/>
    <w:rsid w:val="00CC1FD6"/>
    <w:rsid w:val="00D1219D"/>
    <w:rsid w:val="00D373FC"/>
    <w:rsid w:val="00D474F4"/>
    <w:rsid w:val="00D61E43"/>
    <w:rsid w:val="00D96658"/>
    <w:rsid w:val="00DC5AA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36CCB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0B59"/>
    <w:pPr>
      <w:numPr>
        <w:numId w:val="22"/>
      </w:numPr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0B59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B0B59"/>
    <w:rPr>
      <w:b/>
      <w:bCs/>
    </w:rPr>
  </w:style>
  <w:style w:type="character" w:customStyle="1" w:styleId="hgkelc">
    <w:name w:val="hgkelc"/>
    <w:basedOn w:val="Domylnaczcionkaakapitu"/>
    <w:rsid w:val="006B0B59"/>
  </w:style>
  <w:style w:type="character" w:customStyle="1" w:styleId="markedcontent">
    <w:name w:val="markedcontent"/>
    <w:basedOn w:val="Domylnaczcionkaakapitu"/>
    <w:rsid w:val="00D1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opony-do-pojazdow-ciezarowych-34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3AAE-74E7-4E93-8305-AEC2543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5</cp:revision>
  <cp:lastPrinted>2023-07-03T05:24:00Z</cp:lastPrinted>
  <dcterms:created xsi:type="dcterms:W3CDTF">2023-07-03T05:23:00Z</dcterms:created>
  <dcterms:modified xsi:type="dcterms:W3CDTF">2023-07-03T05:26:00Z</dcterms:modified>
</cp:coreProperties>
</file>