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696B">
        <w:rPr>
          <w:rFonts w:ascii="Times New Roman" w:hAnsi="Times New Roman" w:cs="Times New Roman"/>
          <w:sz w:val="20"/>
          <w:szCs w:val="20"/>
        </w:rPr>
        <w:t>1</w:t>
      </w:r>
      <w:r w:rsidR="00671023">
        <w:rPr>
          <w:rFonts w:ascii="Times New Roman" w:hAnsi="Times New Roman" w:cs="Times New Roman"/>
          <w:sz w:val="20"/>
          <w:szCs w:val="20"/>
        </w:rPr>
        <w:t>9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BA6B6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090A5E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</w:t>
      </w:r>
      <w:r w:rsidR="00BA6B6F">
        <w:rPr>
          <w:rFonts w:ascii="Times New Roman" w:hAnsi="Times New Roman" w:cs="Times New Roman"/>
          <w:sz w:val="20"/>
          <w:szCs w:val="20"/>
        </w:rPr>
        <w:t>2</w:t>
      </w:r>
      <w:r w:rsidR="00801E5A">
        <w:rPr>
          <w:rFonts w:ascii="Times New Roman" w:hAnsi="Times New Roman" w:cs="Times New Roman"/>
          <w:sz w:val="20"/>
          <w:szCs w:val="20"/>
        </w:rPr>
        <w:t>6</w:t>
      </w:r>
      <w:r w:rsidR="00BA6B6F">
        <w:rPr>
          <w:rFonts w:ascii="Times New Roman" w:hAnsi="Times New Roman" w:cs="Times New Roman"/>
          <w:sz w:val="20"/>
          <w:szCs w:val="20"/>
        </w:rPr>
        <w:t>2</w:t>
      </w:r>
      <w:r w:rsidR="00892DE3">
        <w:rPr>
          <w:rFonts w:ascii="Times New Roman" w:hAnsi="Times New Roman" w:cs="Times New Roman"/>
          <w:sz w:val="20"/>
          <w:szCs w:val="20"/>
        </w:rPr>
        <w:t>.</w:t>
      </w:r>
      <w:r w:rsidR="000E5A04">
        <w:rPr>
          <w:rFonts w:ascii="Times New Roman" w:hAnsi="Times New Roman" w:cs="Times New Roman"/>
          <w:sz w:val="20"/>
          <w:szCs w:val="20"/>
        </w:rPr>
        <w:t>4.</w:t>
      </w:r>
      <w:r w:rsidR="00892DE3">
        <w:rPr>
          <w:rFonts w:ascii="Times New Roman" w:hAnsi="Times New Roman" w:cs="Times New Roman"/>
          <w:sz w:val="20"/>
          <w:szCs w:val="20"/>
        </w:rPr>
        <w:t>202</w:t>
      </w:r>
      <w:r w:rsidR="00BA6B6F">
        <w:rPr>
          <w:rFonts w:ascii="Times New Roman" w:hAnsi="Times New Roman" w:cs="Times New Roman"/>
          <w:sz w:val="20"/>
          <w:szCs w:val="20"/>
        </w:rPr>
        <w:t>3</w:t>
      </w:r>
      <w:r w:rsidR="00892DE3">
        <w:rPr>
          <w:rFonts w:ascii="Times New Roman" w:hAnsi="Times New Roman" w:cs="Times New Roman"/>
          <w:sz w:val="20"/>
          <w:szCs w:val="20"/>
        </w:rPr>
        <w:t>.</w:t>
      </w:r>
      <w:r w:rsidR="00BA6B6F">
        <w:rPr>
          <w:rFonts w:ascii="Times New Roman" w:hAnsi="Times New Roman" w:cs="Times New Roman"/>
          <w:sz w:val="20"/>
          <w:szCs w:val="20"/>
        </w:rPr>
        <w:t>ŁŻ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FB407B">
      <w:pPr>
        <w:pStyle w:val="Akapitzlist"/>
        <w:numPr>
          <w:ilvl w:val="0"/>
          <w:numId w:val="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</w:p>
    <w:p w:rsidR="00671023" w:rsidRDefault="00671023" w:rsidP="006710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A51">
        <w:rPr>
          <w:rFonts w:ascii="Times New Roman" w:hAnsi="Times New Roman" w:cs="Times New Roman"/>
          <w:sz w:val="20"/>
          <w:szCs w:val="20"/>
        </w:rPr>
        <w:t xml:space="preserve">Odnowienie lub dostarczenie </w:t>
      </w:r>
      <w:r>
        <w:rPr>
          <w:rFonts w:ascii="Times New Roman" w:hAnsi="Times New Roman" w:cs="Times New Roman"/>
          <w:sz w:val="20"/>
          <w:szCs w:val="20"/>
        </w:rPr>
        <w:t xml:space="preserve">108 </w:t>
      </w:r>
      <w:r w:rsidRPr="00237A51">
        <w:rPr>
          <w:rFonts w:ascii="Times New Roman" w:hAnsi="Times New Roman" w:cs="Times New Roman"/>
          <w:sz w:val="20"/>
          <w:szCs w:val="20"/>
        </w:rPr>
        <w:t xml:space="preserve">nowych certyfikatów kwalifikowanych </w:t>
      </w:r>
      <w:r>
        <w:rPr>
          <w:rFonts w:ascii="Times New Roman" w:hAnsi="Times New Roman" w:cs="Times New Roman"/>
          <w:sz w:val="20"/>
          <w:szCs w:val="20"/>
        </w:rPr>
        <w:t xml:space="preserve">na okres 24 miesięcy, do podpisu </w:t>
      </w:r>
      <w:r w:rsidRPr="00237A5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le</w:t>
      </w:r>
      <w:r w:rsidRPr="00237A51">
        <w:rPr>
          <w:rFonts w:ascii="Times New Roman" w:hAnsi="Times New Roman" w:cs="Times New Roman"/>
          <w:sz w:val="20"/>
          <w:szCs w:val="20"/>
        </w:rPr>
        <w:t>ktronicznego wraz z nową kartą kryptograficzną, programem do obsługi karty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Szczegółowy opis przemiotu zamówienia"/>
      </w:tblPr>
      <w:tblGrid>
        <w:gridCol w:w="489"/>
        <w:gridCol w:w="2767"/>
        <w:gridCol w:w="5806"/>
      </w:tblGrid>
      <w:tr w:rsidR="00671023" w:rsidRPr="00237A51" w:rsidTr="00671023">
        <w:trPr>
          <w:tblHeader/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Parametr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Minimalne wymagania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Okres ważności certyfikatu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Certyfikat kwalifikowany ważny 2 lata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Rozmiar karty kryptograficznej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Rozmiar karty płatniczej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Obsługiwany system operacyjny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 xml:space="preserve">Windows 10 (w wersji 32 i 64 bitowej), 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Wspierające systemy wymienione w pkt.3, z polskim interfejsem użytkownika, umożliwiające składanie i weryfikację podpisu, zwane dalej oprogramowaniem: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- oprogramowanie musi posiadać możliwość aktualizacji na stacjach roboczych bez konieczności podłączenia do Internetu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- oprogramowanie musi umożliwiać podpisywanie wielu plików bez konieczności powtarzania nr PIN przy każdym pliku oraz umożliwiać składanie podpisu wielokrotnego,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- powinno umożliwiać składanie podpisu elektronicznego pod plikami każdego typu i wielkości akceptowalnej przez systemy wymienione w pkt. 3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Sprzęt i oprogramowanie wchodzące w skład zestawu objęte będą gwarancją w okresie ważności certyfikatu.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W tym okresie Wykonawca zobowiązany będzie do wymiany: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- uszkodzonych kart kryptograficznych – chipowych na nowe w terminie do 3 dni roboczych od momentu przekazania zgłoszenia przez Zamawiającego,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Z gwarancji wyłączone będą uszkodzenia mechaniczne spowodowane przez użytkownika zestawu podpisu elektronicznego.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Weryfikacja tożsamości oraz sposób odbioru zestawu podpisu elektronicznego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Wykonawca zobowiązuje się do wizyt w naszych oddziałach terenowych celem rejestracji/weryfikacji w następujących godzinach: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 xml:space="preserve">OT Bytom – 2-krotny dojazd: rano w godzinach 8:00 – 12:00 i drugi popołudniu w godzinach 15:30 do 19:00 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 xml:space="preserve">OT Dąbrowa Górnicza - 2-krotny dojazd: rano w godzinach 8:00 – 12:00 i drugi popołudniu w godzinach 15:30 do 19:00 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OT Jastrzębie Zdrój – 1 krotny dojazd w godzinach 8:00 – 14:00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OT Katowice - 2-krotny dojazd: rano w godzinach 8:00 – 12:00 i drugi popołudniu w godzinach 15:30 do 19:00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OT Rybnik – 1 krotny dojazd w godzinach 8:00 – 12:00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OT Tychy – 1 krotny dojazd w godzinach 8:00 – 14:00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dni do uzgodnienia, przy założeniu, że Użytkownicy otrzymają certyfikaty przed upływem ich ważności .</w:t>
            </w:r>
          </w:p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Wykonawca musi posiadać przynajmniej jedną siedzibę lokalną,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 xml:space="preserve"> której można dokonać aktywacji/weryfikacji na terenie Katowic.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Zestaw musi spełniać wymagania ustawy z dnia 5 września 2016 r. o usługach zaufania oraz identyfikacji elektronicznej tj. (Dz. U. z 2016r. poz. 1579 ze zm.)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Czas dostarczenia karty z nowym podpisem wraz z weryfikacją tożsamości nie może być dłuższy niż 3 dni robocze od momentu zgłoszenia zapotrzebowania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Wymiana certyfikatów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 xml:space="preserve">Wymiana odbywać się będzie sukcesywnie w miarę wygasania obecnie posiadanych z czego około 70 podpisów wygasa w </w:t>
            </w:r>
            <w:r w:rsidR="004E0AF9">
              <w:rPr>
                <w:rFonts w:ascii="Times New Roman" w:hAnsi="Times New Roman" w:cs="Times New Roman"/>
                <w:sz w:val="20"/>
                <w:szCs w:val="20"/>
              </w:rPr>
              <w:t>dniu 1.07.</w:t>
            </w: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0AF9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>. Zamawiający zobowiązuje się do powiadomienia wykonawcy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A51">
              <w:rPr>
                <w:rFonts w:ascii="Times New Roman" w:hAnsi="Times New Roman" w:cs="Times New Roman"/>
                <w:sz w:val="20"/>
                <w:szCs w:val="20"/>
              </w:rPr>
              <w:t xml:space="preserve"> konieczności wymiany kolejnych kart najpóźniej na 7 dni kalendarzowych przed wygaśnięciem certyfikatu.</w:t>
            </w:r>
          </w:p>
        </w:tc>
      </w:tr>
      <w:tr w:rsidR="00671023" w:rsidRPr="00237A51" w:rsidTr="007F0A14">
        <w:trPr>
          <w:jc w:val="center"/>
        </w:trPr>
        <w:tc>
          <w:tcPr>
            <w:tcW w:w="489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7" w:type="dxa"/>
            <w:vAlign w:val="center"/>
          </w:tcPr>
          <w:p w:rsidR="00671023" w:rsidRPr="00237A51" w:rsidRDefault="00671023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obowiązywania zlecenia</w:t>
            </w:r>
          </w:p>
        </w:tc>
        <w:tc>
          <w:tcPr>
            <w:tcW w:w="5806" w:type="dxa"/>
            <w:vAlign w:val="center"/>
          </w:tcPr>
          <w:p w:rsidR="00671023" w:rsidRPr="00237A51" w:rsidRDefault="00671023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31.07.2024 r. bądź do wyczerpania ilości certyfikatów przewidzianych w zamówieniu tj. 108 sztuk.</w:t>
            </w:r>
          </w:p>
        </w:tc>
      </w:tr>
      <w:tr w:rsidR="003050CB" w:rsidRPr="00237A51" w:rsidTr="007F0A14">
        <w:trPr>
          <w:jc w:val="center"/>
        </w:trPr>
        <w:tc>
          <w:tcPr>
            <w:tcW w:w="489" w:type="dxa"/>
            <w:vAlign w:val="center"/>
          </w:tcPr>
          <w:p w:rsidR="003050CB" w:rsidRDefault="003050CB" w:rsidP="007F0A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7" w:type="dxa"/>
            <w:vAlign w:val="center"/>
          </w:tcPr>
          <w:p w:rsidR="003050CB" w:rsidRDefault="003050CB" w:rsidP="007F0A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Aktualny dostawca certyfikatów</w:t>
            </w:r>
          </w:p>
        </w:tc>
        <w:tc>
          <w:tcPr>
            <w:tcW w:w="5806" w:type="dxa"/>
            <w:vAlign w:val="center"/>
          </w:tcPr>
          <w:p w:rsidR="003050CB" w:rsidRDefault="003050CB" w:rsidP="007F0A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Cencert</w:t>
            </w:r>
          </w:p>
        </w:tc>
      </w:tr>
    </w:tbl>
    <w:p w:rsidR="00C653F1" w:rsidRDefault="009E3768" w:rsidP="00FB407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C653F1">
        <w:rPr>
          <w:b/>
          <w:sz w:val="20"/>
        </w:rPr>
        <w:t>Kryterium oceny ofert:</w:t>
      </w:r>
      <w:r w:rsidRPr="009E3768">
        <w:rPr>
          <w:sz w:val="20"/>
        </w:rPr>
        <w:t xml:space="preserve"> </w:t>
      </w:r>
    </w:p>
    <w:p w:rsidR="009E3768" w:rsidRPr="009E3768" w:rsidRDefault="009E3768" w:rsidP="00FB4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42" w:hanging="142"/>
        <w:jc w:val="both"/>
        <w:rPr>
          <w:sz w:val="20"/>
        </w:rPr>
      </w:pPr>
      <w:r w:rsidRPr="00C653F1">
        <w:rPr>
          <w:b/>
          <w:sz w:val="20"/>
        </w:rPr>
        <w:t>Łączna cena brutto C(X) - 100 punktów</w:t>
      </w:r>
      <w:r w:rsidRPr="009E3768">
        <w:rPr>
          <w:sz w:val="20"/>
        </w:rPr>
        <w:t xml:space="preserve">, ustala się, że oferta z najniższą ceną brutto uzyska maksymalną ilość punktów w kryterium Łączna cena brutto C(X) tj. 100 pozostałe zostaną przeliczone wg wzoru. </w:t>
      </w:r>
    </w:p>
    <w:p w:rsidR="009E3768" w:rsidRPr="00BA43D6" w:rsidRDefault="009E3768" w:rsidP="009E3768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9E3768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lastRenderedPageBreak/>
        <w:t>Kx - cena brutto zawarta w ofercie badanej „x”.</w:t>
      </w:r>
    </w:p>
    <w:p w:rsidR="009E3768" w:rsidRDefault="009E3768" w:rsidP="00C653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kryteriów oceny ofert,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9E3768" w:rsidRPr="002C32FE" w:rsidRDefault="009E3768" w:rsidP="00FB40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9E3768" w:rsidRPr="007914D4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C653F1" w:rsidRDefault="009E3768" w:rsidP="00FB407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653F1">
        <w:rPr>
          <w:sz w:val="20"/>
          <w:szCs w:val="20"/>
        </w:rPr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:rsidR="00C653F1" w:rsidRPr="00C653F1" w:rsidRDefault="00C653F1" w:rsidP="00FB407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Wymagania Zamawiającego.</w:t>
      </w:r>
    </w:p>
    <w:p w:rsidR="00C653F1" w:rsidRPr="00671023" w:rsidRDefault="00C653F1" w:rsidP="0067102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C653F1" w:rsidRPr="00C653F1" w:rsidRDefault="00C653F1" w:rsidP="00FB407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Postanowienia końcowe.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 w:rsidR="00671023">
        <w:rPr>
          <w:sz w:val="20"/>
          <w:szCs w:val="20"/>
        </w:rPr>
        <w:t>26</w:t>
      </w:r>
      <w:r>
        <w:rPr>
          <w:sz w:val="20"/>
          <w:szCs w:val="20"/>
        </w:rPr>
        <w:t>.06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C653F1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50141E" w:rsidRPr="0050141E" w:rsidRDefault="0050141E" w:rsidP="009E376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50141E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Z-ca Dyrektora WORD Katowice</w:t>
      </w:r>
    </w:p>
    <w:p w:rsidR="00F85BA8" w:rsidRDefault="0050141E" w:rsidP="009E376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141E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Grzegorz Cius</w:t>
      </w:r>
      <w:r w:rsidR="00F85BA8">
        <w:rPr>
          <w:sz w:val="20"/>
          <w:szCs w:val="20"/>
        </w:rPr>
        <w:br w:type="page"/>
      </w:r>
      <w:r w:rsidR="00F85BA8"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C653F1" w:rsidRPr="00EA31DD" w:rsidRDefault="00C653F1" w:rsidP="00C653F1">
      <w:pPr>
        <w:pStyle w:val="Bezodstpw"/>
      </w:pPr>
      <w:r w:rsidRPr="00C84C2B">
        <w:t>FORMULARZ OFERTOWY</w:t>
      </w:r>
    </w:p>
    <w:p w:rsidR="00C653F1" w:rsidRDefault="00C653F1" w:rsidP="00C653F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  <w:r w:rsidR="00ED06BB">
        <w:rPr>
          <w:rFonts w:ascii="Times New Roman" w:hAnsi="Times New Roman" w:cs="Times New Roman"/>
          <w:sz w:val="20"/>
          <w:szCs w:val="20"/>
        </w:rPr>
        <w:t>………………</w:t>
      </w: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ED06BB">
        <w:rPr>
          <w:rFonts w:ascii="Times New Roman" w:hAnsi="Times New Roman" w:cs="Times New Roman"/>
          <w:sz w:val="20"/>
          <w:szCs w:val="20"/>
        </w:rPr>
        <w:t>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:rsidR="00C653F1" w:rsidRDefault="00C653F1" w:rsidP="00C653F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C653F1" w:rsidRDefault="00C653F1" w:rsidP="00C653F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99696B" w:rsidRPr="0099696B" w:rsidRDefault="00C653F1" w:rsidP="009969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którego, przedmiotem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Pr="002E337F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wybór </w:t>
      </w:r>
      <w:r w:rsidR="00671023" w:rsidRPr="00237A51">
        <w:rPr>
          <w:rFonts w:ascii="Times New Roman" w:hAnsi="Times New Roman" w:cs="Times New Roman"/>
          <w:sz w:val="20"/>
          <w:szCs w:val="20"/>
        </w:rPr>
        <w:t xml:space="preserve">Odnowienie lub dostarczenie </w:t>
      </w:r>
      <w:r w:rsidR="00671023">
        <w:rPr>
          <w:rFonts w:ascii="Times New Roman" w:hAnsi="Times New Roman" w:cs="Times New Roman"/>
          <w:sz w:val="20"/>
          <w:szCs w:val="20"/>
        </w:rPr>
        <w:t xml:space="preserve">108 </w:t>
      </w:r>
      <w:r w:rsidR="00671023" w:rsidRPr="00237A51">
        <w:rPr>
          <w:rFonts w:ascii="Times New Roman" w:hAnsi="Times New Roman" w:cs="Times New Roman"/>
          <w:sz w:val="20"/>
          <w:szCs w:val="20"/>
        </w:rPr>
        <w:t xml:space="preserve">nowych certyfikatów kwalifikowanych </w:t>
      </w:r>
      <w:r w:rsidR="00671023">
        <w:rPr>
          <w:rFonts w:ascii="Times New Roman" w:hAnsi="Times New Roman" w:cs="Times New Roman"/>
          <w:sz w:val="20"/>
          <w:szCs w:val="20"/>
        </w:rPr>
        <w:t xml:space="preserve">na okres 24 miesięcy, do podpisu </w:t>
      </w:r>
      <w:r w:rsidR="00671023" w:rsidRPr="00237A51">
        <w:rPr>
          <w:rFonts w:ascii="Times New Roman" w:hAnsi="Times New Roman" w:cs="Times New Roman"/>
          <w:sz w:val="20"/>
          <w:szCs w:val="20"/>
        </w:rPr>
        <w:t>e</w:t>
      </w:r>
      <w:r w:rsidR="00671023">
        <w:rPr>
          <w:rFonts w:ascii="Times New Roman" w:hAnsi="Times New Roman" w:cs="Times New Roman"/>
          <w:sz w:val="20"/>
          <w:szCs w:val="20"/>
        </w:rPr>
        <w:t>le</w:t>
      </w:r>
      <w:r w:rsidR="00671023" w:rsidRPr="00237A51">
        <w:rPr>
          <w:rFonts w:ascii="Times New Roman" w:hAnsi="Times New Roman" w:cs="Times New Roman"/>
          <w:sz w:val="20"/>
          <w:szCs w:val="20"/>
        </w:rPr>
        <w:t>ktronicznego wraz z nową kartą kryptograficzną, programem do obsługi karty</w:t>
      </w:r>
      <w:r w:rsidR="0099696B" w:rsidRPr="0099696B">
        <w:rPr>
          <w:rFonts w:ascii="Times New Roman" w:hAnsi="Times New Roman" w:cs="Times New Roman"/>
          <w:sz w:val="20"/>
          <w:szCs w:val="20"/>
        </w:rPr>
        <w:t>.</w:t>
      </w:r>
    </w:p>
    <w:p w:rsidR="00F85BA8" w:rsidRDefault="00F85BA8" w:rsidP="00FB407B">
      <w:pPr>
        <w:shd w:val="clear" w:color="auto" w:fill="FFFFFF"/>
        <w:spacing w:after="0" w:line="72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3071A6" w:rsidRDefault="003071A6" w:rsidP="00FB407B">
      <w:pPr>
        <w:shd w:val="clear" w:color="auto" w:fill="FFFFFF"/>
        <w:tabs>
          <w:tab w:val="left" w:leader="dot" w:pos="5047"/>
        </w:tabs>
        <w:spacing w:after="0" w:line="720" w:lineRule="auto"/>
        <w:ind w:left="-142" w:firstLine="153"/>
        <w:rPr>
          <w:rFonts w:ascii="Times New Roman" w:hAnsi="Times New Roman"/>
          <w:b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cena jednostkowa </w:t>
      </w:r>
      <w:r w:rsidR="00ED06BB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za </w:t>
      </w:r>
      <w:r w:rsidR="00671023">
        <w:rPr>
          <w:rFonts w:ascii="Times New Roman" w:hAnsi="Times New Roman"/>
          <w:b/>
          <w:color w:val="000000"/>
          <w:spacing w:val="-4"/>
          <w:sz w:val="20"/>
          <w:szCs w:val="20"/>
        </w:rPr>
        <w:t>jeden cert</w:t>
      </w:r>
      <w:r w:rsidR="0074306C">
        <w:rPr>
          <w:rFonts w:ascii="Times New Roman" w:hAnsi="Times New Roman"/>
          <w:b/>
          <w:color w:val="000000"/>
          <w:spacing w:val="-4"/>
          <w:sz w:val="20"/>
          <w:szCs w:val="20"/>
        </w:rPr>
        <w:t>y</w:t>
      </w:r>
      <w:bookmarkStart w:id="0" w:name="_GoBack"/>
      <w:bookmarkEnd w:id="0"/>
      <w:r w:rsidR="00671023">
        <w:rPr>
          <w:rFonts w:ascii="Times New Roman" w:hAnsi="Times New Roman"/>
          <w:b/>
          <w:color w:val="000000"/>
          <w:spacing w:val="-4"/>
          <w:sz w:val="20"/>
          <w:szCs w:val="20"/>
        </w:rPr>
        <w:t>fikat</w:t>
      </w:r>
      <w:r w:rsidR="00ED06BB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brutto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 w:rsidR="00ED06BB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</w:t>
      </w:r>
      <w:r w:rsidR="00671023">
        <w:rPr>
          <w:rFonts w:ascii="Times New Roman" w:hAnsi="Times New Roman"/>
          <w:b/>
          <w:color w:val="000000"/>
          <w:sz w:val="20"/>
          <w:szCs w:val="20"/>
        </w:rPr>
        <w:t>……….</w:t>
      </w:r>
      <w:r>
        <w:rPr>
          <w:rFonts w:ascii="Times New Roman" w:hAnsi="Times New Roman"/>
          <w:b/>
          <w:color w:val="000000"/>
          <w:sz w:val="20"/>
          <w:szCs w:val="20"/>
        </w:rPr>
        <w:t>....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2E337F" w:rsidRPr="00AC1D42" w:rsidRDefault="002E337F" w:rsidP="00FB407B">
      <w:pPr>
        <w:shd w:val="clear" w:color="auto" w:fill="FFFFFF"/>
        <w:tabs>
          <w:tab w:val="left" w:leader="dot" w:pos="5047"/>
        </w:tabs>
        <w:spacing w:after="0" w:line="720" w:lineRule="auto"/>
        <w:ind w:left="-142" w:firstLine="15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cena brutto</w:t>
      </w:r>
      <w:r w:rsidR="003071A6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za całość zamówienia</w:t>
      </w:r>
      <w:r w:rsidR="00671023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tj. 108 certyfikatów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 w:rsidR="00671023">
        <w:rPr>
          <w:rFonts w:ascii="Times New Roman" w:hAnsi="Times New Roman"/>
          <w:b/>
          <w:color w:val="000000"/>
          <w:sz w:val="20"/>
          <w:szCs w:val="20"/>
        </w:rPr>
        <w:t>……………………………………</w:t>
      </w:r>
      <w:r w:rsidR="00FB407B">
        <w:rPr>
          <w:rFonts w:ascii="Times New Roman" w:hAnsi="Times New Roman"/>
          <w:b/>
          <w:color w:val="000000"/>
          <w:sz w:val="20"/>
          <w:szCs w:val="20"/>
        </w:rPr>
        <w:t>………</w:t>
      </w:r>
      <w:r w:rsidR="00671023">
        <w:rPr>
          <w:rFonts w:ascii="Times New Roman" w:hAnsi="Times New Roman"/>
          <w:b/>
          <w:color w:val="000000"/>
          <w:sz w:val="20"/>
          <w:szCs w:val="20"/>
        </w:rPr>
        <w:t>…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2E337F" w:rsidRDefault="002E337F" w:rsidP="00FB407B">
      <w:pPr>
        <w:shd w:val="clear" w:color="auto" w:fill="FFFFFF"/>
        <w:spacing w:after="0" w:line="72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…………………..................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FB407B" w:rsidRPr="006901E4" w:rsidRDefault="00FB407B" w:rsidP="00ED06B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B407B" w:rsidRDefault="00FB407B" w:rsidP="00FB407B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Pr="0099696B" w:rsidRDefault="00FB407B" w:rsidP="00FB407B">
      <w:pPr>
        <w:pStyle w:val="Tekstpodstawowywcity"/>
        <w:spacing w:line="360" w:lineRule="auto"/>
        <w:ind w:left="284"/>
        <w:jc w:val="right"/>
        <w:rPr>
          <w:rFonts w:ascii="Times New Roman" w:hAnsi="Times New Roman"/>
          <w:sz w:val="12"/>
          <w:szCs w:val="12"/>
        </w:rPr>
      </w:pPr>
      <w:r w:rsidRPr="0099696B">
        <w:rPr>
          <w:rFonts w:ascii="Times New Roman" w:hAnsi="Times New Roman"/>
          <w:sz w:val="12"/>
          <w:szCs w:val="12"/>
        </w:rPr>
        <w:t>podpis/y, pieczątki osoby/osób upoważnionych do reprezentowania Wykonawcy</w:t>
      </w:r>
    </w:p>
    <w:sectPr w:rsidR="00F85BA8" w:rsidRPr="0099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BD" w:rsidRDefault="00A856BD" w:rsidP="00A575C5">
      <w:pPr>
        <w:spacing w:after="0" w:line="240" w:lineRule="auto"/>
      </w:pPr>
      <w:r>
        <w:separator/>
      </w:r>
    </w:p>
  </w:endnote>
  <w:endnote w:type="continuationSeparator" w:id="0">
    <w:p w:rsidR="00A856BD" w:rsidRDefault="00A856BD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BD" w:rsidRDefault="00A856BD" w:rsidP="00A575C5">
      <w:pPr>
        <w:spacing w:after="0" w:line="240" w:lineRule="auto"/>
      </w:pPr>
      <w:r>
        <w:separator/>
      </w:r>
    </w:p>
  </w:footnote>
  <w:footnote w:type="continuationSeparator" w:id="0">
    <w:p w:rsidR="00A856BD" w:rsidRDefault="00A856BD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C16"/>
    <w:multiLevelType w:val="hybridMultilevel"/>
    <w:tmpl w:val="FC32C8E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1BA6F7EA"/>
    <w:lvl w:ilvl="0" w:tplc="87E499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47253"/>
    <w:multiLevelType w:val="hybridMultilevel"/>
    <w:tmpl w:val="46048E30"/>
    <w:lvl w:ilvl="0" w:tplc="DA14ACA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0EA0"/>
    <w:multiLevelType w:val="hybridMultilevel"/>
    <w:tmpl w:val="E0744A0C"/>
    <w:lvl w:ilvl="0" w:tplc="44469DD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42494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B4124"/>
    <w:multiLevelType w:val="hybridMultilevel"/>
    <w:tmpl w:val="A7945EA6"/>
    <w:lvl w:ilvl="0" w:tplc="60B0B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83FE1"/>
    <w:multiLevelType w:val="hybridMultilevel"/>
    <w:tmpl w:val="D9C6FE46"/>
    <w:lvl w:ilvl="0" w:tplc="1036648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0E2A4B"/>
    <w:rsid w:val="000E5A04"/>
    <w:rsid w:val="00107CFD"/>
    <w:rsid w:val="001A268F"/>
    <w:rsid w:val="001E3240"/>
    <w:rsid w:val="002040ED"/>
    <w:rsid w:val="002920EC"/>
    <w:rsid w:val="002C50B7"/>
    <w:rsid w:val="002E337F"/>
    <w:rsid w:val="003050CB"/>
    <w:rsid w:val="003071A6"/>
    <w:rsid w:val="003A37E4"/>
    <w:rsid w:val="003B7FCE"/>
    <w:rsid w:val="003C72B7"/>
    <w:rsid w:val="00423747"/>
    <w:rsid w:val="00446AA1"/>
    <w:rsid w:val="004625EB"/>
    <w:rsid w:val="0046585C"/>
    <w:rsid w:val="0048716A"/>
    <w:rsid w:val="00495367"/>
    <w:rsid w:val="004B6A48"/>
    <w:rsid w:val="004E0AF9"/>
    <w:rsid w:val="004E6C36"/>
    <w:rsid w:val="004F5CE7"/>
    <w:rsid w:val="00500800"/>
    <w:rsid w:val="0050141E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71023"/>
    <w:rsid w:val="00680149"/>
    <w:rsid w:val="006C6384"/>
    <w:rsid w:val="006E105B"/>
    <w:rsid w:val="00715E45"/>
    <w:rsid w:val="007263A9"/>
    <w:rsid w:val="0074306C"/>
    <w:rsid w:val="007C4143"/>
    <w:rsid w:val="007D1387"/>
    <w:rsid w:val="007F1B17"/>
    <w:rsid w:val="00801E5A"/>
    <w:rsid w:val="00820B63"/>
    <w:rsid w:val="00837F29"/>
    <w:rsid w:val="00892DE3"/>
    <w:rsid w:val="008C2DDD"/>
    <w:rsid w:val="008C583D"/>
    <w:rsid w:val="0091239B"/>
    <w:rsid w:val="00917551"/>
    <w:rsid w:val="00936D6C"/>
    <w:rsid w:val="0095762E"/>
    <w:rsid w:val="00961873"/>
    <w:rsid w:val="0099696B"/>
    <w:rsid w:val="00997541"/>
    <w:rsid w:val="009E3768"/>
    <w:rsid w:val="00A150E7"/>
    <w:rsid w:val="00A2338C"/>
    <w:rsid w:val="00A40965"/>
    <w:rsid w:val="00A575C5"/>
    <w:rsid w:val="00A62470"/>
    <w:rsid w:val="00A83A5A"/>
    <w:rsid w:val="00A856BD"/>
    <w:rsid w:val="00AC30FD"/>
    <w:rsid w:val="00AF094E"/>
    <w:rsid w:val="00B06042"/>
    <w:rsid w:val="00B1107A"/>
    <w:rsid w:val="00B1184A"/>
    <w:rsid w:val="00B16CF8"/>
    <w:rsid w:val="00B34306"/>
    <w:rsid w:val="00B42CE7"/>
    <w:rsid w:val="00B5417B"/>
    <w:rsid w:val="00BA6B6F"/>
    <w:rsid w:val="00BD704C"/>
    <w:rsid w:val="00BE481C"/>
    <w:rsid w:val="00C122F8"/>
    <w:rsid w:val="00C15ED4"/>
    <w:rsid w:val="00C376B0"/>
    <w:rsid w:val="00C5161F"/>
    <w:rsid w:val="00C653F1"/>
    <w:rsid w:val="00C760F4"/>
    <w:rsid w:val="00CA6151"/>
    <w:rsid w:val="00CB2A6A"/>
    <w:rsid w:val="00CB7D4B"/>
    <w:rsid w:val="00CC3142"/>
    <w:rsid w:val="00CD4423"/>
    <w:rsid w:val="00D10F23"/>
    <w:rsid w:val="00D20DF5"/>
    <w:rsid w:val="00D3756C"/>
    <w:rsid w:val="00D52C0D"/>
    <w:rsid w:val="00D96658"/>
    <w:rsid w:val="00E00F9C"/>
    <w:rsid w:val="00E1068D"/>
    <w:rsid w:val="00E2232D"/>
    <w:rsid w:val="00E3444C"/>
    <w:rsid w:val="00E6667A"/>
    <w:rsid w:val="00E70400"/>
    <w:rsid w:val="00E95E34"/>
    <w:rsid w:val="00ED06BB"/>
    <w:rsid w:val="00EF1DF4"/>
    <w:rsid w:val="00F13AA3"/>
    <w:rsid w:val="00F14C44"/>
    <w:rsid w:val="00F15311"/>
    <w:rsid w:val="00F21F6E"/>
    <w:rsid w:val="00F85BA8"/>
    <w:rsid w:val="00FA5FC6"/>
    <w:rsid w:val="00FB407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  <w:style w:type="character" w:customStyle="1" w:styleId="Nagwek1Znak">
    <w:name w:val="Nagłówek 1 Znak"/>
    <w:basedOn w:val="Domylnaczcionkaakapitu"/>
    <w:link w:val="Nagwek1"/>
    <w:uiPriority w:val="9"/>
    <w:rsid w:val="00C65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C653F1"/>
    <w:pPr>
      <w:spacing w:after="120" w:line="360" w:lineRule="auto"/>
      <w:ind w:left="284" w:hanging="284"/>
      <w:jc w:val="center"/>
    </w:pPr>
    <w:rPr>
      <w:rFonts w:ascii="Times New Roman" w:hAnsi="Times New Roman"/>
      <w:b/>
      <w:color w:val="000000" w:themeColor="text1"/>
      <w:sz w:val="20"/>
      <w:szCs w:val="28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C653F1"/>
    <w:rPr>
      <w:rFonts w:ascii="Times New Roman" w:eastAsiaTheme="majorEastAsia" w:hAnsi="Times New Roman" w:cstheme="majorBidi"/>
      <w:b/>
      <w:color w:val="000000" w:themeColor="text1"/>
      <w:sz w:val="20"/>
      <w:szCs w:val="28"/>
    </w:rPr>
  </w:style>
  <w:style w:type="table" w:styleId="Tabela-Siatka">
    <w:name w:val="Table Grid"/>
    <w:basedOn w:val="Standardowy"/>
    <w:uiPriority w:val="39"/>
    <w:rsid w:val="0067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058A-AE5A-485F-9EFD-8F64EA89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10</cp:revision>
  <cp:lastPrinted>2023-06-19T10:37:00Z</cp:lastPrinted>
  <dcterms:created xsi:type="dcterms:W3CDTF">2023-06-13T10:35:00Z</dcterms:created>
  <dcterms:modified xsi:type="dcterms:W3CDTF">2023-06-19T10:37:00Z</dcterms:modified>
</cp:coreProperties>
</file>