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FEFDB" w14:textId="77777777" w:rsidR="00500800" w:rsidRPr="00D474F4" w:rsidRDefault="00500800" w:rsidP="00CB2A6A">
      <w:pPr>
        <w:spacing w:after="0" w:line="360" w:lineRule="auto"/>
        <w:jc w:val="center"/>
        <w:rPr>
          <w:rFonts w:ascii="Times New Roman" w:hAnsi="Times New Roman" w:cs="Times New Roman"/>
          <w:sz w:val="24"/>
          <w:szCs w:val="24"/>
        </w:rPr>
      </w:pPr>
      <w:r w:rsidRPr="00D474F4">
        <w:rPr>
          <w:rFonts w:ascii="Times New Roman" w:hAnsi="Times New Roman" w:cs="Times New Roman"/>
          <w:noProof/>
          <w:lang w:eastAsia="pl-PL"/>
        </w:rPr>
        <w:drawing>
          <wp:inline distT="0" distB="0" distL="0" distR="0" wp14:anchorId="22D2C175" wp14:editId="0A545E14">
            <wp:extent cx="5760720" cy="107823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 t="-133" r="-23" b="-133"/>
                    <a:stretch>
                      <a:fillRect/>
                    </a:stretch>
                  </pic:blipFill>
                  <pic:spPr bwMode="auto">
                    <a:xfrm>
                      <a:off x="0" y="0"/>
                      <a:ext cx="5760720" cy="1078230"/>
                    </a:xfrm>
                    <a:prstGeom prst="rect">
                      <a:avLst/>
                    </a:prstGeom>
                    <a:solidFill>
                      <a:srgbClr val="FFFFFF"/>
                    </a:solidFill>
                    <a:ln>
                      <a:noFill/>
                    </a:ln>
                  </pic:spPr>
                </pic:pic>
              </a:graphicData>
            </a:graphic>
          </wp:inline>
        </w:drawing>
      </w:r>
    </w:p>
    <w:p w14:paraId="53718271" w14:textId="4480DC3A" w:rsidR="00500800" w:rsidRPr="00E9392B" w:rsidRDefault="00500800" w:rsidP="00500800">
      <w:pPr>
        <w:pStyle w:val="Legenda"/>
        <w:spacing w:after="120"/>
        <w:jc w:val="center"/>
        <w:rPr>
          <w:rFonts w:ascii="Times New Roman" w:hAnsi="Times New Roman"/>
          <w:b/>
          <w:i w:val="0"/>
          <w:color w:val="auto"/>
          <w:sz w:val="20"/>
          <w:szCs w:val="20"/>
        </w:rPr>
      </w:pPr>
      <w:r w:rsidRPr="00E9392B">
        <w:rPr>
          <w:rFonts w:ascii="Times New Roman" w:hAnsi="Times New Roman"/>
          <w:b/>
          <w:i w:val="0"/>
          <w:color w:val="auto"/>
          <w:sz w:val="20"/>
          <w:szCs w:val="20"/>
        </w:rPr>
        <w:t>Postępowanie o udzielenie zamówienia publicznego o wartości poniżej 130.00</w:t>
      </w:r>
      <w:r w:rsidR="00CA086F">
        <w:rPr>
          <w:rFonts w:ascii="Times New Roman" w:hAnsi="Times New Roman"/>
          <w:b/>
          <w:i w:val="0"/>
          <w:color w:val="auto"/>
          <w:sz w:val="20"/>
          <w:szCs w:val="20"/>
        </w:rPr>
        <w:t>0</w:t>
      </w:r>
      <w:r w:rsidRPr="00E9392B">
        <w:rPr>
          <w:rFonts w:ascii="Times New Roman" w:hAnsi="Times New Roman"/>
          <w:b/>
          <w:i w:val="0"/>
          <w:color w:val="auto"/>
          <w:sz w:val="20"/>
          <w:szCs w:val="20"/>
        </w:rPr>
        <w:t xml:space="preserve"> zł.</w:t>
      </w:r>
    </w:p>
    <w:p w14:paraId="44A619BE" w14:textId="2E203C09" w:rsidR="00500800" w:rsidRPr="00E9392B" w:rsidRDefault="00500800" w:rsidP="00500800">
      <w:pPr>
        <w:jc w:val="right"/>
        <w:rPr>
          <w:rFonts w:ascii="Times New Roman" w:hAnsi="Times New Roman" w:cs="Times New Roman"/>
          <w:sz w:val="20"/>
          <w:szCs w:val="20"/>
        </w:rPr>
      </w:pPr>
      <w:r w:rsidRPr="00E9392B">
        <w:rPr>
          <w:rFonts w:ascii="Times New Roman" w:hAnsi="Times New Roman" w:cs="Times New Roman"/>
          <w:sz w:val="20"/>
          <w:szCs w:val="20"/>
        </w:rPr>
        <w:t>Katowice</w:t>
      </w:r>
      <w:r w:rsidR="0048716A" w:rsidRPr="00E9392B">
        <w:rPr>
          <w:rFonts w:ascii="Times New Roman" w:hAnsi="Times New Roman" w:cs="Times New Roman"/>
          <w:sz w:val="20"/>
          <w:szCs w:val="20"/>
        </w:rPr>
        <w:t xml:space="preserve"> </w:t>
      </w:r>
      <w:r w:rsidR="0057217D">
        <w:rPr>
          <w:rFonts w:ascii="Times New Roman" w:hAnsi="Times New Roman" w:cs="Times New Roman"/>
          <w:sz w:val="20"/>
          <w:szCs w:val="20"/>
        </w:rPr>
        <w:t>1</w:t>
      </w:r>
      <w:r w:rsidR="00007C8E">
        <w:rPr>
          <w:rFonts w:ascii="Times New Roman" w:hAnsi="Times New Roman" w:cs="Times New Roman"/>
          <w:sz w:val="20"/>
          <w:szCs w:val="20"/>
        </w:rPr>
        <w:t>4</w:t>
      </w:r>
      <w:r w:rsidRPr="00E9392B">
        <w:rPr>
          <w:rFonts w:ascii="Times New Roman" w:hAnsi="Times New Roman" w:cs="Times New Roman"/>
          <w:sz w:val="20"/>
          <w:szCs w:val="20"/>
        </w:rPr>
        <w:t>.</w:t>
      </w:r>
      <w:r w:rsidR="00F511A2" w:rsidRPr="00E9392B">
        <w:rPr>
          <w:rFonts w:ascii="Times New Roman" w:hAnsi="Times New Roman" w:cs="Times New Roman"/>
          <w:sz w:val="20"/>
          <w:szCs w:val="20"/>
        </w:rPr>
        <w:t>0</w:t>
      </w:r>
      <w:r w:rsidR="00F511A2">
        <w:rPr>
          <w:rFonts w:ascii="Times New Roman" w:hAnsi="Times New Roman" w:cs="Times New Roman"/>
          <w:sz w:val="20"/>
          <w:szCs w:val="20"/>
        </w:rPr>
        <w:t>4</w:t>
      </w:r>
      <w:r w:rsidRPr="00E9392B">
        <w:rPr>
          <w:rFonts w:ascii="Times New Roman" w:hAnsi="Times New Roman" w:cs="Times New Roman"/>
          <w:sz w:val="20"/>
          <w:szCs w:val="20"/>
        </w:rPr>
        <w:t>.202</w:t>
      </w:r>
      <w:r w:rsidR="008A6E9C">
        <w:rPr>
          <w:rFonts w:ascii="Times New Roman" w:hAnsi="Times New Roman" w:cs="Times New Roman"/>
          <w:sz w:val="20"/>
          <w:szCs w:val="20"/>
        </w:rPr>
        <w:t>3</w:t>
      </w:r>
      <w:r w:rsidRPr="00E9392B">
        <w:rPr>
          <w:rFonts w:ascii="Times New Roman" w:hAnsi="Times New Roman" w:cs="Times New Roman"/>
          <w:sz w:val="20"/>
          <w:szCs w:val="20"/>
        </w:rPr>
        <w:t xml:space="preserve"> r.</w:t>
      </w:r>
    </w:p>
    <w:p w14:paraId="33366F0F" w14:textId="77777777" w:rsidR="00500800" w:rsidRPr="00744CB8" w:rsidRDefault="00500800" w:rsidP="008A6E9C">
      <w:pPr>
        <w:pStyle w:val="Nagwek2"/>
        <w:numPr>
          <w:ilvl w:val="0"/>
          <w:numId w:val="0"/>
        </w:numPr>
        <w:jc w:val="center"/>
        <w:rPr>
          <w:sz w:val="24"/>
        </w:rPr>
      </w:pPr>
      <w:r w:rsidRPr="00744CB8">
        <w:rPr>
          <w:sz w:val="24"/>
        </w:rPr>
        <w:t>Zapytanie ofertowe</w:t>
      </w:r>
    </w:p>
    <w:p w14:paraId="32F9001B" w14:textId="77777777" w:rsidR="00250165" w:rsidRPr="00C84C2B" w:rsidRDefault="00250165" w:rsidP="00250165">
      <w:pPr>
        <w:pStyle w:val="Nagwek2"/>
        <w:numPr>
          <w:ilvl w:val="0"/>
          <w:numId w:val="30"/>
        </w:numPr>
        <w:ind w:left="284" w:hanging="284"/>
      </w:pPr>
      <w:r w:rsidRPr="00C84C2B">
        <w:t>Podstawa prawna.</w:t>
      </w:r>
    </w:p>
    <w:p w14:paraId="1585E234" w14:textId="77777777" w:rsidR="00250165" w:rsidRDefault="00250165" w:rsidP="00250165">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14:paraId="3973DEE9" w14:textId="3C5B2F2B" w:rsidR="00250165" w:rsidRPr="00C84C2B" w:rsidRDefault="00250165" w:rsidP="00250165">
      <w:pPr>
        <w:pStyle w:val="Nagwek2"/>
        <w:numPr>
          <w:ilvl w:val="0"/>
          <w:numId w:val="30"/>
        </w:numPr>
        <w:ind w:left="284" w:hanging="284"/>
      </w:pPr>
      <w:r>
        <w:t>Opis przedmiotu zamówienia:</w:t>
      </w:r>
    </w:p>
    <w:p w14:paraId="4A4F4E8B" w14:textId="77777777" w:rsidR="00E00F9C" w:rsidRPr="00250165" w:rsidRDefault="00E00F9C" w:rsidP="00250165">
      <w:pPr>
        <w:tabs>
          <w:tab w:val="left" w:pos="400"/>
        </w:tabs>
        <w:overflowPunct w:val="0"/>
        <w:autoSpaceDE w:val="0"/>
        <w:autoSpaceDN w:val="0"/>
        <w:adjustRightInd w:val="0"/>
        <w:spacing w:line="360" w:lineRule="auto"/>
        <w:jc w:val="both"/>
        <w:rPr>
          <w:rFonts w:ascii="Times New Roman" w:hAnsi="Times New Roman" w:cs="Times New Roman"/>
          <w:iCs/>
          <w:color w:val="000000"/>
          <w:sz w:val="20"/>
          <w:szCs w:val="20"/>
        </w:rPr>
      </w:pPr>
      <w:r w:rsidRPr="00250165">
        <w:rPr>
          <w:rFonts w:ascii="Times New Roman" w:hAnsi="Times New Roman" w:cs="Times New Roman"/>
          <w:iCs/>
          <w:color w:val="000000"/>
          <w:sz w:val="20"/>
          <w:szCs w:val="20"/>
        </w:rPr>
        <w:t>W imieniu Wojewódzkiego Ośrodka Ruchu Drogowego w Katowicach zwracam się z prośbą o</w:t>
      </w:r>
      <w:r w:rsidR="00E072D1" w:rsidRPr="00250165">
        <w:rPr>
          <w:rFonts w:ascii="Times New Roman" w:hAnsi="Times New Roman" w:cs="Times New Roman"/>
          <w:iCs/>
          <w:color w:val="000000"/>
          <w:sz w:val="20"/>
          <w:szCs w:val="20"/>
        </w:rPr>
        <w:t> </w:t>
      </w:r>
      <w:r w:rsidRPr="00250165">
        <w:rPr>
          <w:rFonts w:ascii="Times New Roman" w:hAnsi="Times New Roman" w:cs="Times New Roman"/>
          <w:iCs/>
          <w:color w:val="000000"/>
          <w:sz w:val="20"/>
          <w:szCs w:val="20"/>
        </w:rPr>
        <w:t xml:space="preserve"> przesłanie oferty cenowej na </w:t>
      </w:r>
      <w:r w:rsidR="00E41910" w:rsidRPr="00250165">
        <w:rPr>
          <w:rFonts w:ascii="Times New Roman" w:hAnsi="Times New Roman" w:cs="Times New Roman"/>
          <w:iCs/>
          <w:color w:val="000000"/>
          <w:sz w:val="20"/>
          <w:szCs w:val="20"/>
        </w:rPr>
        <w:t>dostawę</w:t>
      </w:r>
      <w:r w:rsidR="006E4F8F" w:rsidRPr="00250165">
        <w:rPr>
          <w:rFonts w:ascii="Times New Roman" w:hAnsi="Times New Roman" w:cs="Times New Roman"/>
          <w:iCs/>
          <w:color w:val="000000"/>
          <w:sz w:val="20"/>
          <w:szCs w:val="20"/>
        </w:rPr>
        <w:t xml:space="preserve"> </w:t>
      </w:r>
      <w:r w:rsidR="006E4F8F" w:rsidRPr="00250165">
        <w:rPr>
          <w:rFonts w:ascii="Times New Roman" w:eastAsia="Lucida Sans Unicode" w:hAnsi="Times New Roman" w:cs="Times New Roman"/>
          <w:bCs/>
          <w:sz w:val="20"/>
          <w:szCs w:val="20"/>
          <w:lang w:eastAsia="ar-SA"/>
        </w:rPr>
        <w:t>materiałów promujących bezpieczeństwo ruchu drogowego dla WORD Katowice</w:t>
      </w:r>
      <w:r w:rsidR="00E41910" w:rsidRPr="00250165">
        <w:rPr>
          <w:rFonts w:ascii="Times New Roman" w:hAnsi="Times New Roman" w:cs="Times New Roman"/>
          <w:iCs/>
          <w:color w:val="000000"/>
          <w:sz w:val="20"/>
          <w:szCs w:val="20"/>
        </w:rPr>
        <w:t>:</w:t>
      </w:r>
    </w:p>
    <w:p w14:paraId="5F84F7E5" w14:textId="77777777" w:rsidR="00665CCA" w:rsidRPr="00744CB8" w:rsidRDefault="00665CCA" w:rsidP="00250165">
      <w:pPr>
        <w:pStyle w:val="Nagwek2"/>
        <w:numPr>
          <w:ilvl w:val="3"/>
          <w:numId w:val="1"/>
        </w:numPr>
        <w:ind w:left="284" w:hanging="284"/>
      </w:pPr>
      <w:r w:rsidRPr="00744CB8">
        <w:t>Część I</w:t>
      </w:r>
    </w:p>
    <w:p w14:paraId="6004CCD1" w14:textId="77777777" w:rsidR="00250165" w:rsidRDefault="00E41910" w:rsidP="00250165">
      <w:pPr>
        <w:pStyle w:val="Akapitzlist"/>
        <w:numPr>
          <w:ilvl w:val="0"/>
          <w:numId w:val="31"/>
        </w:numPr>
        <w:tabs>
          <w:tab w:val="left" w:pos="400"/>
        </w:tabs>
        <w:overflowPunct w:val="0"/>
        <w:autoSpaceDE w:val="0"/>
        <w:autoSpaceDN w:val="0"/>
        <w:adjustRightInd w:val="0"/>
        <w:spacing w:line="360" w:lineRule="auto"/>
        <w:jc w:val="both"/>
        <w:rPr>
          <w:sz w:val="20"/>
          <w:szCs w:val="20"/>
        </w:rPr>
      </w:pPr>
      <w:r w:rsidRPr="00250165">
        <w:rPr>
          <w:sz w:val="20"/>
          <w:szCs w:val="20"/>
        </w:rPr>
        <w:t>Odblask fluorescencyjny miękki ze sznurkiem lub łańcuszkiem umożliwiającym jego zaczepienie, widoczny w  świetle reflektorów samochodowych koloru żółtego w kształcie koła o średnicy min. 6,5</w:t>
      </w:r>
      <w:r w:rsidR="005F0753" w:rsidRPr="00250165">
        <w:rPr>
          <w:sz w:val="20"/>
          <w:szCs w:val="20"/>
        </w:rPr>
        <w:t> </w:t>
      </w:r>
      <w:r w:rsidRPr="00250165">
        <w:rPr>
          <w:sz w:val="20"/>
          <w:szCs w:val="20"/>
        </w:rPr>
        <w:t xml:space="preserve"> cm. Z umieszczonym logo WORD Katowice w kolorze niebieskim i czerwonym.</w:t>
      </w:r>
      <w:r w:rsidR="002A764F" w:rsidRPr="00250165">
        <w:rPr>
          <w:sz w:val="20"/>
          <w:szCs w:val="20"/>
        </w:rPr>
        <w:t xml:space="preserve"> Pakowane po 100 sztuk – ilość 8</w:t>
      </w:r>
      <w:r w:rsidRPr="00250165">
        <w:rPr>
          <w:sz w:val="20"/>
          <w:szCs w:val="20"/>
        </w:rPr>
        <w:t>000 sztuk.</w:t>
      </w:r>
    </w:p>
    <w:p w14:paraId="251DFF0C" w14:textId="77777777" w:rsidR="00250165" w:rsidRDefault="00E41910" w:rsidP="00250165">
      <w:pPr>
        <w:pStyle w:val="Akapitzlist"/>
        <w:numPr>
          <w:ilvl w:val="0"/>
          <w:numId w:val="31"/>
        </w:numPr>
        <w:tabs>
          <w:tab w:val="left" w:pos="400"/>
        </w:tabs>
        <w:overflowPunct w:val="0"/>
        <w:autoSpaceDE w:val="0"/>
        <w:autoSpaceDN w:val="0"/>
        <w:adjustRightInd w:val="0"/>
        <w:spacing w:line="360" w:lineRule="auto"/>
        <w:jc w:val="both"/>
        <w:rPr>
          <w:sz w:val="20"/>
          <w:szCs w:val="20"/>
        </w:rPr>
      </w:pPr>
      <w:r w:rsidRPr="00250165">
        <w:rPr>
          <w:sz w:val="20"/>
          <w:szCs w:val="20"/>
        </w:rPr>
        <w:t>Opaska samozaciskowa fluorescencyjna na rękę</w:t>
      </w:r>
      <w:r w:rsidR="00FD5A08" w:rsidRPr="00250165">
        <w:rPr>
          <w:sz w:val="20"/>
          <w:szCs w:val="20"/>
        </w:rPr>
        <w:t>,</w:t>
      </w:r>
      <w:r w:rsidRPr="00250165">
        <w:rPr>
          <w:sz w:val="20"/>
          <w:szCs w:val="20"/>
        </w:rPr>
        <w:t xml:space="preserve"> widoczna w świetle reflektorów samochodowych o</w:t>
      </w:r>
      <w:r w:rsidR="00AE6D0F" w:rsidRPr="00250165">
        <w:rPr>
          <w:sz w:val="20"/>
          <w:szCs w:val="20"/>
        </w:rPr>
        <w:t> </w:t>
      </w:r>
      <w:r w:rsidRPr="00250165">
        <w:rPr>
          <w:sz w:val="20"/>
          <w:szCs w:val="20"/>
        </w:rPr>
        <w:t xml:space="preserve"> wymiarach 34cm x </w:t>
      </w:r>
      <w:smartTag w:uri="urn:schemas-microsoft-com:office:smarttags" w:element="metricconverter">
        <w:smartTagPr>
          <w:attr w:name="ProductID" w:val="3 cm"/>
        </w:smartTagPr>
        <w:r w:rsidRPr="00250165">
          <w:rPr>
            <w:sz w:val="20"/>
            <w:szCs w:val="20"/>
          </w:rPr>
          <w:t>3 cm</w:t>
        </w:r>
      </w:smartTag>
      <w:r w:rsidRPr="00250165">
        <w:rPr>
          <w:sz w:val="20"/>
          <w:szCs w:val="20"/>
        </w:rPr>
        <w:t xml:space="preserve">, koloru żółtego. Z umieszczonym logo WORD Katowice w kolorze niebieskim i czerwonym. Pakowane po 100 sztuk </w:t>
      </w:r>
      <w:r w:rsidR="004916F7" w:rsidRPr="00250165">
        <w:rPr>
          <w:sz w:val="20"/>
          <w:szCs w:val="20"/>
        </w:rPr>
        <w:t>- ilość 5</w:t>
      </w:r>
      <w:r w:rsidRPr="00250165">
        <w:rPr>
          <w:sz w:val="20"/>
          <w:szCs w:val="20"/>
        </w:rPr>
        <w:t>000 sztuk.</w:t>
      </w:r>
    </w:p>
    <w:p w14:paraId="7C503C75" w14:textId="77777777" w:rsidR="00250165" w:rsidRDefault="00E41910" w:rsidP="00250165">
      <w:pPr>
        <w:pStyle w:val="Akapitzlist"/>
        <w:numPr>
          <w:ilvl w:val="0"/>
          <w:numId w:val="31"/>
        </w:numPr>
        <w:tabs>
          <w:tab w:val="left" w:pos="400"/>
        </w:tabs>
        <w:overflowPunct w:val="0"/>
        <w:autoSpaceDE w:val="0"/>
        <w:autoSpaceDN w:val="0"/>
        <w:adjustRightInd w:val="0"/>
        <w:spacing w:line="360" w:lineRule="auto"/>
        <w:jc w:val="both"/>
        <w:rPr>
          <w:sz w:val="20"/>
          <w:szCs w:val="20"/>
        </w:rPr>
      </w:pPr>
      <w:r w:rsidRPr="00250165">
        <w:rPr>
          <w:sz w:val="20"/>
          <w:szCs w:val="20"/>
        </w:rPr>
        <w:t>Naklejka odblaskowa fluorescencyjna, widoczna w świetle reflektorów samochodowych koloru żółtego. Kształt (otwartej dłoni) o średnicy minimum 55mm. Z umieszczonym logo WORD Katowice w kolorze niebieskim i</w:t>
      </w:r>
      <w:r w:rsidR="00E072D1" w:rsidRPr="00250165">
        <w:rPr>
          <w:sz w:val="20"/>
          <w:szCs w:val="20"/>
        </w:rPr>
        <w:t> </w:t>
      </w:r>
      <w:r w:rsidRPr="00250165">
        <w:rPr>
          <w:sz w:val="20"/>
          <w:szCs w:val="20"/>
        </w:rPr>
        <w:t xml:space="preserve"> czerwonym. Pakowane po 100 sztuk - ilość 2000 sztuk.</w:t>
      </w:r>
    </w:p>
    <w:p w14:paraId="1A1FCBCF" w14:textId="2D2C41D3" w:rsidR="00665CCA" w:rsidRPr="00250165" w:rsidRDefault="00665CCA" w:rsidP="00250165">
      <w:pPr>
        <w:pStyle w:val="Akapitzlist"/>
        <w:numPr>
          <w:ilvl w:val="0"/>
          <w:numId w:val="31"/>
        </w:numPr>
        <w:tabs>
          <w:tab w:val="left" w:pos="400"/>
        </w:tabs>
        <w:overflowPunct w:val="0"/>
        <w:autoSpaceDE w:val="0"/>
        <w:autoSpaceDN w:val="0"/>
        <w:adjustRightInd w:val="0"/>
        <w:spacing w:line="360" w:lineRule="auto"/>
        <w:jc w:val="both"/>
        <w:rPr>
          <w:sz w:val="20"/>
          <w:szCs w:val="20"/>
        </w:rPr>
      </w:pPr>
      <w:r w:rsidRPr="00250165">
        <w:rPr>
          <w:sz w:val="20"/>
          <w:szCs w:val="20"/>
        </w:rPr>
        <w:t>Kam</w:t>
      </w:r>
      <w:r w:rsidR="002A764F" w:rsidRPr="00250165">
        <w:rPr>
          <w:sz w:val="20"/>
          <w:szCs w:val="20"/>
        </w:rPr>
        <w:t>izelka odblaskowa dla dorosłych i dzieci.</w:t>
      </w:r>
      <w:r w:rsidRPr="00250165">
        <w:rPr>
          <w:sz w:val="20"/>
          <w:szCs w:val="20"/>
        </w:rPr>
        <w:t xml:space="preserve"> Opis/Materiał: kamizelka powinna być wykonana z żółte</w:t>
      </w:r>
      <w:r w:rsidR="005D28CF" w:rsidRPr="00250165">
        <w:rPr>
          <w:sz w:val="20"/>
          <w:szCs w:val="20"/>
        </w:rPr>
        <w:t>j tkaniny poliestrowej, p</w:t>
      </w:r>
      <w:r w:rsidRPr="00250165">
        <w:rPr>
          <w:sz w:val="20"/>
          <w:szCs w:val="20"/>
        </w:rPr>
        <w:t>osiadać dwa odblaskowe pasy poziome, wykonane ze srebrnej tkaniny zgodnej z</w:t>
      </w:r>
      <w:r w:rsidR="00AE6D0F" w:rsidRPr="00250165">
        <w:rPr>
          <w:sz w:val="20"/>
          <w:szCs w:val="20"/>
        </w:rPr>
        <w:t> </w:t>
      </w:r>
      <w:r w:rsidRPr="00250165">
        <w:rPr>
          <w:sz w:val="20"/>
          <w:szCs w:val="20"/>
        </w:rPr>
        <w:t xml:space="preserve"> europejską normą widoczności EN 47. Powinna posiadać zapięcie na rzep, kli</w:t>
      </w:r>
      <w:r w:rsidR="0081035E" w:rsidRPr="00250165">
        <w:rPr>
          <w:sz w:val="20"/>
          <w:szCs w:val="20"/>
        </w:rPr>
        <w:t>k</w:t>
      </w:r>
      <w:r w:rsidRPr="00250165">
        <w:rPr>
          <w:sz w:val="20"/>
          <w:szCs w:val="20"/>
        </w:rPr>
        <w:t xml:space="preserve"> lub suwak z przodu. Kolor: żółty fluorescencyjny. Z rozbiciem na rozmiary:</w:t>
      </w:r>
      <w:r w:rsidR="00427505" w:rsidRPr="00250165">
        <w:rPr>
          <w:sz w:val="20"/>
          <w:szCs w:val="20"/>
        </w:rPr>
        <w:t xml:space="preserve"> S 500 szt.,</w:t>
      </w:r>
      <w:r w:rsidRPr="00250165">
        <w:rPr>
          <w:sz w:val="20"/>
          <w:szCs w:val="20"/>
        </w:rPr>
        <w:t xml:space="preserve"> M 250 szt., L 250 szt.</w:t>
      </w:r>
    </w:p>
    <w:p w14:paraId="50DA7DE5" w14:textId="77777777" w:rsidR="00665CCA" w:rsidRPr="00744CB8" w:rsidRDefault="00665CCA" w:rsidP="00250165">
      <w:pPr>
        <w:pStyle w:val="Nagwek2"/>
        <w:numPr>
          <w:ilvl w:val="3"/>
          <w:numId w:val="1"/>
        </w:numPr>
        <w:ind w:left="284" w:hanging="284"/>
      </w:pPr>
      <w:r w:rsidRPr="00744CB8">
        <w:t>Część II</w:t>
      </w:r>
    </w:p>
    <w:p w14:paraId="691C8EC9" w14:textId="06CEF34F" w:rsidR="00E26409" w:rsidRPr="00E9392B" w:rsidRDefault="00E26409" w:rsidP="00FB0C03">
      <w:pPr>
        <w:pStyle w:val="Akapitzlist"/>
        <w:numPr>
          <w:ilvl w:val="0"/>
          <w:numId w:val="21"/>
        </w:numPr>
        <w:tabs>
          <w:tab w:val="left" w:pos="400"/>
        </w:tabs>
        <w:overflowPunct w:val="0"/>
        <w:autoSpaceDE w:val="0"/>
        <w:autoSpaceDN w:val="0"/>
        <w:adjustRightInd w:val="0"/>
        <w:spacing w:line="360" w:lineRule="auto"/>
        <w:jc w:val="both"/>
        <w:rPr>
          <w:sz w:val="20"/>
          <w:szCs w:val="20"/>
        </w:rPr>
      </w:pPr>
      <w:r w:rsidRPr="00E9392B">
        <w:rPr>
          <w:sz w:val="20"/>
          <w:szCs w:val="20"/>
        </w:rPr>
        <w:t>Piłka noż</w:t>
      </w:r>
      <w:r w:rsidR="00124C43" w:rsidRPr="00E9392B">
        <w:rPr>
          <w:sz w:val="20"/>
          <w:szCs w:val="20"/>
        </w:rPr>
        <w:t xml:space="preserve">na, </w:t>
      </w:r>
      <w:r w:rsidRPr="00E9392B">
        <w:rPr>
          <w:sz w:val="20"/>
          <w:szCs w:val="20"/>
        </w:rPr>
        <w:t>szyta maszynowo, rozmiar 5, dętka lateksowa, przynajmniej dwie warstwy materiału, materiał syntetyczny</w:t>
      </w:r>
      <w:r w:rsidR="005F0753">
        <w:rPr>
          <w:sz w:val="20"/>
          <w:szCs w:val="20"/>
        </w:rPr>
        <w:t>, gwarancja 12 miesi</w:t>
      </w:r>
      <w:r w:rsidR="00AE6D0F">
        <w:rPr>
          <w:sz w:val="20"/>
          <w:szCs w:val="20"/>
        </w:rPr>
        <w:t>ęcy</w:t>
      </w:r>
      <w:r w:rsidRPr="00E9392B">
        <w:rPr>
          <w:sz w:val="20"/>
          <w:szCs w:val="20"/>
        </w:rPr>
        <w:t xml:space="preserve"> - ilość </w:t>
      </w:r>
      <w:r w:rsidR="004916F7" w:rsidRPr="00E9392B">
        <w:rPr>
          <w:sz w:val="20"/>
          <w:szCs w:val="20"/>
        </w:rPr>
        <w:t>2</w:t>
      </w:r>
      <w:r w:rsidR="00F24DFC">
        <w:rPr>
          <w:sz w:val="20"/>
          <w:szCs w:val="20"/>
        </w:rPr>
        <w:t>0</w:t>
      </w:r>
      <w:r w:rsidRPr="00E9392B">
        <w:rPr>
          <w:sz w:val="20"/>
          <w:szCs w:val="20"/>
        </w:rPr>
        <w:t xml:space="preserve"> sztuk</w:t>
      </w:r>
      <w:r w:rsidR="005F0753">
        <w:rPr>
          <w:sz w:val="20"/>
          <w:szCs w:val="20"/>
        </w:rPr>
        <w:t>,</w:t>
      </w:r>
    </w:p>
    <w:p w14:paraId="079E91A2" w14:textId="061E3FDE" w:rsidR="005529EC" w:rsidRPr="00E9392B" w:rsidRDefault="00124C43" w:rsidP="00FB0C03">
      <w:pPr>
        <w:pStyle w:val="Akapitzlist"/>
        <w:numPr>
          <w:ilvl w:val="0"/>
          <w:numId w:val="21"/>
        </w:numPr>
        <w:tabs>
          <w:tab w:val="left" w:pos="400"/>
        </w:tabs>
        <w:overflowPunct w:val="0"/>
        <w:autoSpaceDE w:val="0"/>
        <w:autoSpaceDN w:val="0"/>
        <w:adjustRightInd w:val="0"/>
        <w:spacing w:line="360" w:lineRule="auto"/>
        <w:jc w:val="both"/>
        <w:rPr>
          <w:sz w:val="20"/>
          <w:szCs w:val="20"/>
        </w:rPr>
      </w:pPr>
      <w:r w:rsidRPr="00E9392B">
        <w:rPr>
          <w:sz w:val="20"/>
          <w:szCs w:val="20"/>
        </w:rPr>
        <w:t>Piłka do gry w siatkówkę,</w:t>
      </w:r>
      <w:r w:rsidR="005529EC" w:rsidRPr="00E9392B">
        <w:rPr>
          <w:sz w:val="20"/>
          <w:szCs w:val="20"/>
        </w:rPr>
        <w:t xml:space="preserve"> rozmiar 5, wykonana ze skóry syntetycznej, waga w granicach 240 – 280 gr</w:t>
      </w:r>
      <w:r w:rsidR="005F0753">
        <w:rPr>
          <w:sz w:val="20"/>
          <w:szCs w:val="20"/>
        </w:rPr>
        <w:t>, gwarancja 12 miesi</w:t>
      </w:r>
      <w:r w:rsidR="00AE6D0F">
        <w:rPr>
          <w:sz w:val="20"/>
          <w:szCs w:val="20"/>
        </w:rPr>
        <w:t>ęcy</w:t>
      </w:r>
      <w:r w:rsidR="005F0753">
        <w:rPr>
          <w:sz w:val="20"/>
          <w:szCs w:val="20"/>
        </w:rPr>
        <w:t>- ilość 2</w:t>
      </w:r>
      <w:r w:rsidR="00F24DFC">
        <w:rPr>
          <w:sz w:val="20"/>
          <w:szCs w:val="20"/>
        </w:rPr>
        <w:t>0</w:t>
      </w:r>
      <w:r w:rsidR="005F0753">
        <w:rPr>
          <w:sz w:val="20"/>
          <w:szCs w:val="20"/>
        </w:rPr>
        <w:t xml:space="preserve"> sztuk,</w:t>
      </w:r>
    </w:p>
    <w:p w14:paraId="6945BACE" w14:textId="134DAD52" w:rsidR="005529EC" w:rsidRPr="00E9392B" w:rsidRDefault="005529EC" w:rsidP="00FB0C03">
      <w:pPr>
        <w:pStyle w:val="Akapitzlist"/>
        <w:numPr>
          <w:ilvl w:val="0"/>
          <w:numId w:val="21"/>
        </w:numPr>
        <w:tabs>
          <w:tab w:val="left" w:pos="400"/>
        </w:tabs>
        <w:overflowPunct w:val="0"/>
        <w:autoSpaceDE w:val="0"/>
        <w:autoSpaceDN w:val="0"/>
        <w:adjustRightInd w:val="0"/>
        <w:spacing w:line="360" w:lineRule="auto"/>
        <w:jc w:val="both"/>
        <w:rPr>
          <w:sz w:val="20"/>
          <w:szCs w:val="20"/>
        </w:rPr>
      </w:pPr>
      <w:r w:rsidRPr="00E9392B">
        <w:rPr>
          <w:sz w:val="20"/>
          <w:szCs w:val="20"/>
        </w:rPr>
        <w:t xml:space="preserve">Piłka </w:t>
      </w:r>
      <w:r w:rsidR="00124C43" w:rsidRPr="00E9392B">
        <w:rPr>
          <w:sz w:val="20"/>
          <w:szCs w:val="20"/>
        </w:rPr>
        <w:t xml:space="preserve">koszykowa, </w:t>
      </w:r>
      <w:r w:rsidRPr="00E9392B">
        <w:rPr>
          <w:sz w:val="20"/>
          <w:szCs w:val="20"/>
        </w:rPr>
        <w:t>rozmiar 7, waga od 500 gr, wykonana z wysokiej jakości gumy</w:t>
      </w:r>
      <w:r w:rsidR="005F0753">
        <w:rPr>
          <w:sz w:val="20"/>
          <w:szCs w:val="20"/>
        </w:rPr>
        <w:t>, gwarancja 12 miesi</w:t>
      </w:r>
      <w:r w:rsidR="00AE6D0F">
        <w:rPr>
          <w:sz w:val="20"/>
          <w:szCs w:val="20"/>
        </w:rPr>
        <w:t>ęcy</w:t>
      </w:r>
      <w:r w:rsidRPr="00E9392B">
        <w:rPr>
          <w:sz w:val="20"/>
          <w:szCs w:val="20"/>
        </w:rPr>
        <w:t xml:space="preserve"> - ilość </w:t>
      </w:r>
      <w:r w:rsidR="00F24DFC">
        <w:rPr>
          <w:sz w:val="20"/>
          <w:szCs w:val="20"/>
        </w:rPr>
        <w:t>20</w:t>
      </w:r>
      <w:r w:rsidRPr="00E9392B">
        <w:rPr>
          <w:sz w:val="20"/>
          <w:szCs w:val="20"/>
        </w:rPr>
        <w:t xml:space="preserve"> sztuk</w:t>
      </w:r>
      <w:r w:rsidR="005F0753">
        <w:rPr>
          <w:sz w:val="20"/>
          <w:szCs w:val="20"/>
        </w:rPr>
        <w:t>,</w:t>
      </w:r>
    </w:p>
    <w:p w14:paraId="331C7190" w14:textId="4460252C" w:rsidR="00050CBE" w:rsidRPr="00E9392B" w:rsidRDefault="005529EC" w:rsidP="00FB0C03">
      <w:pPr>
        <w:pStyle w:val="Akapitzlist"/>
        <w:numPr>
          <w:ilvl w:val="0"/>
          <w:numId w:val="21"/>
        </w:numPr>
        <w:tabs>
          <w:tab w:val="left" w:pos="400"/>
        </w:tabs>
        <w:overflowPunct w:val="0"/>
        <w:autoSpaceDE w:val="0"/>
        <w:autoSpaceDN w:val="0"/>
        <w:adjustRightInd w:val="0"/>
        <w:spacing w:line="360" w:lineRule="auto"/>
        <w:jc w:val="both"/>
        <w:rPr>
          <w:sz w:val="20"/>
          <w:szCs w:val="20"/>
        </w:rPr>
      </w:pPr>
      <w:r w:rsidRPr="00E9392B">
        <w:rPr>
          <w:sz w:val="20"/>
          <w:szCs w:val="20"/>
        </w:rPr>
        <w:t>Plecak</w:t>
      </w:r>
      <w:r w:rsidR="00124C43" w:rsidRPr="00E9392B">
        <w:rPr>
          <w:sz w:val="20"/>
          <w:szCs w:val="20"/>
        </w:rPr>
        <w:t>,</w:t>
      </w:r>
      <w:r w:rsidRPr="00E9392B">
        <w:rPr>
          <w:sz w:val="20"/>
          <w:szCs w:val="20"/>
        </w:rPr>
        <w:t xml:space="preserve"> powinien posiadać minimalne wymiary min. 33cm x </w:t>
      </w:r>
      <w:r w:rsidR="005D28CF">
        <w:rPr>
          <w:sz w:val="20"/>
          <w:szCs w:val="20"/>
        </w:rPr>
        <w:t>46cm x 19cm. Wewnątrz 1 komora, k</w:t>
      </w:r>
      <w:r w:rsidR="00176F3B">
        <w:rPr>
          <w:sz w:val="20"/>
          <w:szCs w:val="20"/>
        </w:rPr>
        <w:t>ieszeń zapinana na suwak.</w:t>
      </w:r>
      <w:r w:rsidRPr="00E9392B">
        <w:rPr>
          <w:sz w:val="20"/>
          <w:szCs w:val="20"/>
        </w:rPr>
        <w:t xml:space="preserve"> Materiał: 85% </w:t>
      </w:r>
      <w:proofErr w:type="spellStart"/>
      <w:r w:rsidRPr="00E9392B">
        <w:rPr>
          <w:sz w:val="20"/>
          <w:szCs w:val="20"/>
        </w:rPr>
        <w:t>Polyester</w:t>
      </w:r>
      <w:proofErr w:type="spellEnd"/>
      <w:r w:rsidRPr="00E9392B">
        <w:rPr>
          <w:sz w:val="20"/>
          <w:szCs w:val="20"/>
        </w:rPr>
        <w:t>/5% Nylon PU - pianka poliuretanow</w:t>
      </w:r>
      <w:r w:rsidR="005D28CF">
        <w:rPr>
          <w:sz w:val="20"/>
          <w:szCs w:val="20"/>
        </w:rPr>
        <w:t>a. Minimalna pojemność plecaka</w:t>
      </w:r>
      <w:r w:rsidRPr="00E9392B">
        <w:rPr>
          <w:sz w:val="20"/>
          <w:szCs w:val="20"/>
        </w:rPr>
        <w:t xml:space="preserve"> 18 litrów</w:t>
      </w:r>
      <w:r w:rsidR="005F0753">
        <w:rPr>
          <w:sz w:val="20"/>
          <w:szCs w:val="20"/>
        </w:rPr>
        <w:t>, gwarancja 12 miesi</w:t>
      </w:r>
      <w:r w:rsidR="00AE6D0F">
        <w:rPr>
          <w:sz w:val="20"/>
          <w:szCs w:val="20"/>
        </w:rPr>
        <w:t>ęcy</w:t>
      </w:r>
      <w:r w:rsidRPr="00E9392B">
        <w:rPr>
          <w:sz w:val="20"/>
          <w:szCs w:val="20"/>
        </w:rPr>
        <w:t xml:space="preserve"> - ilość 30 sztuk</w:t>
      </w:r>
      <w:r w:rsidR="005F0753">
        <w:rPr>
          <w:sz w:val="20"/>
          <w:szCs w:val="20"/>
        </w:rPr>
        <w:t>,</w:t>
      </w:r>
    </w:p>
    <w:p w14:paraId="653D7D66" w14:textId="300BA072" w:rsidR="001C4C82" w:rsidRPr="00E9392B" w:rsidRDefault="005529EC" w:rsidP="00FB0C03">
      <w:pPr>
        <w:pStyle w:val="Akapitzlist"/>
        <w:numPr>
          <w:ilvl w:val="0"/>
          <w:numId w:val="21"/>
        </w:numPr>
        <w:tabs>
          <w:tab w:val="left" w:pos="400"/>
        </w:tabs>
        <w:overflowPunct w:val="0"/>
        <w:autoSpaceDE w:val="0"/>
        <w:autoSpaceDN w:val="0"/>
        <w:adjustRightInd w:val="0"/>
        <w:spacing w:line="360" w:lineRule="auto"/>
        <w:jc w:val="both"/>
        <w:rPr>
          <w:sz w:val="20"/>
          <w:szCs w:val="20"/>
        </w:rPr>
      </w:pPr>
      <w:r w:rsidRPr="00E9392B">
        <w:rPr>
          <w:sz w:val="20"/>
          <w:szCs w:val="20"/>
        </w:rPr>
        <w:lastRenderedPageBreak/>
        <w:t>Aptecz</w:t>
      </w:r>
      <w:r w:rsidR="005D28CF">
        <w:rPr>
          <w:sz w:val="20"/>
          <w:szCs w:val="20"/>
        </w:rPr>
        <w:t>ka pierwszej pomocy. Wyposażona</w:t>
      </w:r>
      <w:r w:rsidRPr="00E9392B">
        <w:rPr>
          <w:sz w:val="20"/>
          <w:szCs w:val="20"/>
        </w:rPr>
        <w:t xml:space="preserve"> zgodnie z normą UE (wkład opatrunkowy wg normy DIN 13164</w:t>
      </w:r>
      <w:r w:rsidR="001C4C82" w:rsidRPr="00E9392B">
        <w:rPr>
          <w:sz w:val="20"/>
          <w:szCs w:val="20"/>
        </w:rPr>
        <w:t>):</w:t>
      </w:r>
      <w:r w:rsidR="00050CBE" w:rsidRPr="00E9392B">
        <w:rPr>
          <w:sz w:val="20"/>
          <w:szCs w:val="20"/>
        </w:rPr>
        <w:t xml:space="preserve"> </w:t>
      </w:r>
      <w:r w:rsidR="001C4C82" w:rsidRPr="00E9392B">
        <w:rPr>
          <w:sz w:val="20"/>
          <w:szCs w:val="20"/>
        </w:rPr>
        <w:t>Opatrunek indywidu</w:t>
      </w:r>
      <w:r w:rsidR="00050CBE" w:rsidRPr="00E9392B">
        <w:rPr>
          <w:sz w:val="20"/>
          <w:szCs w:val="20"/>
        </w:rPr>
        <w:t>alny G – 1szt., opatrunek indywidualny M – 3 szt., p</w:t>
      </w:r>
      <w:r w:rsidR="001C4C82" w:rsidRPr="00E9392B">
        <w:rPr>
          <w:sz w:val="20"/>
          <w:szCs w:val="20"/>
        </w:rPr>
        <w:t xml:space="preserve">lastry 10 x </w:t>
      </w:r>
      <w:smartTag w:uri="urn:schemas-microsoft-com:office:smarttags" w:element="metricconverter">
        <w:smartTagPr>
          <w:attr w:name="ProductID" w:val="6 cm"/>
        </w:smartTagPr>
        <w:r w:rsidR="001C4C82" w:rsidRPr="00E9392B">
          <w:rPr>
            <w:sz w:val="20"/>
            <w:szCs w:val="20"/>
          </w:rPr>
          <w:t>6 cm</w:t>
        </w:r>
      </w:smartTag>
      <w:r w:rsidR="001C4C82" w:rsidRPr="00E9392B">
        <w:rPr>
          <w:sz w:val="20"/>
          <w:szCs w:val="20"/>
        </w:rPr>
        <w:t xml:space="preserve"> ( 8szt.) – 1 opakowanie</w:t>
      </w:r>
      <w:r w:rsidR="00050CBE" w:rsidRPr="00E9392B">
        <w:rPr>
          <w:sz w:val="20"/>
          <w:szCs w:val="20"/>
        </w:rPr>
        <w:t>, p</w:t>
      </w:r>
      <w:r w:rsidR="001C4C82" w:rsidRPr="00E9392B">
        <w:rPr>
          <w:sz w:val="20"/>
          <w:szCs w:val="20"/>
        </w:rPr>
        <w:t xml:space="preserve">laster 5m x </w:t>
      </w:r>
      <w:smartTag w:uri="urn:schemas-microsoft-com:office:smarttags" w:element="metricconverter">
        <w:smartTagPr>
          <w:attr w:name="ProductID" w:val="2,5 cm"/>
        </w:smartTagPr>
        <w:r w:rsidR="001C4C82" w:rsidRPr="00E9392B">
          <w:rPr>
            <w:sz w:val="20"/>
            <w:szCs w:val="20"/>
          </w:rPr>
          <w:t>2,5 cm</w:t>
        </w:r>
      </w:smartTag>
      <w:r w:rsidR="00050CBE" w:rsidRPr="00E9392B">
        <w:rPr>
          <w:sz w:val="20"/>
          <w:szCs w:val="20"/>
        </w:rPr>
        <w:t xml:space="preserve"> – 1 szt., op</w:t>
      </w:r>
      <w:r w:rsidR="001C4C82" w:rsidRPr="00E9392B">
        <w:rPr>
          <w:sz w:val="20"/>
          <w:szCs w:val="20"/>
        </w:rPr>
        <w:t xml:space="preserve">aska elastyczna </w:t>
      </w:r>
      <w:smartTag w:uri="urn:schemas-microsoft-com:office:smarttags" w:element="metricconverter">
        <w:smartTagPr>
          <w:attr w:name="ProductID" w:val="6 cm"/>
        </w:smartTagPr>
        <w:r w:rsidR="001C4C82" w:rsidRPr="00E9392B">
          <w:rPr>
            <w:sz w:val="20"/>
            <w:szCs w:val="20"/>
          </w:rPr>
          <w:t>6 cm</w:t>
        </w:r>
      </w:smartTag>
      <w:r w:rsidR="00050CBE" w:rsidRPr="00E9392B">
        <w:rPr>
          <w:sz w:val="20"/>
          <w:szCs w:val="20"/>
        </w:rPr>
        <w:t xml:space="preserve"> – 2 szt., o</w:t>
      </w:r>
      <w:r w:rsidR="001C4C82" w:rsidRPr="00E9392B">
        <w:rPr>
          <w:sz w:val="20"/>
          <w:szCs w:val="20"/>
        </w:rPr>
        <w:t xml:space="preserve">paska </w:t>
      </w:r>
      <w:r w:rsidR="00AE6D0F">
        <w:rPr>
          <w:sz w:val="20"/>
          <w:szCs w:val="20"/>
        </w:rPr>
        <w:t>e</w:t>
      </w:r>
      <w:r w:rsidR="001C4C82" w:rsidRPr="00E9392B">
        <w:rPr>
          <w:sz w:val="20"/>
          <w:szCs w:val="20"/>
        </w:rPr>
        <w:t xml:space="preserve">lastyczna </w:t>
      </w:r>
      <w:smartTag w:uri="urn:schemas-microsoft-com:office:smarttags" w:element="metricconverter">
        <w:smartTagPr>
          <w:attr w:name="ProductID" w:val="8 cm"/>
        </w:smartTagPr>
        <w:r w:rsidR="001C4C82" w:rsidRPr="00E9392B">
          <w:rPr>
            <w:sz w:val="20"/>
            <w:szCs w:val="20"/>
          </w:rPr>
          <w:t>8 cm</w:t>
        </w:r>
      </w:smartTag>
      <w:r w:rsidR="00050CBE" w:rsidRPr="00E9392B">
        <w:rPr>
          <w:sz w:val="20"/>
          <w:szCs w:val="20"/>
        </w:rPr>
        <w:t xml:space="preserve"> – 3 szt., c</w:t>
      </w:r>
      <w:r w:rsidR="001C4C82" w:rsidRPr="00E9392B">
        <w:rPr>
          <w:sz w:val="20"/>
          <w:szCs w:val="20"/>
        </w:rPr>
        <w:t xml:space="preserve">husta opatrunkowa 40 x </w:t>
      </w:r>
      <w:smartTag w:uri="urn:schemas-microsoft-com:office:smarttags" w:element="metricconverter">
        <w:smartTagPr>
          <w:attr w:name="ProductID" w:val="60 cm"/>
        </w:smartTagPr>
        <w:r w:rsidR="001C4C82" w:rsidRPr="00E9392B">
          <w:rPr>
            <w:sz w:val="20"/>
            <w:szCs w:val="20"/>
          </w:rPr>
          <w:t>60 cm</w:t>
        </w:r>
      </w:smartTag>
      <w:r w:rsidR="00050CBE" w:rsidRPr="00E9392B">
        <w:rPr>
          <w:sz w:val="20"/>
          <w:szCs w:val="20"/>
        </w:rPr>
        <w:t xml:space="preserve"> – 2 szt., c</w:t>
      </w:r>
      <w:r w:rsidR="001C4C82" w:rsidRPr="00E9392B">
        <w:rPr>
          <w:sz w:val="20"/>
          <w:szCs w:val="20"/>
        </w:rPr>
        <w:t xml:space="preserve">husta opatrunkowa 60 x </w:t>
      </w:r>
      <w:smartTag w:uri="urn:schemas-microsoft-com:office:smarttags" w:element="metricconverter">
        <w:smartTagPr>
          <w:attr w:name="ProductID" w:val="80 cm"/>
        </w:smartTagPr>
        <w:r w:rsidR="001C4C82" w:rsidRPr="00E9392B">
          <w:rPr>
            <w:sz w:val="20"/>
            <w:szCs w:val="20"/>
          </w:rPr>
          <w:t>80 cm</w:t>
        </w:r>
      </w:smartTag>
      <w:r w:rsidR="001C4C82" w:rsidRPr="00E9392B">
        <w:rPr>
          <w:sz w:val="20"/>
          <w:szCs w:val="20"/>
        </w:rPr>
        <w:t xml:space="preserve"> – 1 szt.</w:t>
      </w:r>
      <w:r w:rsidR="00232390" w:rsidRPr="00E9392B">
        <w:rPr>
          <w:sz w:val="20"/>
          <w:szCs w:val="20"/>
        </w:rPr>
        <w:t>,</w:t>
      </w:r>
      <w:r w:rsidR="00050CBE" w:rsidRPr="00E9392B">
        <w:rPr>
          <w:sz w:val="20"/>
          <w:szCs w:val="20"/>
        </w:rPr>
        <w:t xml:space="preserve"> kompres 10 x</w:t>
      </w:r>
      <w:r w:rsidR="00AE6D0F">
        <w:rPr>
          <w:sz w:val="20"/>
          <w:szCs w:val="20"/>
        </w:rPr>
        <w:t> </w:t>
      </w:r>
      <w:r w:rsidR="00050CBE" w:rsidRPr="00E9392B">
        <w:rPr>
          <w:sz w:val="20"/>
          <w:szCs w:val="20"/>
        </w:rPr>
        <w:t xml:space="preserve"> 10 – 3 szt., c</w:t>
      </w:r>
      <w:r w:rsidR="001C4C82" w:rsidRPr="00E9392B">
        <w:rPr>
          <w:sz w:val="20"/>
          <w:szCs w:val="20"/>
        </w:rPr>
        <w:t>husta trójkątna – 2 szt.</w:t>
      </w:r>
      <w:r w:rsidR="00232390" w:rsidRPr="00E9392B">
        <w:rPr>
          <w:sz w:val="20"/>
          <w:szCs w:val="20"/>
        </w:rPr>
        <w:t>,</w:t>
      </w:r>
      <w:r w:rsidR="00050CBE" w:rsidRPr="00E9392B">
        <w:rPr>
          <w:sz w:val="20"/>
          <w:szCs w:val="20"/>
        </w:rPr>
        <w:t xml:space="preserve"> n</w:t>
      </w:r>
      <w:r w:rsidR="001C4C82" w:rsidRPr="00E9392B">
        <w:rPr>
          <w:sz w:val="20"/>
          <w:szCs w:val="20"/>
        </w:rPr>
        <w:t xml:space="preserve">ożyce </w:t>
      </w:r>
      <w:smartTag w:uri="urn:schemas-microsoft-com:office:smarttags" w:element="metricconverter">
        <w:smartTagPr>
          <w:attr w:name="ProductID" w:val="14,5 cm"/>
        </w:smartTagPr>
        <w:r w:rsidR="001C4C82" w:rsidRPr="00E9392B">
          <w:rPr>
            <w:sz w:val="20"/>
            <w:szCs w:val="20"/>
          </w:rPr>
          <w:t>14,5 cm</w:t>
        </w:r>
      </w:smartTag>
      <w:r w:rsidR="00050CBE" w:rsidRPr="00E9392B">
        <w:rPr>
          <w:sz w:val="20"/>
          <w:szCs w:val="20"/>
        </w:rPr>
        <w:t xml:space="preserve"> – 1 szt</w:t>
      </w:r>
      <w:r w:rsidR="00232390" w:rsidRPr="00E9392B">
        <w:rPr>
          <w:sz w:val="20"/>
          <w:szCs w:val="20"/>
        </w:rPr>
        <w:t>.</w:t>
      </w:r>
      <w:r w:rsidR="00050CBE" w:rsidRPr="00E9392B">
        <w:rPr>
          <w:sz w:val="20"/>
          <w:szCs w:val="20"/>
        </w:rPr>
        <w:t>, r</w:t>
      </w:r>
      <w:r w:rsidR="001C4C82" w:rsidRPr="00E9392B">
        <w:rPr>
          <w:sz w:val="20"/>
          <w:szCs w:val="20"/>
        </w:rPr>
        <w:t>ękawice lateksowe – 4 szt.</w:t>
      </w:r>
      <w:r w:rsidR="00050CBE" w:rsidRPr="00E9392B">
        <w:rPr>
          <w:sz w:val="20"/>
          <w:szCs w:val="20"/>
        </w:rPr>
        <w:t>, k</w:t>
      </w:r>
      <w:r w:rsidR="001C4C82" w:rsidRPr="00E9392B">
        <w:rPr>
          <w:sz w:val="20"/>
          <w:szCs w:val="20"/>
        </w:rPr>
        <w:t xml:space="preserve">oc ratunkowy 160 x </w:t>
      </w:r>
      <w:smartTag w:uri="urn:schemas-microsoft-com:office:smarttags" w:element="metricconverter">
        <w:smartTagPr>
          <w:attr w:name="ProductID" w:val="210 cm"/>
        </w:smartTagPr>
        <w:r w:rsidR="001C4C82" w:rsidRPr="00E9392B">
          <w:rPr>
            <w:sz w:val="20"/>
            <w:szCs w:val="20"/>
          </w:rPr>
          <w:t>210 cm</w:t>
        </w:r>
      </w:smartTag>
      <w:r w:rsidR="001C4C82" w:rsidRPr="00E9392B">
        <w:rPr>
          <w:sz w:val="20"/>
          <w:szCs w:val="20"/>
        </w:rPr>
        <w:t xml:space="preserve"> – 1szt.</w:t>
      </w:r>
      <w:r w:rsidR="00050CBE" w:rsidRPr="00E9392B">
        <w:rPr>
          <w:sz w:val="20"/>
          <w:szCs w:val="20"/>
        </w:rPr>
        <w:t>, i</w:t>
      </w:r>
      <w:r w:rsidR="001C4C82" w:rsidRPr="00E9392B">
        <w:rPr>
          <w:sz w:val="20"/>
          <w:szCs w:val="20"/>
        </w:rPr>
        <w:t>nstrukcja udzielania pierwszej pomocy wraz z wykazem telefonów alarmowych - 1szt.</w:t>
      </w:r>
      <w:r w:rsidR="00050CBE" w:rsidRPr="00E9392B">
        <w:rPr>
          <w:sz w:val="20"/>
          <w:szCs w:val="20"/>
        </w:rPr>
        <w:t>, w</w:t>
      </w:r>
      <w:r w:rsidR="001C4C82" w:rsidRPr="00E9392B">
        <w:rPr>
          <w:sz w:val="20"/>
          <w:szCs w:val="20"/>
        </w:rPr>
        <w:t>orek foliowy – 1 szt.</w:t>
      </w:r>
    </w:p>
    <w:p w14:paraId="030094F7" w14:textId="1C90CAA4" w:rsidR="00E072D1" w:rsidRPr="00E9392B" w:rsidRDefault="005529EC" w:rsidP="001C4C82">
      <w:pPr>
        <w:pStyle w:val="Akapitzlist"/>
        <w:tabs>
          <w:tab w:val="left" w:pos="400"/>
        </w:tabs>
        <w:overflowPunct w:val="0"/>
        <w:autoSpaceDE w:val="0"/>
        <w:autoSpaceDN w:val="0"/>
        <w:adjustRightInd w:val="0"/>
        <w:spacing w:line="360" w:lineRule="auto"/>
        <w:ind w:left="760"/>
        <w:jc w:val="both"/>
        <w:rPr>
          <w:sz w:val="20"/>
          <w:szCs w:val="20"/>
        </w:rPr>
      </w:pPr>
      <w:r w:rsidRPr="00E9392B">
        <w:rPr>
          <w:sz w:val="20"/>
          <w:szCs w:val="20"/>
        </w:rPr>
        <w:t>Zawartość apteczki powinna być umieszczona w saszetce nylonowej</w:t>
      </w:r>
      <w:r w:rsidR="005D28CF">
        <w:rPr>
          <w:sz w:val="20"/>
          <w:szCs w:val="20"/>
        </w:rPr>
        <w:t>,</w:t>
      </w:r>
      <w:r w:rsidRPr="00E9392B">
        <w:rPr>
          <w:sz w:val="20"/>
          <w:szCs w:val="20"/>
        </w:rPr>
        <w:t xml:space="preserve"> zamykanej na zamek błyskawiczny, posiadać rzep umożliwiający mocowanie apteczki do tapicerki</w:t>
      </w:r>
      <w:r w:rsidR="00E072D1" w:rsidRPr="00E9392B">
        <w:rPr>
          <w:sz w:val="20"/>
          <w:szCs w:val="20"/>
        </w:rPr>
        <w:t xml:space="preserve"> - ilość </w:t>
      </w:r>
      <w:r w:rsidR="00176F3B">
        <w:rPr>
          <w:sz w:val="20"/>
          <w:szCs w:val="20"/>
        </w:rPr>
        <w:t>2</w:t>
      </w:r>
      <w:r w:rsidR="00E072D1" w:rsidRPr="00E9392B">
        <w:rPr>
          <w:sz w:val="20"/>
          <w:szCs w:val="20"/>
        </w:rPr>
        <w:t>0 sztuk.</w:t>
      </w:r>
    </w:p>
    <w:p w14:paraId="018EF9E0" w14:textId="3006AA46" w:rsidR="00BB0CF5" w:rsidRDefault="00E072D1" w:rsidP="00FB0C03">
      <w:pPr>
        <w:pStyle w:val="Akapitzlist"/>
        <w:numPr>
          <w:ilvl w:val="0"/>
          <w:numId w:val="21"/>
        </w:numPr>
        <w:tabs>
          <w:tab w:val="left" w:pos="400"/>
        </w:tabs>
        <w:overflowPunct w:val="0"/>
        <w:autoSpaceDE w:val="0"/>
        <w:autoSpaceDN w:val="0"/>
        <w:adjustRightInd w:val="0"/>
        <w:spacing w:line="360" w:lineRule="auto"/>
        <w:jc w:val="both"/>
        <w:rPr>
          <w:sz w:val="20"/>
          <w:szCs w:val="20"/>
        </w:rPr>
      </w:pPr>
      <w:r w:rsidRPr="00E9392B">
        <w:rPr>
          <w:sz w:val="20"/>
          <w:szCs w:val="20"/>
        </w:rPr>
        <w:t>Zestaw paletek (2 szt.) do gry w badmintona z lotką. Całość w nylonowej torbie umożliwiającej przenoszenie zestawu</w:t>
      </w:r>
      <w:r w:rsidR="005F0753">
        <w:rPr>
          <w:sz w:val="20"/>
          <w:szCs w:val="20"/>
        </w:rPr>
        <w:t>, gwarancja 12 miesi</w:t>
      </w:r>
      <w:r w:rsidR="00D54CFF">
        <w:rPr>
          <w:sz w:val="20"/>
          <w:szCs w:val="20"/>
        </w:rPr>
        <w:t>ęcy</w:t>
      </w:r>
      <w:r w:rsidRPr="00E9392B">
        <w:rPr>
          <w:sz w:val="20"/>
          <w:szCs w:val="20"/>
        </w:rPr>
        <w:t xml:space="preserve"> - ilość </w:t>
      </w:r>
      <w:r w:rsidR="00953018">
        <w:rPr>
          <w:sz w:val="20"/>
          <w:szCs w:val="20"/>
        </w:rPr>
        <w:t>2</w:t>
      </w:r>
      <w:r w:rsidRPr="00E9392B">
        <w:rPr>
          <w:sz w:val="20"/>
          <w:szCs w:val="20"/>
        </w:rPr>
        <w:t>0 sztuk.</w:t>
      </w:r>
    </w:p>
    <w:p w14:paraId="21987043" w14:textId="73A52A2B" w:rsidR="00BB0CF5" w:rsidRPr="00BB0CF5" w:rsidRDefault="00BB0CF5" w:rsidP="00FB0C03">
      <w:pPr>
        <w:pStyle w:val="Akapitzlist"/>
        <w:numPr>
          <w:ilvl w:val="0"/>
          <w:numId w:val="21"/>
        </w:numPr>
        <w:tabs>
          <w:tab w:val="left" w:pos="400"/>
        </w:tabs>
        <w:overflowPunct w:val="0"/>
        <w:autoSpaceDE w:val="0"/>
        <w:autoSpaceDN w:val="0"/>
        <w:adjustRightInd w:val="0"/>
        <w:spacing w:line="360" w:lineRule="auto"/>
        <w:jc w:val="both"/>
        <w:rPr>
          <w:sz w:val="20"/>
          <w:szCs w:val="20"/>
        </w:rPr>
      </w:pPr>
      <w:r w:rsidRPr="00BB0CF5">
        <w:rPr>
          <w:color w:val="000000"/>
          <w:sz w:val="20"/>
          <w:szCs w:val="20"/>
        </w:rPr>
        <w:t>Worek odblaskowy – solidny, wykonany z poliestru 210D, obszyty dookoła 360° taśmą odblaskową o</w:t>
      </w:r>
      <w:r>
        <w:rPr>
          <w:color w:val="000000"/>
          <w:sz w:val="20"/>
          <w:szCs w:val="20"/>
        </w:rPr>
        <w:t> </w:t>
      </w:r>
      <w:r w:rsidR="00250165">
        <w:rPr>
          <w:color w:val="000000"/>
          <w:sz w:val="20"/>
          <w:szCs w:val="20"/>
        </w:rPr>
        <w:t xml:space="preserve"> szerokości co najmniej 2</w:t>
      </w:r>
      <w:r w:rsidRPr="00BB0CF5">
        <w:rPr>
          <w:color w:val="000000"/>
          <w:sz w:val="20"/>
          <w:szCs w:val="20"/>
        </w:rPr>
        <w:t xml:space="preserve"> cm. Pojemność </w:t>
      </w:r>
      <w:r w:rsidR="00250165">
        <w:rPr>
          <w:color w:val="000000"/>
          <w:sz w:val="20"/>
          <w:szCs w:val="20"/>
        </w:rPr>
        <w:t xml:space="preserve">co najmniej </w:t>
      </w:r>
      <w:r w:rsidRPr="00BB0CF5">
        <w:rPr>
          <w:color w:val="000000"/>
          <w:sz w:val="20"/>
          <w:szCs w:val="20"/>
        </w:rPr>
        <w:t>7 litrów</w:t>
      </w:r>
      <w:r>
        <w:rPr>
          <w:color w:val="000000"/>
          <w:sz w:val="20"/>
          <w:szCs w:val="20"/>
        </w:rPr>
        <w:t xml:space="preserve"> </w:t>
      </w:r>
      <w:r w:rsidRPr="00E9392B">
        <w:rPr>
          <w:sz w:val="20"/>
          <w:szCs w:val="20"/>
        </w:rPr>
        <w:t xml:space="preserve">- ilość </w:t>
      </w:r>
      <w:r>
        <w:rPr>
          <w:sz w:val="20"/>
          <w:szCs w:val="20"/>
        </w:rPr>
        <w:t>10</w:t>
      </w:r>
      <w:r w:rsidRPr="00E9392B">
        <w:rPr>
          <w:sz w:val="20"/>
          <w:szCs w:val="20"/>
        </w:rPr>
        <w:t>0 sztuk</w:t>
      </w:r>
      <w:r w:rsidRPr="00BB0CF5">
        <w:rPr>
          <w:color w:val="000000"/>
          <w:sz w:val="20"/>
          <w:szCs w:val="20"/>
        </w:rPr>
        <w:t>.</w:t>
      </w:r>
    </w:p>
    <w:p w14:paraId="233EF92E" w14:textId="71FE6E80" w:rsidR="00BB0CF5" w:rsidRPr="00501E21" w:rsidRDefault="00BB0CF5" w:rsidP="00FB0C03">
      <w:pPr>
        <w:pStyle w:val="Akapitzlist"/>
        <w:numPr>
          <w:ilvl w:val="0"/>
          <w:numId w:val="21"/>
        </w:numPr>
        <w:tabs>
          <w:tab w:val="left" w:pos="400"/>
        </w:tabs>
        <w:overflowPunct w:val="0"/>
        <w:autoSpaceDE w:val="0"/>
        <w:autoSpaceDN w:val="0"/>
        <w:adjustRightInd w:val="0"/>
        <w:spacing w:line="360" w:lineRule="auto"/>
        <w:jc w:val="both"/>
        <w:rPr>
          <w:sz w:val="20"/>
          <w:szCs w:val="20"/>
        </w:rPr>
      </w:pPr>
      <w:r w:rsidRPr="00BB0CF5">
        <w:rPr>
          <w:sz w:val="20"/>
          <w:szCs w:val="20"/>
        </w:rPr>
        <w:t xml:space="preserve">Plecak wykonany z poliestru. Zapinany na zamek z dodatkową kieszenią obszytą taśmą odblaskową </w:t>
      </w:r>
      <w:r w:rsidR="00250165" w:rsidRPr="00BB0CF5">
        <w:rPr>
          <w:color w:val="000000"/>
          <w:sz w:val="20"/>
          <w:szCs w:val="20"/>
        </w:rPr>
        <w:t>o</w:t>
      </w:r>
      <w:r w:rsidR="00250165">
        <w:rPr>
          <w:color w:val="000000"/>
          <w:sz w:val="20"/>
          <w:szCs w:val="20"/>
        </w:rPr>
        <w:t>  szerokości co najmniej 2</w:t>
      </w:r>
      <w:r w:rsidR="00250165" w:rsidRPr="00BB0CF5">
        <w:rPr>
          <w:color w:val="000000"/>
          <w:sz w:val="20"/>
          <w:szCs w:val="20"/>
        </w:rPr>
        <w:t xml:space="preserve"> cm</w:t>
      </w:r>
      <w:r>
        <w:rPr>
          <w:sz w:val="20"/>
          <w:szCs w:val="20"/>
        </w:rPr>
        <w:t xml:space="preserve">. Pojemność </w:t>
      </w:r>
      <w:r w:rsidR="00250165">
        <w:rPr>
          <w:sz w:val="20"/>
          <w:szCs w:val="20"/>
        </w:rPr>
        <w:t xml:space="preserve">co najmniej </w:t>
      </w:r>
      <w:r>
        <w:rPr>
          <w:sz w:val="20"/>
          <w:szCs w:val="20"/>
        </w:rPr>
        <w:t xml:space="preserve">5 litrów </w:t>
      </w:r>
      <w:r w:rsidRPr="00E9392B">
        <w:rPr>
          <w:sz w:val="20"/>
          <w:szCs w:val="20"/>
        </w:rPr>
        <w:t xml:space="preserve">- ilość </w:t>
      </w:r>
      <w:r>
        <w:rPr>
          <w:sz w:val="20"/>
          <w:szCs w:val="20"/>
        </w:rPr>
        <w:t>10</w:t>
      </w:r>
      <w:r w:rsidRPr="00E9392B">
        <w:rPr>
          <w:sz w:val="20"/>
          <w:szCs w:val="20"/>
        </w:rPr>
        <w:t>0 sztuk</w:t>
      </w:r>
      <w:r w:rsidRPr="00BB0CF5">
        <w:rPr>
          <w:color w:val="000000"/>
          <w:sz w:val="20"/>
          <w:szCs w:val="20"/>
        </w:rPr>
        <w:t>.</w:t>
      </w:r>
    </w:p>
    <w:p w14:paraId="06338E11" w14:textId="51152DFB" w:rsidR="00113CE0" w:rsidRPr="00250165" w:rsidRDefault="00501E21" w:rsidP="00250165">
      <w:pPr>
        <w:pStyle w:val="Akapitzlist"/>
        <w:numPr>
          <w:ilvl w:val="0"/>
          <w:numId w:val="21"/>
        </w:numPr>
        <w:tabs>
          <w:tab w:val="left" w:pos="400"/>
        </w:tabs>
        <w:overflowPunct w:val="0"/>
        <w:autoSpaceDE w:val="0"/>
        <w:autoSpaceDN w:val="0"/>
        <w:adjustRightInd w:val="0"/>
        <w:spacing w:line="360" w:lineRule="auto"/>
        <w:jc w:val="both"/>
        <w:rPr>
          <w:rStyle w:val="def1"/>
          <w:sz w:val="18"/>
          <w:szCs w:val="18"/>
        </w:rPr>
      </w:pPr>
      <w:r w:rsidRPr="00250165">
        <w:rPr>
          <w:rStyle w:val="def1"/>
          <w:sz w:val="18"/>
          <w:szCs w:val="18"/>
        </w:rPr>
        <w:t>Zestaw kluczy: - Nasadki 1/2": 10; 11; 12; 13; 14; 15; 17; 19; 20; 21; 22; 24 mm, L=</w:t>
      </w:r>
      <w:r w:rsidR="00250165" w:rsidRPr="00250165">
        <w:rPr>
          <w:rStyle w:val="def1"/>
          <w:sz w:val="18"/>
          <w:szCs w:val="18"/>
        </w:rPr>
        <w:t xml:space="preserve"> 38 mm; 27; 30; 32 mm, L= 42 mm, </w:t>
      </w:r>
      <w:r w:rsidRPr="00250165">
        <w:rPr>
          <w:rStyle w:val="def1"/>
          <w:sz w:val="18"/>
          <w:szCs w:val="18"/>
        </w:rPr>
        <w:t>Nasadki długie 1/2": 16; 17; 18; 19; 22 mm, L= 76 mm</w:t>
      </w:r>
      <w:r w:rsidR="00250165" w:rsidRPr="00250165">
        <w:rPr>
          <w:rStyle w:val="def1"/>
          <w:sz w:val="18"/>
          <w:szCs w:val="18"/>
        </w:rPr>
        <w:t>,</w:t>
      </w:r>
      <w:r w:rsidRPr="00250165">
        <w:rPr>
          <w:rStyle w:val="def1"/>
          <w:sz w:val="18"/>
          <w:szCs w:val="18"/>
        </w:rPr>
        <w:t xml:space="preserve"> N</w:t>
      </w:r>
      <w:r w:rsidR="00250165" w:rsidRPr="00250165">
        <w:rPr>
          <w:rStyle w:val="def1"/>
          <w:sz w:val="18"/>
          <w:szCs w:val="18"/>
        </w:rPr>
        <w:t xml:space="preserve">asadki 1/2" </w:t>
      </w:r>
      <w:proofErr w:type="spellStart"/>
      <w:r w:rsidR="00250165" w:rsidRPr="00250165">
        <w:rPr>
          <w:rStyle w:val="def1"/>
          <w:sz w:val="18"/>
          <w:szCs w:val="18"/>
        </w:rPr>
        <w:t>torx</w:t>
      </w:r>
      <w:proofErr w:type="spellEnd"/>
      <w:r w:rsidR="00250165" w:rsidRPr="00250165">
        <w:rPr>
          <w:rStyle w:val="def1"/>
          <w:sz w:val="18"/>
          <w:szCs w:val="18"/>
        </w:rPr>
        <w:t xml:space="preserve">: E20; E22; E24, </w:t>
      </w:r>
      <w:r w:rsidRPr="00250165">
        <w:rPr>
          <w:rStyle w:val="def1"/>
          <w:sz w:val="18"/>
          <w:szCs w:val="18"/>
        </w:rPr>
        <w:t>Nasadki 3/8": 10; 11; 12; 13; 14; 15; 16 mm, L=</w:t>
      </w:r>
      <w:r w:rsidR="00250165" w:rsidRPr="00250165">
        <w:rPr>
          <w:rStyle w:val="def1"/>
          <w:sz w:val="18"/>
          <w:szCs w:val="18"/>
        </w:rPr>
        <w:t xml:space="preserve"> 28 mm; 17; 18; 19 mm, L= 30 mm, </w:t>
      </w:r>
      <w:r w:rsidRPr="00250165">
        <w:rPr>
          <w:rStyle w:val="def1"/>
          <w:sz w:val="18"/>
          <w:szCs w:val="18"/>
        </w:rPr>
        <w:t xml:space="preserve">Nasadki długie 3/8": 10; 11; 12; 13; 14; 15 mm, L= 63 </w:t>
      </w:r>
      <w:r w:rsidR="00250165" w:rsidRPr="00250165">
        <w:rPr>
          <w:rStyle w:val="def1"/>
          <w:sz w:val="18"/>
          <w:szCs w:val="18"/>
        </w:rPr>
        <w:t xml:space="preserve">mm, </w:t>
      </w:r>
      <w:r w:rsidRPr="00250165">
        <w:rPr>
          <w:rStyle w:val="def1"/>
          <w:sz w:val="18"/>
          <w:szCs w:val="18"/>
        </w:rPr>
        <w:t xml:space="preserve">Nasadki 3/8" </w:t>
      </w:r>
      <w:proofErr w:type="spellStart"/>
      <w:r w:rsidRPr="00250165">
        <w:rPr>
          <w:rStyle w:val="def1"/>
          <w:sz w:val="18"/>
          <w:szCs w:val="18"/>
        </w:rPr>
        <w:t>torx</w:t>
      </w:r>
      <w:proofErr w:type="spellEnd"/>
      <w:r w:rsidR="00250165" w:rsidRPr="00250165">
        <w:rPr>
          <w:rStyle w:val="def1"/>
          <w:sz w:val="18"/>
          <w:szCs w:val="18"/>
        </w:rPr>
        <w:t xml:space="preserve">: E10; E11; E12; E14; E16; E18, </w:t>
      </w:r>
      <w:r w:rsidRPr="00250165">
        <w:rPr>
          <w:rStyle w:val="def1"/>
          <w:sz w:val="18"/>
          <w:szCs w:val="18"/>
        </w:rPr>
        <w:t xml:space="preserve">Nasadki 1/4": 4; 4.5; 5; 5.5; 6; 7; 8; 9; </w:t>
      </w:r>
      <w:r w:rsidR="00250165" w:rsidRPr="00250165">
        <w:rPr>
          <w:rStyle w:val="def1"/>
          <w:sz w:val="18"/>
          <w:szCs w:val="18"/>
        </w:rPr>
        <w:t xml:space="preserve">10; 11; 12; 13; 14 mm, L= 25 mm, </w:t>
      </w:r>
      <w:r w:rsidRPr="00250165">
        <w:rPr>
          <w:rStyle w:val="def1"/>
          <w:sz w:val="18"/>
          <w:szCs w:val="18"/>
        </w:rPr>
        <w:t>Nasadki długie 1/4": 4;</w:t>
      </w:r>
      <w:r w:rsidR="00113CE0" w:rsidRPr="00250165">
        <w:rPr>
          <w:rStyle w:val="def1"/>
          <w:sz w:val="18"/>
          <w:szCs w:val="18"/>
        </w:rPr>
        <w:t xml:space="preserve"> 5; 6; 7; 8; 9; 10 mm, L= 50 mm</w:t>
      </w:r>
      <w:r w:rsidR="00250165" w:rsidRPr="00250165">
        <w:rPr>
          <w:rStyle w:val="def1"/>
          <w:sz w:val="18"/>
          <w:szCs w:val="18"/>
        </w:rPr>
        <w:t>,</w:t>
      </w:r>
      <w:r w:rsidR="00250165">
        <w:rPr>
          <w:rStyle w:val="def1"/>
          <w:sz w:val="18"/>
          <w:szCs w:val="18"/>
        </w:rPr>
        <w:t xml:space="preserve"> </w:t>
      </w:r>
      <w:r w:rsidRPr="00250165">
        <w:rPr>
          <w:rStyle w:val="def1"/>
          <w:sz w:val="18"/>
          <w:szCs w:val="18"/>
        </w:rPr>
        <w:t xml:space="preserve">Nasadki 1/4" </w:t>
      </w:r>
      <w:proofErr w:type="spellStart"/>
      <w:r w:rsidRPr="00250165">
        <w:rPr>
          <w:rStyle w:val="def1"/>
          <w:sz w:val="18"/>
          <w:szCs w:val="18"/>
        </w:rPr>
        <w:t>torx</w:t>
      </w:r>
      <w:proofErr w:type="spellEnd"/>
      <w:r w:rsidRPr="00250165">
        <w:rPr>
          <w:rStyle w:val="def1"/>
          <w:sz w:val="18"/>
          <w:szCs w:val="18"/>
        </w:rPr>
        <w:t xml:space="preserve">: E4; E5; E6; E7; E8 </w:t>
      </w:r>
    </w:p>
    <w:p w14:paraId="5B0C4BE7" w14:textId="710F6F8D" w:rsidR="00113CE0" w:rsidRDefault="00250165" w:rsidP="00501E21">
      <w:pPr>
        <w:pStyle w:val="Akapitzlist"/>
        <w:tabs>
          <w:tab w:val="left" w:pos="400"/>
        </w:tabs>
        <w:overflowPunct w:val="0"/>
        <w:autoSpaceDE w:val="0"/>
        <w:autoSpaceDN w:val="0"/>
        <w:adjustRightInd w:val="0"/>
        <w:spacing w:line="360" w:lineRule="auto"/>
        <w:ind w:left="760"/>
        <w:jc w:val="both"/>
        <w:rPr>
          <w:rStyle w:val="def1"/>
          <w:sz w:val="18"/>
          <w:szCs w:val="18"/>
        </w:rPr>
      </w:pPr>
      <w:r>
        <w:rPr>
          <w:rStyle w:val="def1"/>
          <w:sz w:val="18"/>
          <w:szCs w:val="18"/>
        </w:rPr>
        <w:t xml:space="preserve">Grzechotka 1/2": 72T, 255 mm, </w:t>
      </w:r>
      <w:r w:rsidR="00501E21">
        <w:rPr>
          <w:rStyle w:val="def1"/>
          <w:sz w:val="18"/>
          <w:szCs w:val="18"/>
        </w:rPr>
        <w:t>Gr</w:t>
      </w:r>
      <w:r>
        <w:rPr>
          <w:rStyle w:val="def1"/>
          <w:sz w:val="18"/>
          <w:szCs w:val="18"/>
        </w:rPr>
        <w:t xml:space="preserve">zechotka 3/8": 72T, 200 mm, Grzechotka 1/4": 72T, 155 mm, </w:t>
      </w:r>
      <w:r w:rsidR="00501E21">
        <w:rPr>
          <w:rStyle w:val="def1"/>
          <w:sz w:val="18"/>
          <w:szCs w:val="18"/>
        </w:rPr>
        <w:t>Pokrętło przesuwne: 1/2", L= 255 mm; 1/4", L= 152,4 mm</w:t>
      </w:r>
      <w:r w:rsidR="000A4A73">
        <w:rPr>
          <w:rStyle w:val="def1"/>
          <w:sz w:val="18"/>
          <w:szCs w:val="18"/>
        </w:rPr>
        <w:t xml:space="preserve">, </w:t>
      </w:r>
      <w:r w:rsidR="00501E21">
        <w:rPr>
          <w:rStyle w:val="def1"/>
          <w:sz w:val="18"/>
          <w:szCs w:val="18"/>
        </w:rPr>
        <w:t>Pokr</w:t>
      </w:r>
      <w:r w:rsidR="000A4A73">
        <w:rPr>
          <w:rStyle w:val="def1"/>
          <w:sz w:val="18"/>
          <w:szCs w:val="18"/>
        </w:rPr>
        <w:t xml:space="preserve">ętło wkrętakowe 1/4", L= 150 mm, </w:t>
      </w:r>
      <w:r w:rsidR="00501E21">
        <w:rPr>
          <w:rStyle w:val="def1"/>
          <w:sz w:val="18"/>
          <w:szCs w:val="18"/>
        </w:rPr>
        <w:t>Pokrętło wkr</w:t>
      </w:r>
      <w:r w:rsidR="000A4A73">
        <w:rPr>
          <w:rStyle w:val="def1"/>
          <w:sz w:val="18"/>
          <w:szCs w:val="18"/>
        </w:rPr>
        <w:t xml:space="preserve">ętakowe 1/4" z gniazdem na bity, Przedłużki 1/2": 125 mm; 250 mm, Przedłużki 3/8": 575 mm; 150 mm, </w:t>
      </w:r>
      <w:r w:rsidR="00501E21">
        <w:rPr>
          <w:rStyle w:val="def1"/>
          <w:sz w:val="18"/>
          <w:szCs w:val="18"/>
        </w:rPr>
        <w:t>Przedłużki 1/4": 50 mm; 100 mm</w:t>
      </w:r>
    </w:p>
    <w:p w14:paraId="5054A751" w14:textId="5AF09581" w:rsidR="00113CE0" w:rsidRDefault="00501E21" w:rsidP="00501E21">
      <w:pPr>
        <w:pStyle w:val="Akapitzlist"/>
        <w:tabs>
          <w:tab w:val="left" w:pos="400"/>
        </w:tabs>
        <w:overflowPunct w:val="0"/>
        <w:autoSpaceDE w:val="0"/>
        <w:autoSpaceDN w:val="0"/>
        <w:adjustRightInd w:val="0"/>
        <w:spacing w:line="360" w:lineRule="auto"/>
        <w:ind w:left="760"/>
        <w:jc w:val="both"/>
        <w:rPr>
          <w:rStyle w:val="def1"/>
          <w:sz w:val="18"/>
          <w:szCs w:val="18"/>
        </w:rPr>
      </w:pPr>
      <w:r>
        <w:rPr>
          <w:rStyle w:val="def1"/>
          <w:sz w:val="18"/>
          <w:szCs w:val="18"/>
        </w:rPr>
        <w:t>N</w:t>
      </w:r>
      <w:r w:rsidR="000A4A73">
        <w:rPr>
          <w:rStyle w:val="def1"/>
          <w:sz w:val="18"/>
          <w:szCs w:val="18"/>
        </w:rPr>
        <w:t xml:space="preserve">asadki do świec 1/2": 16; 21 mm, Nasadki do świec 3/8": 18 mm, </w:t>
      </w:r>
      <w:r>
        <w:rPr>
          <w:rStyle w:val="def1"/>
          <w:sz w:val="18"/>
          <w:szCs w:val="18"/>
        </w:rPr>
        <w:t>Pr</w:t>
      </w:r>
      <w:r w:rsidR="000A4A73">
        <w:rPr>
          <w:rStyle w:val="def1"/>
          <w:sz w:val="18"/>
          <w:szCs w:val="18"/>
        </w:rPr>
        <w:t xml:space="preserve">zegub Cardana: 1/2"; 3/8" i ¼”, Adapter do bitów 5/1" z 1/2", Adapter do bitów 5/16" z 3/8", Bity 5/16": 30 szt., Bity 1/4": 44 </w:t>
      </w:r>
      <w:proofErr w:type="spellStart"/>
      <w:r w:rsidR="000A4A73">
        <w:rPr>
          <w:rStyle w:val="def1"/>
          <w:sz w:val="18"/>
          <w:szCs w:val="18"/>
        </w:rPr>
        <w:t>szt</w:t>
      </w:r>
      <w:proofErr w:type="spellEnd"/>
      <w:r w:rsidR="000A4A73">
        <w:rPr>
          <w:rStyle w:val="def1"/>
          <w:sz w:val="18"/>
          <w:szCs w:val="18"/>
        </w:rPr>
        <w:t xml:space="preserve">, </w:t>
      </w:r>
      <w:r>
        <w:rPr>
          <w:rStyle w:val="def1"/>
          <w:sz w:val="18"/>
          <w:szCs w:val="18"/>
        </w:rPr>
        <w:t xml:space="preserve">Końcówki wkrętakowe </w:t>
      </w:r>
      <w:proofErr w:type="spellStart"/>
      <w:r>
        <w:rPr>
          <w:rStyle w:val="def1"/>
          <w:sz w:val="18"/>
          <w:szCs w:val="18"/>
        </w:rPr>
        <w:t>Torx</w:t>
      </w:r>
      <w:proofErr w:type="spellEnd"/>
      <w:r>
        <w:rPr>
          <w:rStyle w:val="def1"/>
          <w:sz w:val="18"/>
          <w:szCs w:val="18"/>
        </w:rPr>
        <w:t xml:space="preserve"> na nasadce 1/4": T8; T10 x2; T15</w:t>
      </w:r>
      <w:r w:rsidR="000A4A73">
        <w:rPr>
          <w:rStyle w:val="def1"/>
          <w:sz w:val="18"/>
          <w:szCs w:val="18"/>
        </w:rPr>
        <w:t xml:space="preserve"> x2; T20 x2; T25 x2; T40, </w:t>
      </w:r>
      <w:r>
        <w:rPr>
          <w:rStyle w:val="def1"/>
          <w:sz w:val="18"/>
          <w:szCs w:val="18"/>
        </w:rPr>
        <w:t xml:space="preserve">Końcówki wkrętakowe </w:t>
      </w:r>
      <w:proofErr w:type="spellStart"/>
      <w:r>
        <w:rPr>
          <w:rStyle w:val="def1"/>
          <w:sz w:val="18"/>
          <w:szCs w:val="18"/>
        </w:rPr>
        <w:t>Torx</w:t>
      </w:r>
      <w:proofErr w:type="spellEnd"/>
      <w:r>
        <w:rPr>
          <w:rStyle w:val="def1"/>
          <w:sz w:val="18"/>
          <w:szCs w:val="18"/>
        </w:rPr>
        <w:t xml:space="preserve"> na nasadce 1/2": T55; T60</w:t>
      </w:r>
    </w:p>
    <w:p w14:paraId="3C68B893" w14:textId="30E8F70A" w:rsidR="005A2881" w:rsidRPr="000A4A73" w:rsidRDefault="00501E21" w:rsidP="000A4A73">
      <w:pPr>
        <w:pStyle w:val="Akapitzlist"/>
        <w:tabs>
          <w:tab w:val="left" w:pos="400"/>
        </w:tabs>
        <w:overflowPunct w:val="0"/>
        <w:autoSpaceDE w:val="0"/>
        <w:autoSpaceDN w:val="0"/>
        <w:adjustRightInd w:val="0"/>
        <w:spacing w:line="360" w:lineRule="auto"/>
        <w:ind w:left="760"/>
        <w:jc w:val="both"/>
        <w:rPr>
          <w:sz w:val="18"/>
          <w:szCs w:val="18"/>
        </w:rPr>
      </w:pPr>
      <w:r>
        <w:rPr>
          <w:rStyle w:val="def1"/>
          <w:sz w:val="18"/>
          <w:szCs w:val="18"/>
        </w:rPr>
        <w:t>Końcówki wkrętakowe krzyżowe Ph</w:t>
      </w:r>
      <w:r w:rsidR="000A4A73">
        <w:rPr>
          <w:rStyle w:val="def1"/>
          <w:sz w:val="18"/>
          <w:szCs w:val="18"/>
        </w:rPr>
        <w:t xml:space="preserve">ilips na nasadce 1/4": Ph1; Ph2, </w:t>
      </w:r>
      <w:r>
        <w:rPr>
          <w:rStyle w:val="def1"/>
          <w:sz w:val="18"/>
          <w:szCs w:val="18"/>
        </w:rPr>
        <w:t xml:space="preserve">Końcówki wkrętakowe krzyżowe </w:t>
      </w:r>
      <w:proofErr w:type="spellStart"/>
      <w:r>
        <w:rPr>
          <w:rStyle w:val="def1"/>
          <w:sz w:val="18"/>
          <w:szCs w:val="18"/>
        </w:rPr>
        <w:t>Poz</w:t>
      </w:r>
      <w:r w:rsidR="000A4A73">
        <w:rPr>
          <w:rStyle w:val="def1"/>
          <w:sz w:val="18"/>
          <w:szCs w:val="18"/>
        </w:rPr>
        <w:t>idriv</w:t>
      </w:r>
      <w:proofErr w:type="spellEnd"/>
      <w:r w:rsidR="000A4A73">
        <w:rPr>
          <w:rStyle w:val="def1"/>
          <w:sz w:val="18"/>
          <w:szCs w:val="18"/>
        </w:rPr>
        <w:t xml:space="preserve"> na nasadce 1/4": Pz1; Pz2, </w:t>
      </w:r>
      <w:r>
        <w:rPr>
          <w:rStyle w:val="def1"/>
          <w:sz w:val="18"/>
          <w:szCs w:val="18"/>
        </w:rPr>
        <w:t>Końcówki wkrętakowe płaskie na nasadce 1/4": 4; 5.</w:t>
      </w:r>
      <w:r w:rsidR="000A4A73">
        <w:rPr>
          <w:rStyle w:val="def1"/>
          <w:sz w:val="18"/>
          <w:szCs w:val="18"/>
        </w:rPr>
        <w:t xml:space="preserve">5; 7 mm, </w:t>
      </w:r>
      <w:r>
        <w:rPr>
          <w:rStyle w:val="def1"/>
          <w:sz w:val="18"/>
          <w:szCs w:val="18"/>
        </w:rPr>
        <w:t>Końcówki wkrętakowe sześciokątne</w:t>
      </w:r>
      <w:r w:rsidR="000A4A73">
        <w:rPr>
          <w:rStyle w:val="def1"/>
          <w:sz w:val="18"/>
          <w:szCs w:val="18"/>
        </w:rPr>
        <w:t xml:space="preserve"> na nasadce 1/4": 3; 4; 5; 6 mm, </w:t>
      </w:r>
      <w:r>
        <w:rPr>
          <w:rStyle w:val="def1"/>
          <w:sz w:val="18"/>
          <w:szCs w:val="18"/>
        </w:rPr>
        <w:t>Klucze płasko oczkowe: 8; 10; 11; 12; 13</w:t>
      </w:r>
      <w:r w:rsidR="000A4A73">
        <w:rPr>
          <w:rStyle w:val="def1"/>
          <w:sz w:val="18"/>
          <w:szCs w:val="18"/>
        </w:rPr>
        <w:t xml:space="preserve">; 14; 15; 16; 17; 18; 19; 22 mm, </w:t>
      </w:r>
      <w:r>
        <w:rPr>
          <w:rStyle w:val="def1"/>
          <w:sz w:val="18"/>
          <w:szCs w:val="18"/>
        </w:rPr>
        <w:t xml:space="preserve">Klucze </w:t>
      </w:r>
      <w:proofErr w:type="spellStart"/>
      <w:r>
        <w:rPr>
          <w:rStyle w:val="def1"/>
          <w:sz w:val="18"/>
          <w:szCs w:val="18"/>
        </w:rPr>
        <w:t>imbusowe</w:t>
      </w:r>
      <w:proofErr w:type="spellEnd"/>
      <w:r w:rsidR="000A4A73">
        <w:rPr>
          <w:rStyle w:val="def1"/>
          <w:sz w:val="18"/>
          <w:szCs w:val="18"/>
        </w:rPr>
        <w:t xml:space="preserve">: 1.27; 1.5; 2; 2.5; 3; 4; 5 mm, </w:t>
      </w:r>
      <w:r w:rsidRPr="000A4A73">
        <w:rPr>
          <w:rStyle w:val="def1"/>
          <w:sz w:val="18"/>
          <w:szCs w:val="18"/>
        </w:rPr>
        <w:t xml:space="preserve">Materiał: </w:t>
      </w:r>
      <w:r w:rsidRPr="000A4A73">
        <w:rPr>
          <w:sz w:val="18"/>
          <w:szCs w:val="18"/>
        </w:rPr>
        <w:t>stal chromowo-wanadowa</w:t>
      </w:r>
      <w:r w:rsidR="00217244" w:rsidRPr="000A4A73">
        <w:rPr>
          <w:sz w:val="18"/>
          <w:szCs w:val="18"/>
        </w:rPr>
        <w:t>, minimum 21</w:t>
      </w:r>
      <w:r w:rsidR="00845613" w:rsidRPr="000A4A73">
        <w:rPr>
          <w:sz w:val="18"/>
          <w:szCs w:val="18"/>
        </w:rPr>
        <w:t>1</w:t>
      </w:r>
      <w:r w:rsidR="003970BB" w:rsidRPr="000A4A73">
        <w:rPr>
          <w:sz w:val="18"/>
          <w:szCs w:val="18"/>
        </w:rPr>
        <w:t xml:space="preserve"> części w zestawie</w:t>
      </w:r>
      <w:r w:rsidR="000A4A73">
        <w:rPr>
          <w:sz w:val="18"/>
          <w:szCs w:val="18"/>
        </w:rPr>
        <w:t xml:space="preserve"> - </w:t>
      </w:r>
      <w:r w:rsidR="005A2881" w:rsidRPr="000A4A73">
        <w:rPr>
          <w:sz w:val="18"/>
          <w:szCs w:val="18"/>
        </w:rPr>
        <w:t>4 zestawy</w:t>
      </w:r>
    </w:p>
    <w:p w14:paraId="33D9A26B" w14:textId="61E854C7" w:rsidR="00E301E2" w:rsidRPr="00E9392B" w:rsidRDefault="00E301E2" w:rsidP="00FB0C03">
      <w:pPr>
        <w:pStyle w:val="Akapitzlist"/>
        <w:numPr>
          <w:ilvl w:val="0"/>
          <w:numId w:val="21"/>
        </w:numPr>
        <w:overflowPunct w:val="0"/>
        <w:autoSpaceDE w:val="0"/>
        <w:autoSpaceDN w:val="0"/>
        <w:adjustRightInd w:val="0"/>
        <w:spacing w:line="360" w:lineRule="auto"/>
        <w:jc w:val="both"/>
        <w:rPr>
          <w:iCs/>
          <w:color w:val="000000"/>
          <w:sz w:val="20"/>
          <w:szCs w:val="20"/>
        </w:rPr>
      </w:pPr>
      <w:r w:rsidRPr="00E9392B">
        <w:rPr>
          <w:iCs/>
          <w:color w:val="000000"/>
          <w:sz w:val="20"/>
          <w:szCs w:val="20"/>
        </w:rPr>
        <w:t>Kask rowerowy, warstwa wewnętrzna wykonana z tworzywa EPS, warstwa zewnętrzna tworzywo PVC. Otwory wentylacyjne. R</w:t>
      </w:r>
      <w:r w:rsidR="00445392">
        <w:rPr>
          <w:iCs/>
          <w:color w:val="000000"/>
          <w:sz w:val="20"/>
          <w:szCs w:val="20"/>
        </w:rPr>
        <w:t>egulowany pasek, zapinany klamrą</w:t>
      </w:r>
      <w:r w:rsidRPr="00E9392B">
        <w:rPr>
          <w:iCs/>
          <w:color w:val="000000"/>
          <w:sz w:val="20"/>
          <w:szCs w:val="20"/>
        </w:rPr>
        <w:t xml:space="preserve"> pod brodą. Pokrętło regulujące obwód głowy typu „</w:t>
      </w:r>
      <w:proofErr w:type="spellStart"/>
      <w:r w:rsidRPr="00E9392B">
        <w:rPr>
          <w:iCs/>
          <w:color w:val="000000"/>
          <w:sz w:val="20"/>
          <w:szCs w:val="20"/>
        </w:rPr>
        <w:t>head</w:t>
      </w:r>
      <w:proofErr w:type="spellEnd"/>
      <w:r w:rsidRPr="00E9392B">
        <w:rPr>
          <w:iCs/>
          <w:color w:val="000000"/>
          <w:sz w:val="20"/>
          <w:szCs w:val="20"/>
        </w:rPr>
        <w:t>-lock”. Aerodynamiczny kształt</w:t>
      </w:r>
      <w:r w:rsidR="00CA78FF">
        <w:rPr>
          <w:iCs/>
          <w:color w:val="000000"/>
          <w:sz w:val="20"/>
          <w:szCs w:val="20"/>
        </w:rPr>
        <w:t xml:space="preserve">, </w:t>
      </w:r>
      <w:r w:rsidR="00CA78FF">
        <w:rPr>
          <w:sz w:val="20"/>
          <w:szCs w:val="20"/>
        </w:rPr>
        <w:t>gwarancja producenta 12 miesi</w:t>
      </w:r>
      <w:r w:rsidR="00D54CFF">
        <w:rPr>
          <w:sz w:val="20"/>
          <w:szCs w:val="20"/>
        </w:rPr>
        <w:t>ęcy</w:t>
      </w:r>
      <w:r w:rsidR="00CA78FF">
        <w:rPr>
          <w:sz w:val="20"/>
          <w:szCs w:val="20"/>
        </w:rPr>
        <w:t xml:space="preserve"> lub dłuższa</w:t>
      </w:r>
      <w:r w:rsidRPr="00E9392B">
        <w:rPr>
          <w:iCs/>
          <w:color w:val="000000"/>
          <w:sz w:val="20"/>
          <w:szCs w:val="20"/>
        </w:rPr>
        <w:t xml:space="preserve"> </w:t>
      </w:r>
      <w:r w:rsidR="00C52C49" w:rsidRPr="00E9392B">
        <w:rPr>
          <w:iCs/>
          <w:color w:val="000000"/>
          <w:sz w:val="20"/>
          <w:szCs w:val="20"/>
        </w:rPr>
        <w:t>-</w:t>
      </w:r>
      <w:r w:rsidRPr="00E9392B">
        <w:rPr>
          <w:iCs/>
          <w:color w:val="000000"/>
          <w:sz w:val="20"/>
          <w:szCs w:val="20"/>
        </w:rPr>
        <w:t xml:space="preserve"> ilość 30 sztuk.</w:t>
      </w:r>
    </w:p>
    <w:p w14:paraId="3F38BE0F" w14:textId="432A1B20" w:rsidR="00070C32" w:rsidRPr="00E9392B" w:rsidRDefault="00E301E2" w:rsidP="00FB0C03">
      <w:pPr>
        <w:pStyle w:val="Akapitzlist"/>
        <w:numPr>
          <w:ilvl w:val="0"/>
          <w:numId w:val="21"/>
        </w:numPr>
        <w:overflowPunct w:val="0"/>
        <w:autoSpaceDE w:val="0"/>
        <w:autoSpaceDN w:val="0"/>
        <w:adjustRightInd w:val="0"/>
        <w:spacing w:line="360" w:lineRule="auto"/>
        <w:jc w:val="both"/>
        <w:rPr>
          <w:rStyle w:val="sh-dsfull-txt"/>
          <w:iCs/>
          <w:color w:val="000000"/>
          <w:sz w:val="20"/>
          <w:szCs w:val="20"/>
        </w:rPr>
      </w:pPr>
      <w:r w:rsidRPr="00E9392B">
        <w:rPr>
          <w:rStyle w:val="sh-dsfull-txt"/>
          <w:sz w:val="20"/>
          <w:szCs w:val="20"/>
        </w:rPr>
        <w:t>Latarka kampingowa z</w:t>
      </w:r>
      <w:r w:rsidR="00B41BB9">
        <w:rPr>
          <w:rStyle w:val="sh-dsfull-txt"/>
          <w:sz w:val="20"/>
          <w:szCs w:val="20"/>
        </w:rPr>
        <w:t xml:space="preserve">asilanie kablem </w:t>
      </w:r>
      <w:proofErr w:type="spellStart"/>
      <w:r w:rsidR="00B41BB9">
        <w:rPr>
          <w:rStyle w:val="sh-dsfull-txt"/>
          <w:sz w:val="20"/>
          <w:szCs w:val="20"/>
        </w:rPr>
        <w:t>usb</w:t>
      </w:r>
      <w:proofErr w:type="spellEnd"/>
      <w:r w:rsidR="00B41BB9">
        <w:rPr>
          <w:rStyle w:val="sh-dsfull-txt"/>
          <w:sz w:val="20"/>
          <w:szCs w:val="20"/>
        </w:rPr>
        <w:t>. Ś</w:t>
      </w:r>
      <w:r w:rsidRPr="00E9392B">
        <w:rPr>
          <w:rStyle w:val="sh-dsfull-txt"/>
          <w:sz w:val="20"/>
          <w:szCs w:val="20"/>
        </w:rPr>
        <w:t>wiatło o zakresie 180° i 360°. Wysoka jakość mater</w:t>
      </w:r>
      <w:r w:rsidR="008C7F85" w:rsidRPr="00E9392B">
        <w:rPr>
          <w:rStyle w:val="sh-dsfull-txt"/>
          <w:sz w:val="20"/>
          <w:szCs w:val="20"/>
        </w:rPr>
        <w:t>iałów,</w:t>
      </w:r>
      <w:r w:rsidRPr="00E9392B">
        <w:rPr>
          <w:rStyle w:val="sh-dsfull-txt"/>
          <w:sz w:val="20"/>
          <w:szCs w:val="20"/>
        </w:rPr>
        <w:t xml:space="preserve"> </w:t>
      </w:r>
      <w:r w:rsidR="008C7F85" w:rsidRPr="00E9392B">
        <w:rPr>
          <w:rStyle w:val="sh-dsfull-txt"/>
          <w:sz w:val="20"/>
          <w:szCs w:val="20"/>
        </w:rPr>
        <w:t xml:space="preserve"> </w:t>
      </w:r>
      <w:proofErr w:type="spellStart"/>
      <w:r w:rsidR="008C7F85" w:rsidRPr="00E9392B">
        <w:rPr>
          <w:rStyle w:val="sh-dsfull-txt"/>
          <w:sz w:val="20"/>
          <w:szCs w:val="20"/>
        </w:rPr>
        <w:t>abs</w:t>
      </w:r>
      <w:proofErr w:type="spellEnd"/>
      <w:r w:rsidR="008C7F85" w:rsidRPr="00E9392B">
        <w:rPr>
          <w:rStyle w:val="sh-dsfull-txt"/>
          <w:sz w:val="20"/>
          <w:szCs w:val="20"/>
        </w:rPr>
        <w:t>,</w:t>
      </w:r>
      <w:r w:rsidRPr="00E9392B">
        <w:rPr>
          <w:rStyle w:val="sh-dsfull-txt"/>
          <w:sz w:val="20"/>
          <w:szCs w:val="20"/>
        </w:rPr>
        <w:t xml:space="preserve"> </w:t>
      </w:r>
      <w:r w:rsidR="008C7F85" w:rsidRPr="00E9392B">
        <w:rPr>
          <w:rStyle w:val="sh-dsfull-txt"/>
          <w:sz w:val="20"/>
          <w:szCs w:val="20"/>
        </w:rPr>
        <w:t>wodoodporność ip6,</w:t>
      </w:r>
      <w:r w:rsidRPr="00E9392B">
        <w:rPr>
          <w:rStyle w:val="sh-dsfull-txt"/>
          <w:sz w:val="20"/>
          <w:szCs w:val="20"/>
        </w:rPr>
        <w:t xml:space="preserve"> </w:t>
      </w:r>
      <w:r w:rsidR="008C7F85" w:rsidRPr="00E9392B">
        <w:rPr>
          <w:rStyle w:val="sh-dsfull-txt"/>
          <w:sz w:val="20"/>
          <w:szCs w:val="20"/>
        </w:rPr>
        <w:t>zasięg max 240 m,</w:t>
      </w:r>
      <w:r w:rsidRPr="00E9392B">
        <w:rPr>
          <w:rStyle w:val="sh-dsfull-txt"/>
          <w:sz w:val="20"/>
          <w:szCs w:val="20"/>
        </w:rPr>
        <w:t xml:space="preserve"> </w:t>
      </w:r>
      <w:r w:rsidR="008C7F85" w:rsidRPr="00E9392B">
        <w:rPr>
          <w:rStyle w:val="sh-dsfull-txt"/>
          <w:sz w:val="20"/>
          <w:szCs w:val="20"/>
        </w:rPr>
        <w:t>diody</w:t>
      </w:r>
      <w:r w:rsidRPr="00E9392B">
        <w:rPr>
          <w:rStyle w:val="sh-dsfull-txt"/>
          <w:sz w:val="20"/>
          <w:szCs w:val="20"/>
        </w:rPr>
        <w:t xml:space="preserve"> </w:t>
      </w:r>
      <w:r w:rsidR="008C7F85" w:rsidRPr="00E9392B">
        <w:rPr>
          <w:rStyle w:val="sh-dsfull-txt"/>
          <w:sz w:val="20"/>
          <w:szCs w:val="20"/>
        </w:rPr>
        <w:t xml:space="preserve">t6 </w:t>
      </w:r>
      <w:proofErr w:type="spellStart"/>
      <w:r w:rsidR="008C7F85" w:rsidRPr="00E9392B">
        <w:rPr>
          <w:rStyle w:val="sh-dsfull-txt"/>
          <w:sz w:val="20"/>
          <w:szCs w:val="20"/>
        </w:rPr>
        <w:t>led</w:t>
      </w:r>
      <w:proofErr w:type="spellEnd"/>
      <w:r w:rsidR="008C7F85" w:rsidRPr="00E9392B">
        <w:rPr>
          <w:rStyle w:val="sh-dsfull-txt"/>
          <w:sz w:val="20"/>
          <w:szCs w:val="20"/>
        </w:rPr>
        <w:t xml:space="preserve">, 40 </w:t>
      </w:r>
      <w:proofErr w:type="spellStart"/>
      <w:r w:rsidR="008C7F85" w:rsidRPr="00E9392B">
        <w:rPr>
          <w:rStyle w:val="sh-dsfull-txt"/>
          <w:sz w:val="20"/>
          <w:szCs w:val="20"/>
        </w:rPr>
        <w:t>smd</w:t>
      </w:r>
      <w:proofErr w:type="spellEnd"/>
      <w:r w:rsidR="008C7F85" w:rsidRPr="00E9392B">
        <w:rPr>
          <w:rStyle w:val="sh-dsfull-txt"/>
          <w:sz w:val="20"/>
          <w:szCs w:val="20"/>
        </w:rPr>
        <w:t xml:space="preserve"> </w:t>
      </w:r>
      <w:proofErr w:type="spellStart"/>
      <w:r w:rsidR="008C7F85" w:rsidRPr="00E9392B">
        <w:rPr>
          <w:rStyle w:val="sh-dsfull-txt"/>
          <w:sz w:val="20"/>
          <w:szCs w:val="20"/>
        </w:rPr>
        <w:t>led</w:t>
      </w:r>
      <w:proofErr w:type="spellEnd"/>
      <w:r w:rsidR="008C7F85" w:rsidRPr="00E9392B">
        <w:rPr>
          <w:rStyle w:val="sh-dsfull-txt"/>
          <w:sz w:val="20"/>
          <w:szCs w:val="20"/>
        </w:rPr>
        <w:t xml:space="preserve">, 20 red </w:t>
      </w:r>
      <w:proofErr w:type="spellStart"/>
      <w:r w:rsidR="008C7F85" w:rsidRPr="00E9392B">
        <w:rPr>
          <w:rStyle w:val="sh-dsfull-txt"/>
          <w:sz w:val="20"/>
          <w:szCs w:val="20"/>
        </w:rPr>
        <w:t>led</w:t>
      </w:r>
      <w:proofErr w:type="spellEnd"/>
      <w:r w:rsidR="008C7F85" w:rsidRPr="00E9392B">
        <w:rPr>
          <w:rStyle w:val="sh-dsfull-txt"/>
          <w:sz w:val="20"/>
          <w:szCs w:val="20"/>
        </w:rPr>
        <w:t xml:space="preserve">, ładowanie przez kabel </w:t>
      </w:r>
      <w:proofErr w:type="spellStart"/>
      <w:r w:rsidR="008C7F85" w:rsidRPr="00E9392B">
        <w:rPr>
          <w:rStyle w:val="sh-dsfull-txt"/>
          <w:sz w:val="20"/>
          <w:szCs w:val="20"/>
        </w:rPr>
        <w:t>usb</w:t>
      </w:r>
      <w:proofErr w:type="spellEnd"/>
      <w:r w:rsidR="008C7F85" w:rsidRPr="00E9392B">
        <w:rPr>
          <w:rStyle w:val="sh-dsfull-txt"/>
          <w:sz w:val="20"/>
          <w:szCs w:val="20"/>
        </w:rPr>
        <w:t xml:space="preserve">, czas ładowania około 5-6 godzin, pojemność akumulatora </w:t>
      </w:r>
      <w:r w:rsidR="00D474F4" w:rsidRPr="00E9392B">
        <w:rPr>
          <w:rStyle w:val="sh-dsfull-txt"/>
          <w:sz w:val="20"/>
          <w:szCs w:val="20"/>
        </w:rPr>
        <w:t xml:space="preserve">3000 </w:t>
      </w:r>
      <w:proofErr w:type="spellStart"/>
      <w:r w:rsidR="00D474F4" w:rsidRPr="00E9392B">
        <w:rPr>
          <w:rStyle w:val="sh-dsfull-txt"/>
          <w:sz w:val="20"/>
          <w:szCs w:val="20"/>
        </w:rPr>
        <w:t>mah</w:t>
      </w:r>
      <w:proofErr w:type="spellEnd"/>
      <w:r w:rsidR="00D474F4" w:rsidRPr="00E9392B">
        <w:rPr>
          <w:rStyle w:val="sh-dsfull-txt"/>
          <w:sz w:val="20"/>
          <w:szCs w:val="20"/>
        </w:rPr>
        <w:t xml:space="preserve">, Zawartość zestawu: </w:t>
      </w:r>
      <w:r w:rsidRPr="00E9392B">
        <w:rPr>
          <w:rStyle w:val="sh-dsfull-txt"/>
          <w:sz w:val="20"/>
          <w:szCs w:val="20"/>
        </w:rPr>
        <w:t xml:space="preserve">1 x kempingowa latarka </w:t>
      </w:r>
      <w:proofErr w:type="spellStart"/>
      <w:r w:rsidRPr="00E9392B">
        <w:rPr>
          <w:rStyle w:val="sh-dsfull-txt"/>
          <w:sz w:val="20"/>
          <w:szCs w:val="20"/>
        </w:rPr>
        <w:t>l</w:t>
      </w:r>
      <w:r w:rsidR="00D474F4" w:rsidRPr="00E9392B">
        <w:rPr>
          <w:rStyle w:val="sh-dsfull-txt"/>
          <w:sz w:val="20"/>
          <w:szCs w:val="20"/>
        </w:rPr>
        <w:t>ed</w:t>
      </w:r>
      <w:proofErr w:type="spellEnd"/>
      <w:r w:rsidR="00D474F4" w:rsidRPr="00E9392B">
        <w:rPr>
          <w:rStyle w:val="sh-dsfull-txt"/>
          <w:sz w:val="20"/>
          <w:szCs w:val="20"/>
        </w:rPr>
        <w:t xml:space="preserve">, przewód </w:t>
      </w:r>
      <w:proofErr w:type="spellStart"/>
      <w:r w:rsidR="00D474F4" w:rsidRPr="00E9392B">
        <w:rPr>
          <w:rStyle w:val="sh-dsfull-txt"/>
          <w:sz w:val="20"/>
          <w:szCs w:val="20"/>
        </w:rPr>
        <w:t>usb</w:t>
      </w:r>
      <w:proofErr w:type="spellEnd"/>
      <w:r w:rsidR="00D474F4" w:rsidRPr="00E9392B">
        <w:rPr>
          <w:rStyle w:val="sh-dsfull-txt"/>
          <w:sz w:val="20"/>
          <w:szCs w:val="20"/>
        </w:rPr>
        <w:t>, k</w:t>
      </w:r>
      <w:r w:rsidR="00985A50" w:rsidRPr="00E9392B">
        <w:rPr>
          <w:rStyle w:val="sh-dsfull-txt"/>
          <w:sz w:val="20"/>
          <w:szCs w:val="20"/>
        </w:rPr>
        <w:t>arabińczyk</w:t>
      </w:r>
      <w:r w:rsidR="00CA78FF">
        <w:rPr>
          <w:rStyle w:val="sh-dsfull-txt"/>
          <w:sz w:val="20"/>
          <w:szCs w:val="20"/>
        </w:rPr>
        <w:t xml:space="preserve">, </w:t>
      </w:r>
      <w:r w:rsidR="00CA78FF">
        <w:rPr>
          <w:sz w:val="20"/>
          <w:szCs w:val="20"/>
        </w:rPr>
        <w:t>gwarancja 12 miesi</w:t>
      </w:r>
      <w:r w:rsidR="00FA08F2">
        <w:rPr>
          <w:sz w:val="20"/>
          <w:szCs w:val="20"/>
        </w:rPr>
        <w:t>ęcy</w:t>
      </w:r>
      <w:r w:rsidR="00985A50" w:rsidRPr="00E9392B">
        <w:rPr>
          <w:rStyle w:val="sh-dsfull-txt"/>
          <w:sz w:val="20"/>
          <w:szCs w:val="20"/>
        </w:rPr>
        <w:t xml:space="preserve"> </w:t>
      </w:r>
      <w:r w:rsidR="00C52C49" w:rsidRPr="00E9392B">
        <w:rPr>
          <w:rStyle w:val="sh-dsfull-txt"/>
          <w:sz w:val="20"/>
          <w:szCs w:val="20"/>
        </w:rPr>
        <w:t>-</w:t>
      </w:r>
      <w:r w:rsidR="00985A50" w:rsidRPr="00E9392B">
        <w:rPr>
          <w:rStyle w:val="sh-dsfull-txt"/>
          <w:sz w:val="20"/>
          <w:szCs w:val="20"/>
        </w:rPr>
        <w:t xml:space="preserve"> ilość </w:t>
      </w:r>
      <w:r w:rsidR="00255E48">
        <w:rPr>
          <w:rStyle w:val="sh-dsfull-txt"/>
          <w:sz w:val="20"/>
          <w:szCs w:val="20"/>
        </w:rPr>
        <w:t>1</w:t>
      </w:r>
      <w:r w:rsidR="00985A50" w:rsidRPr="00E9392B">
        <w:rPr>
          <w:rStyle w:val="sh-dsfull-txt"/>
          <w:sz w:val="20"/>
          <w:szCs w:val="20"/>
        </w:rPr>
        <w:t>0 sztuk</w:t>
      </w:r>
      <w:r w:rsidR="00C52C49" w:rsidRPr="00E9392B">
        <w:rPr>
          <w:rStyle w:val="sh-dsfull-txt"/>
          <w:sz w:val="20"/>
          <w:szCs w:val="20"/>
        </w:rPr>
        <w:t>.</w:t>
      </w:r>
    </w:p>
    <w:p w14:paraId="2375B7FC" w14:textId="2F2A24A9" w:rsidR="00255E48" w:rsidRDefault="00B82F3A" w:rsidP="00B82F3A">
      <w:pPr>
        <w:spacing w:line="360" w:lineRule="auto"/>
        <w:jc w:val="both"/>
        <w:rPr>
          <w:rFonts w:ascii="Times New Roman" w:hAnsi="Times New Roman" w:cs="Times New Roman"/>
          <w:b/>
          <w:sz w:val="20"/>
          <w:szCs w:val="20"/>
        </w:rPr>
      </w:pPr>
      <w:r w:rsidRPr="00B82F3A">
        <w:rPr>
          <w:rFonts w:ascii="Times New Roman" w:hAnsi="Times New Roman" w:cs="Times New Roman"/>
          <w:b/>
          <w:sz w:val="20"/>
          <w:szCs w:val="20"/>
        </w:rPr>
        <w:t>Cześć III</w:t>
      </w:r>
    </w:p>
    <w:p w14:paraId="78F48155" w14:textId="7F2C8F44" w:rsidR="00B82F3A" w:rsidRPr="00FB0C03" w:rsidRDefault="00B82F3A" w:rsidP="000A4A73">
      <w:pPr>
        <w:pStyle w:val="Akapitzlist"/>
        <w:numPr>
          <w:ilvl w:val="0"/>
          <w:numId w:val="22"/>
        </w:numPr>
        <w:suppressAutoHyphens/>
        <w:autoSpaceDN w:val="0"/>
        <w:spacing w:line="360" w:lineRule="auto"/>
        <w:jc w:val="both"/>
        <w:textAlignment w:val="baseline"/>
        <w:rPr>
          <w:color w:val="2F343B"/>
          <w:sz w:val="20"/>
          <w:szCs w:val="20"/>
          <w:shd w:val="clear" w:color="auto" w:fill="FFFFFF"/>
        </w:rPr>
      </w:pPr>
      <w:r w:rsidRPr="00FB0C03">
        <w:rPr>
          <w:color w:val="2F343B"/>
          <w:sz w:val="20"/>
          <w:szCs w:val="20"/>
          <w:shd w:val="clear" w:color="auto" w:fill="FFFFFF"/>
        </w:rPr>
        <w:t xml:space="preserve">Hulajnoga elektryczna dla dorosłych musi spełniać wymagania Ustawa z dnia 20 czerwca 1997 r. – Prawo o ruchu drogowym (Dz. U. z 2021 r. poz. 450, 463 i 694), pkt 47b) hulajnoga elektryczna – pojazd </w:t>
      </w:r>
      <w:r w:rsidRPr="00FB0C03">
        <w:rPr>
          <w:color w:val="2F343B"/>
          <w:sz w:val="20"/>
          <w:szCs w:val="20"/>
          <w:shd w:val="clear" w:color="auto" w:fill="FFFFFF"/>
        </w:rPr>
        <w:lastRenderedPageBreak/>
        <w:t>napędzany elektrycznie, dwuosiowy, z kierownicą, bez siedzenia i pedałów, konstrukcyjnie przeznaczony do poruszania się wyłącznie przez kierującego znajdującego się na tym pojeździe.</w:t>
      </w:r>
    </w:p>
    <w:p w14:paraId="5267C038" w14:textId="635E82C3" w:rsidR="00B82F3A" w:rsidRPr="00B82F3A" w:rsidRDefault="00B82F3A" w:rsidP="000A4A73">
      <w:pPr>
        <w:suppressAutoHyphens/>
        <w:autoSpaceDN w:val="0"/>
        <w:spacing w:line="360" w:lineRule="auto"/>
        <w:ind w:left="709"/>
        <w:jc w:val="both"/>
        <w:textAlignment w:val="baseline"/>
        <w:rPr>
          <w:rFonts w:ascii="Times New Roman" w:hAnsi="Times New Roman" w:cs="Times New Roman"/>
          <w:color w:val="2F343B"/>
          <w:sz w:val="20"/>
          <w:szCs w:val="20"/>
          <w:shd w:val="clear" w:color="auto" w:fill="FFFFFF"/>
        </w:rPr>
      </w:pPr>
      <w:r w:rsidRPr="00B82F3A">
        <w:rPr>
          <w:rFonts w:ascii="Times New Roman" w:hAnsi="Times New Roman" w:cs="Times New Roman"/>
          <w:color w:val="2F343B"/>
          <w:sz w:val="20"/>
          <w:szCs w:val="20"/>
          <w:shd w:val="clear" w:color="auto" w:fill="FFFFFF"/>
        </w:rPr>
        <w:t>Dane techniczn</w:t>
      </w:r>
      <w:r w:rsidR="000A4A73">
        <w:rPr>
          <w:rFonts w:ascii="Times New Roman" w:hAnsi="Times New Roman" w:cs="Times New Roman"/>
          <w:color w:val="2F343B"/>
          <w:sz w:val="20"/>
          <w:szCs w:val="20"/>
          <w:shd w:val="clear" w:color="auto" w:fill="FFFFFF"/>
        </w:rPr>
        <w:t xml:space="preserve">e: •Maksymalna prędkość: 25km/h </w:t>
      </w:r>
      <w:r w:rsidRPr="00B82F3A">
        <w:rPr>
          <w:rFonts w:ascii="Times New Roman" w:hAnsi="Times New Roman" w:cs="Times New Roman"/>
          <w:color w:val="2F343B"/>
          <w:sz w:val="20"/>
          <w:szCs w:val="20"/>
          <w:shd w:val="clear" w:color="auto" w:fill="FFFFFF"/>
        </w:rPr>
        <w:t>Minimalny zasięg: 20 km</w:t>
      </w:r>
      <w:r w:rsidR="000A4A73">
        <w:rPr>
          <w:rFonts w:ascii="Times New Roman" w:hAnsi="Times New Roman" w:cs="Times New Roman"/>
          <w:color w:val="2F343B"/>
          <w:sz w:val="20"/>
          <w:szCs w:val="20"/>
          <w:shd w:val="clear" w:color="auto" w:fill="FFFFFF"/>
        </w:rPr>
        <w:t xml:space="preserve">, </w:t>
      </w:r>
      <w:r w:rsidRPr="00B82F3A">
        <w:rPr>
          <w:rFonts w:ascii="Times New Roman" w:hAnsi="Times New Roman" w:cs="Times New Roman"/>
          <w:color w:val="2F343B"/>
          <w:sz w:val="20"/>
          <w:szCs w:val="20"/>
          <w:shd w:val="clear" w:color="auto" w:fill="FFFFFF"/>
        </w:rPr>
        <w:t>•Bateria nin.: 6 Ah</w:t>
      </w:r>
      <w:r w:rsidR="000A4A73">
        <w:rPr>
          <w:rFonts w:ascii="Times New Roman" w:hAnsi="Times New Roman" w:cs="Times New Roman"/>
          <w:color w:val="2F343B"/>
          <w:sz w:val="20"/>
          <w:szCs w:val="20"/>
          <w:shd w:val="clear" w:color="auto" w:fill="FFFFFF"/>
        </w:rPr>
        <w:t xml:space="preserve">, </w:t>
      </w:r>
      <w:r w:rsidRPr="00B82F3A">
        <w:rPr>
          <w:rFonts w:ascii="Times New Roman" w:hAnsi="Times New Roman" w:cs="Times New Roman"/>
          <w:color w:val="2F343B"/>
          <w:sz w:val="20"/>
          <w:szCs w:val="20"/>
          <w:shd w:val="clear" w:color="auto" w:fill="FFFFFF"/>
        </w:rPr>
        <w:t>Oświetlenie: przód i tył</w:t>
      </w:r>
      <w:r w:rsidR="000A4A73">
        <w:rPr>
          <w:rFonts w:ascii="Times New Roman" w:hAnsi="Times New Roman" w:cs="Times New Roman"/>
          <w:color w:val="2F343B"/>
          <w:sz w:val="20"/>
          <w:szCs w:val="20"/>
          <w:shd w:val="clear" w:color="auto" w:fill="FFFFFF"/>
        </w:rPr>
        <w:t xml:space="preserve">, </w:t>
      </w:r>
      <w:r w:rsidRPr="00B82F3A">
        <w:rPr>
          <w:rFonts w:ascii="Times New Roman" w:hAnsi="Times New Roman" w:cs="Times New Roman"/>
          <w:color w:val="2F343B"/>
          <w:sz w:val="20"/>
          <w:szCs w:val="20"/>
          <w:shd w:val="clear" w:color="auto" w:fill="FFFFFF"/>
        </w:rPr>
        <w:t>Opony min. 8 cali</w:t>
      </w:r>
      <w:r w:rsidR="000A4A73">
        <w:rPr>
          <w:rFonts w:ascii="Times New Roman" w:hAnsi="Times New Roman" w:cs="Times New Roman"/>
          <w:color w:val="2F343B"/>
          <w:sz w:val="20"/>
          <w:szCs w:val="20"/>
          <w:shd w:val="clear" w:color="auto" w:fill="FFFFFF"/>
        </w:rPr>
        <w:t xml:space="preserve">, </w:t>
      </w:r>
      <w:r w:rsidRPr="00B82F3A">
        <w:rPr>
          <w:rFonts w:ascii="Times New Roman" w:hAnsi="Times New Roman" w:cs="Times New Roman"/>
          <w:color w:val="2F343B"/>
          <w:sz w:val="20"/>
          <w:szCs w:val="20"/>
          <w:shd w:val="clear" w:color="auto" w:fill="FFFFFF"/>
        </w:rPr>
        <w:t>Sygnał dźwiękowy: Tak</w:t>
      </w:r>
      <w:r w:rsidR="000A4A73">
        <w:rPr>
          <w:rFonts w:ascii="Times New Roman" w:hAnsi="Times New Roman" w:cs="Times New Roman"/>
          <w:color w:val="2F343B"/>
          <w:sz w:val="20"/>
          <w:szCs w:val="20"/>
          <w:shd w:val="clear" w:color="auto" w:fill="FFFFFF"/>
        </w:rPr>
        <w:t xml:space="preserve">, </w:t>
      </w:r>
      <w:r w:rsidRPr="00B82F3A">
        <w:rPr>
          <w:rFonts w:ascii="Times New Roman" w:hAnsi="Times New Roman" w:cs="Times New Roman"/>
          <w:color w:val="2F343B"/>
          <w:sz w:val="20"/>
          <w:szCs w:val="20"/>
          <w:shd w:val="clear" w:color="auto" w:fill="FFFFFF"/>
        </w:rPr>
        <w:t>Moc silnika min. 250 W</w:t>
      </w:r>
      <w:r w:rsidR="000A4A73">
        <w:rPr>
          <w:rFonts w:ascii="Times New Roman" w:hAnsi="Times New Roman" w:cs="Times New Roman"/>
          <w:color w:val="2F343B"/>
          <w:sz w:val="20"/>
          <w:szCs w:val="20"/>
          <w:shd w:val="clear" w:color="auto" w:fill="FFFFFF"/>
        </w:rPr>
        <w:t xml:space="preserve">, </w:t>
      </w:r>
      <w:r w:rsidRPr="00B82F3A">
        <w:rPr>
          <w:rFonts w:ascii="Times New Roman" w:hAnsi="Times New Roman" w:cs="Times New Roman"/>
          <w:color w:val="2F343B"/>
          <w:sz w:val="20"/>
          <w:szCs w:val="20"/>
          <w:shd w:val="clear" w:color="auto" w:fill="FFFFFF"/>
        </w:rPr>
        <w:t>Ładowarka w zestawie</w:t>
      </w:r>
      <w:r w:rsidR="000A4A73">
        <w:rPr>
          <w:rFonts w:ascii="Times New Roman" w:hAnsi="Times New Roman" w:cs="Times New Roman"/>
          <w:color w:val="2F343B"/>
          <w:sz w:val="20"/>
          <w:szCs w:val="20"/>
          <w:shd w:val="clear" w:color="auto" w:fill="FFFFFF"/>
        </w:rPr>
        <w:t xml:space="preserve">, </w:t>
      </w:r>
      <w:r w:rsidRPr="00B82F3A">
        <w:rPr>
          <w:rFonts w:ascii="Times New Roman" w:hAnsi="Times New Roman" w:cs="Times New Roman"/>
          <w:color w:val="2F343B"/>
          <w:sz w:val="20"/>
          <w:szCs w:val="20"/>
          <w:shd w:val="clear" w:color="auto" w:fill="FFFFFF"/>
        </w:rPr>
        <w:t>Hamulec: przód i tył</w:t>
      </w:r>
      <w:r w:rsidR="000A4A73">
        <w:rPr>
          <w:rFonts w:ascii="Times New Roman" w:hAnsi="Times New Roman" w:cs="Times New Roman"/>
          <w:color w:val="2F343B"/>
          <w:sz w:val="20"/>
          <w:szCs w:val="20"/>
          <w:shd w:val="clear" w:color="auto" w:fill="FFFFFF"/>
        </w:rPr>
        <w:t xml:space="preserve">, </w:t>
      </w:r>
      <w:r w:rsidRPr="00B82F3A">
        <w:rPr>
          <w:rFonts w:ascii="Times New Roman" w:hAnsi="Times New Roman" w:cs="Times New Roman"/>
          <w:color w:val="2F343B"/>
          <w:sz w:val="20"/>
          <w:szCs w:val="20"/>
          <w:shd w:val="clear" w:color="auto" w:fill="FFFFFF"/>
        </w:rPr>
        <w:t>Gwarancja 24 miesiące, Instrukcja obsługi w języku polskim</w:t>
      </w:r>
      <w:r w:rsidR="000A4A73">
        <w:rPr>
          <w:rFonts w:ascii="Times New Roman" w:hAnsi="Times New Roman" w:cs="Times New Roman"/>
          <w:color w:val="2F343B"/>
          <w:sz w:val="20"/>
          <w:szCs w:val="20"/>
          <w:shd w:val="clear" w:color="auto" w:fill="FFFFFF"/>
        </w:rPr>
        <w:t xml:space="preserve"> - </w:t>
      </w:r>
      <w:r w:rsidR="00B65867">
        <w:rPr>
          <w:rFonts w:ascii="Times New Roman" w:hAnsi="Times New Roman" w:cs="Times New Roman"/>
          <w:color w:val="2F343B"/>
          <w:sz w:val="20"/>
          <w:szCs w:val="20"/>
          <w:shd w:val="clear" w:color="auto" w:fill="FFFFFF"/>
        </w:rPr>
        <w:t>Ilość 10 szt.</w:t>
      </w:r>
    </w:p>
    <w:p w14:paraId="6831FF9B" w14:textId="30357178" w:rsidR="00B65867" w:rsidRPr="00D749E2" w:rsidRDefault="00B82F3A" w:rsidP="00D749E2">
      <w:pPr>
        <w:pStyle w:val="Akapitzlist"/>
        <w:numPr>
          <w:ilvl w:val="0"/>
          <w:numId w:val="22"/>
        </w:numPr>
        <w:suppressAutoHyphens/>
        <w:autoSpaceDN w:val="0"/>
        <w:spacing w:line="360" w:lineRule="auto"/>
        <w:jc w:val="both"/>
        <w:textAlignment w:val="baseline"/>
        <w:rPr>
          <w:b/>
          <w:sz w:val="20"/>
          <w:szCs w:val="20"/>
        </w:rPr>
      </w:pPr>
      <w:r w:rsidRPr="00D749E2">
        <w:rPr>
          <w:color w:val="2F343B"/>
          <w:sz w:val="20"/>
          <w:szCs w:val="20"/>
          <w:shd w:val="clear" w:color="auto" w:fill="FFFFFF"/>
        </w:rPr>
        <w:t>Rower musi spełniać wymogi Rozporządzenia Ministra Infrastruktury z dnia 31 grudnia 2002 roku w</w:t>
      </w:r>
      <w:r w:rsidR="00DC3C2A">
        <w:rPr>
          <w:color w:val="2F343B"/>
          <w:sz w:val="20"/>
          <w:szCs w:val="20"/>
          <w:shd w:val="clear" w:color="auto" w:fill="FFFFFF"/>
        </w:rPr>
        <w:t> </w:t>
      </w:r>
      <w:bookmarkStart w:id="0" w:name="_GoBack"/>
      <w:bookmarkEnd w:id="0"/>
      <w:r w:rsidRPr="00D749E2">
        <w:rPr>
          <w:color w:val="2F343B"/>
          <w:sz w:val="20"/>
          <w:szCs w:val="20"/>
          <w:shd w:val="clear" w:color="auto" w:fill="FFFFFF"/>
        </w:rPr>
        <w:t xml:space="preserve"> sprawie warunków technicznych pojazdów oraz zakresu ich niezbędnego wyposażenia (Dz. U. z 2016 roku poz. 2022 z </w:t>
      </w:r>
      <w:proofErr w:type="spellStart"/>
      <w:r w:rsidRPr="00D749E2">
        <w:rPr>
          <w:color w:val="2F343B"/>
          <w:sz w:val="20"/>
          <w:szCs w:val="20"/>
          <w:shd w:val="clear" w:color="auto" w:fill="FFFFFF"/>
        </w:rPr>
        <w:t>póź</w:t>
      </w:r>
      <w:proofErr w:type="spellEnd"/>
      <w:r w:rsidRPr="00D749E2">
        <w:rPr>
          <w:color w:val="2F343B"/>
          <w:sz w:val="20"/>
          <w:szCs w:val="20"/>
          <w:shd w:val="clear" w:color="auto" w:fill="FFFFFF"/>
        </w:rPr>
        <w:t>. zm.) i być wyposażone zgodnie z poniższą specyfikacją: koła o średnicy 26-28 cali; Rama rozmiar: średni</w:t>
      </w:r>
      <w:r w:rsidR="000A4A73" w:rsidRPr="00D749E2">
        <w:rPr>
          <w:color w:val="2F343B"/>
          <w:sz w:val="20"/>
          <w:szCs w:val="20"/>
          <w:shd w:val="clear" w:color="auto" w:fill="FFFFFF"/>
        </w:rPr>
        <w:t xml:space="preserve">, hamulce – przedni i tylny, </w:t>
      </w:r>
      <w:r w:rsidRPr="00D749E2">
        <w:rPr>
          <w:color w:val="2F343B"/>
          <w:sz w:val="20"/>
          <w:szCs w:val="20"/>
          <w:shd w:val="clear" w:color="auto" w:fill="FFFFFF"/>
        </w:rPr>
        <w:t>p</w:t>
      </w:r>
      <w:r w:rsidR="000A4A73" w:rsidRPr="00D749E2">
        <w:rPr>
          <w:color w:val="2F343B"/>
          <w:sz w:val="20"/>
          <w:szCs w:val="20"/>
          <w:shd w:val="clear" w:color="auto" w:fill="FFFFFF"/>
        </w:rPr>
        <w:t xml:space="preserve">rzeniesienie napędu – łańcuch, •przerzutka min. 2x5, </w:t>
      </w:r>
      <w:r w:rsidRPr="00D749E2">
        <w:rPr>
          <w:color w:val="2F343B"/>
          <w:sz w:val="20"/>
          <w:szCs w:val="20"/>
          <w:shd w:val="clear" w:color="auto" w:fill="FFFFFF"/>
        </w:rPr>
        <w:t>dz</w:t>
      </w:r>
      <w:r w:rsidR="000A4A73" w:rsidRPr="00D749E2">
        <w:rPr>
          <w:color w:val="2F343B"/>
          <w:sz w:val="20"/>
          <w:szCs w:val="20"/>
          <w:shd w:val="clear" w:color="auto" w:fill="FFFFFF"/>
        </w:rPr>
        <w:t xml:space="preserve">wonek, </w:t>
      </w:r>
      <w:r w:rsidRPr="00D749E2">
        <w:rPr>
          <w:color w:val="2F343B"/>
          <w:sz w:val="20"/>
          <w:szCs w:val="20"/>
          <w:shd w:val="clear" w:color="auto" w:fill="FFFFFF"/>
        </w:rPr>
        <w:t>osłona łańcucha uniemożliwiająca wkręcenie się elementów ubioru w elementy napędowe;</w:t>
      </w:r>
      <w:r w:rsidR="000A4A73" w:rsidRPr="00D749E2">
        <w:rPr>
          <w:color w:val="2F343B"/>
          <w:sz w:val="20"/>
          <w:szCs w:val="20"/>
          <w:shd w:val="clear" w:color="auto" w:fill="FFFFFF"/>
        </w:rPr>
        <w:t xml:space="preserve"> </w:t>
      </w:r>
      <w:r w:rsidRPr="00D749E2">
        <w:rPr>
          <w:color w:val="2F343B"/>
          <w:sz w:val="20"/>
          <w:szCs w:val="20"/>
          <w:shd w:val="clear" w:color="auto" w:fill="FFFFFF"/>
        </w:rPr>
        <w:t>oświetlenie – lampa tylna barwy czerwonej ze zintegrowanym światłem odblaskowym; lampa przednia barwy białej ze zint</w:t>
      </w:r>
      <w:r w:rsidR="000A4A73" w:rsidRPr="00D749E2">
        <w:rPr>
          <w:color w:val="2F343B"/>
          <w:sz w:val="20"/>
          <w:szCs w:val="20"/>
          <w:shd w:val="clear" w:color="auto" w:fill="FFFFFF"/>
        </w:rPr>
        <w:t xml:space="preserve">egrowanym światłem odblaskowym, </w:t>
      </w:r>
      <w:proofErr w:type="spellStart"/>
      <w:r w:rsidRPr="00D749E2">
        <w:rPr>
          <w:color w:val="2F343B"/>
          <w:sz w:val="20"/>
          <w:szCs w:val="20"/>
          <w:shd w:val="clear" w:color="auto" w:fill="FFFFFF"/>
        </w:rPr>
        <w:t>szybkozacisk</w:t>
      </w:r>
      <w:proofErr w:type="spellEnd"/>
      <w:r w:rsidR="000A4A73" w:rsidRPr="00D749E2">
        <w:rPr>
          <w:color w:val="2F343B"/>
          <w:sz w:val="20"/>
          <w:szCs w:val="20"/>
          <w:shd w:val="clear" w:color="auto" w:fill="FFFFFF"/>
        </w:rPr>
        <w:t xml:space="preserve"> wspornika siodła, </w:t>
      </w:r>
      <w:r w:rsidRPr="00D749E2">
        <w:rPr>
          <w:color w:val="2F343B"/>
          <w:sz w:val="20"/>
          <w:szCs w:val="20"/>
          <w:shd w:val="clear" w:color="auto" w:fill="FFFFFF"/>
        </w:rPr>
        <w:t>stopka,</w:t>
      </w:r>
      <w:r w:rsidR="000A4A73" w:rsidRPr="00D749E2">
        <w:rPr>
          <w:color w:val="2F343B"/>
          <w:sz w:val="20"/>
          <w:szCs w:val="20"/>
          <w:shd w:val="clear" w:color="auto" w:fill="FFFFFF"/>
        </w:rPr>
        <w:t xml:space="preserve"> </w:t>
      </w:r>
      <w:r w:rsidRPr="00D749E2">
        <w:rPr>
          <w:color w:val="2F343B"/>
          <w:sz w:val="20"/>
          <w:szCs w:val="20"/>
          <w:shd w:val="clear" w:color="auto" w:fill="FFFFFF"/>
        </w:rPr>
        <w:t>Gwarancja 24 miesiące, •Instrukcja obsługi w języku polskim</w:t>
      </w:r>
      <w:r w:rsidR="000A4A73" w:rsidRPr="00D749E2">
        <w:rPr>
          <w:color w:val="2F343B"/>
          <w:sz w:val="20"/>
          <w:szCs w:val="20"/>
          <w:shd w:val="clear" w:color="auto" w:fill="FFFFFF"/>
        </w:rPr>
        <w:t xml:space="preserve"> - </w:t>
      </w:r>
      <w:r w:rsidR="00B65867" w:rsidRPr="00D749E2">
        <w:rPr>
          <w:color w:val="2F343B"/>
          <w:sz w:val="20"/>
          <w:szCs w:val="20"/>
          <w:shd w:val="clear" w:color="auto" w:fill="FFFFFF"/>
        </w:rPr>
        <w:t>Ilość 10 sztuk</w:t>
      </w:r>
    </w:p>
    <w:p w14:paraId="19E7B8F2" w14:textId="42CE3733" w:rsidR="00D749E2" w:rsidRPr="00D6521A" w:rsidRDefault="00D749E2" w:rsidP="00D749E2">
      <w:pPr>
        <w:pStyle w:val="Nagwek2"/>
        <w:rPr>
          <w:szCs w:val="24"/>
        </w:rPr>
      </w:pPr>
      <w:r>
        <w:t>Kryterium oceny ofert oraz sposób obliczania ceny dla części I, II oraz III postępowania:</w:t>
      </w:r>
    </w:p>
    <w:p w14:paraId="69AED6E1" w14:textId="31DB7F50" w:rsidR="00D749E2" w:rsidRPr="00E965BA" w:rsidRDefault="00D749E2" w:rsidP="00D749E2">
      <w:pPr>
        <w:pStyle w:val="Akapitzlist"/>
        <w:numPr>
          <w:ilvl w:val="0"/>
          <w:numId w:val="35"/>
        </w:numPr>
        <w:spacing w:line="360" w:lineRule="auto"/>
        <w:jc w:val="both"/>
        <w:rPr>
          <w:b/>
          <w:sz w:val="20"/>
        </w:rPr>
      </w:pPr>
      <w:r w:rsidRPr="002C32FE">
        <w:rPr>
          <w:b/>
          <w:sz w:val="20"/>
        </w:rPr>
        <w:t xml:space="preserve">Łączna cena brutto C(X) - </w:t>
      </w:r>
      <w:r>
        <w:rPr>
          <w:b/>
          <w:sz w:val="20"/>
        </w:rPr>
        <w:t>8</w:t>
      </w:r>
      <w:r w:rsidRPr="002C32FE">
        <w:rPr>
          <w:b/>
          <w:sz w:val="20"/>
        </w:rPr>
        <w:t xml:space="preserve">0 punktów, ustala się, że oferta z najniższą ceną brutto </w:t>
      </w:r>
      <w:r>
        <w:rPr>
          <w:b/>
          <w:sz w:val="20"/>
        </w:rPr>
        <w:t>(obejmującą sumę cen brutto za dostawę poszczególnych środków czystości</w:t>
      </w:r>
      <w:r w:rsidRPr="002C32FE">
        <w:rPr>
          <w:b/>
          <w:sz w:val="20"/>
        </w:rPr>
        <w:t>) uzyska maksymalną ilość punktów w</w:t>
      </w:r>
      <w:r>
        <w:rPr>
          <w:b/>
          <w:sz w:val="20"/>
        </w:rPr>
        <w:t>  kryterium.</w:t>
      </w:r>
    </w:p>
    <w:p w14:paraId="73767411" w14:textId="386B9552" w:rsidR="00D749E2" w:rsidRPr="002C32FE" w:rsidRDefault="00D749E2" w:rsidP="00D749E2">
      <w:pPr>
        <w:pStyle w:val="Akapitzlist"/>
        <w:spacing w:line="360" w:lineRule="auto"/>
        <w:jc w:val="both"/>
        <w:rPr>
          <w:b/>
          <w:sz w:val="20"/>
        </w:rPr>
      </w:pPr>
      <w:r w:rsidRPr="002C32FE">
        <w:rPr>
          <w:b/>
          <w:sz w:val="20"/>
        </w:rPr>
        <w:t xml:space="preserve">Łączna cena brutto C(X) </w:t>
      </w:r>
      <w:proofErr w:type="spellStart"/>
      <w:r w:rsidRPr="002C32FE">
        <w:rPr>
          <w:b/>
          <w:sz w:val="20"/>
        </w:rPr>
        <w:t>tj</w:t>
      </w:r>
      <w:proofErr w:type="spellEnd"/>
      <w:r w:rsidRPr="002C32FE">
        <w:rPr>
          <w:b/>
          <w:sz w:val="20"/>
        </w:rPr>
        <w:t xml:space="preserve"> </w:t>
      </w:r>
      <w:r>
        <w:rPr>
          <w:b/>
          <w:sz w:val="20"/>
        </w:rPr>
        <w:t>8</w:t>
      </w:r>
      <w:r w:rsidRPr="002C32FE">
        <w:rPr>
          <w:b/>
          <w:sz w:val="20"/>
        </w:rPr>
        <w:t>0 pozostałe zostaną przeliczone wg wzoru:</w:t>
      </w:r>
    </w:p>
    <w:p w14:paraId="224F9375" w14:textId="118D3633" w:rsidR="00D749E2" w:rsidRPr="00BA43D6" w:rsidRDefault="00D749E2" w:rsidP="00D749E2">
      <w:pPr>
        <w:pStyle w:val="Akapitzlist"/>
        <w:jc w:val="both"/>
        <w:rPr>
          <w:sz w:val="20"/>
        </w:rPr>
      </w:pPr>
      <m:oMathPara>
        <m:oMath>
          <m:r>
            <w:rPr>
              <w:rFonts w:ascii="Cambria Math" w:hAnsi="Cambria Math"/>
              <w:sz w:val="20"/>
            </w:rPr>
            <m:t>C</m:t>
          </m:r>
          <m:d>
            <m:dPr>
              <m:ctrlPr>
                <w:rPr>
                  <w:rFonts w:ascii="Cambria Math" w:hAnsi="Cambria Math"/>
                  <w:sz w:val="20"/>
                </w:rPr>
              </m:ctrlPr>
            </m:dPr>
            <m:e>
              <m:r>
                <w:rPr>
                  <w:rFonts w:ascii="Cambria Math" w:hAnsi="Cambria Math"/>
                  <w:sz w:val="20"/>
                </w:rPr>
                <m:t>X</m:t>
              </m:r>
            </m:e>
          </m:d>
          <m:r>
            <w:rPr>
              <w:rFonts w:ascii="Cambria Math" w:hAnsi="Cambria Math"/>
              <w:sz w:val="20"/>
            </w:rPr>
            <m:t>=</m:t>
          </m:r>
          <m:f>
            <m:fPr>
              <m:ctrlPr>
                <w:rPr>
                  <w:rFonts w:ascii="Cambria Math" w:hAnsi="Cambria Math"/>
                  <w:sz w:val="20"/>
                </w:rPr>
              </m:ctrlPr>
            </m:fPr>
            <m:num>
              <m:r>
                <w:rPr>
                  <w:rFonts w:ascii="Cambria Math" w:hAnsi="Cambria Math"/>
                  <w:sz w:val="20"/>
                </w:rPr>
                <m:t>K</m:t>
              </m:r>
            </m:num>
            <m:den>
              <m:r>
                <w:rPr>
                  <w:rFonts w:ascii="Cambria Math" w:hAnsi="Cambria Math"/>
                  <w:sz w:val="20"/>
                </w:rPr>
                <m:t>Kx</m:t>
              </m:r>
            </m:den>
          </m:f>
          <m:r>
            <w:rPr>
              <w:rFonts w:ascii="Cambria Math" w:hAnsi="Cambria Math"/>
              <w:sz w:val="20"/>
            </w:rPr>
            <m:t>x80</m:t>
          </m:r>
        </m:oMath>
      </m:oMathPara>
    </w:p>
    <w:p w14:paraId="61D8BCE7" w14:textId="77777777" w:rsidR="00D749E2" w:rsidRPr="00BA43D6" w:rsidRDefault="00D749E2" w:rsidP="00D749E2">
      <w:pPr>
        <w:pStyle w:val="Akapitzlist"/>
        <w:spacing w:line="360" w:lineRule="auto"/>
        <w:jc w:val="both"/>
        <w:rPr>
          <w:sz w:val="20"/>
        </w:rPr>
      </w:pPr>
      <w:r w:rsidRPr="00BA43D6">
        <w:rPr>
          <w:sz w:val="20"/>
        </w:rPr>
        <w:t xml:space="preserve">gdzie: </w:t>
      </w:r>
    </w:p>
    <w:p w14:paraId="52D3DC1C" w14:textId="77777777" w:rsidR="00D749E2" w:rsidRPr="00BA43D6" w:rsidRDefault="00D749E2" w:rsidP="00D749E2">
      <w:pPr>
        <w:pStyle w:val="Akapitzlist"/>
        <w:spacing w:line="360" w:lineRule="auto"/>
        <w:jc w:val="both"/>
        <w:rPr>
          <w:sz w:val="20"/>
        </w:rPr>
      </w:pPr>
      <w:r w:rsidRPr="00BA43D6">
        <w:rPr>
          <w:sz w:val="20"/>
        </w:rPr>
        <w:t>C(X) – ilość punktów przyznana ofercie „x” za kryterium łączna cena brutto,</w:t>
      </w:r>
    </w:p>
    <w:p w14:paraId="24AFF11F" w14:textId="77777777" w:rsidR="00D749E2" w:rsidRPr="00BA43D6" w:rsidRDefault="00D749E2" w:rsidP="00D749E2">
      <w:pPr>
        <w:pStyle w:val="Akapitzlist"/>
        <w:spacing w:line="360" w:lineRule="auto"/>
        <w:jc w:val="both"/>
        <w:rPr>
          <w:sz w:val="20"/>
        </w:rPr>
      </w:pPr>
      <w:r w:rsidRPr="00BA43D6">
        <w:rPr>
          <w:sz w:val="20"/>
        </w:rPr>
        <w:t>K - cena brutto najniższa wśród cen zawartych w ofertach – cena oferty najkorzystniejszej,</w:t>
      </w:r>
    </w:p>
    <w:p w14:paraId="55012E5F" w14:textId="77777777" w:rsidR="00D749E2" w:rsidRDefault="00D749E2" w:rsidP="00D749E2">
      <w:pPr>
        <w:pStyle w:val="Akapitzlist"/>
        <w:spacing w:line="360" w:lineRule="auto"/>
        <w:jc w:val="both"/>
        <w:rPr>
          <w:sz w:val="20"/>
        </w:rPr>
      </w:pPr>
      <w:proofErr w:type="spellStart"/>
      <w:r w:rsidRPr="00BA43D6">
        <w:rPr>
          <w:sz w:val="20"/>
        </w:rPr>
        <w:t>Kx</w:t>
      </w:r>
      <w:proofErr w:type="spellEnd"/>
      <w:r w:rsidRPr="00BA43D6">
        <w:rPr>
          <w:sz w:val="20"/>
        </w:rPr>
        <w:t xml:space="preserve"> - cena brutto zawarta w ofercie badanej „x”.</w:t>
      </w:r>
    </w:p>
    <w:p w14:paraId="3A3836F1" w14:textId="295CDE43" w:rsidR="00D749E2" w:rsidRPr="00D749E2" w:rsidRDefault="00D749E2" w:rsidP="00D749E2">
      <w:pPr>
        <w:pStyle w:val="Akapitzlist"/>
        <w:numPr>
          <w:ilvl w:val="0"/>
          <w:numId w:val="38"/>
        </w:numPr>
        <w:spacing w:line="360" w:lineRule="auto"/>
        <w:ind w:left="714" w:hanging="357"/>
        <w:jc w:val="both"/>
        <w:rPr>
          <w:sz w:val="20"/>
        </w:rPr>
      </w:pPr>
      <w:r w:rsidRPr="00D749E2">
        <w:rPr>
          <w:b/>
          <w:color w:val="0D0D0D" w:themeColor="text1" w:themeTint="F2"/>
          <w:sz w:val="20"/>
          <w:szCs w:val="20"/>
        </w:rPr>
        <w:t xml:space="preserve">Czas </w:t>
      </w:r>
      <w:r w:rsidRPr="00D749E2">
        <w:rPr>
          <w:rStyle w:val="markedcontent"/>
          <w:b/>
          <w:sz w:val="20"/>
          <w:szCs w:val="20"/>
        </w:rPr>
        <w:t>dostawy zamówienia</w:t>
      </w:r>
      <w:r w:rsidRPr="00D749E2">
        <w:rPr>
          <w:rStyle w:val="markedcontent"/>
          <w:sz w:val="20"/>
          <w:szCs w:val="20"/>
        </w:rPr>
        <w:t xml:space="preserve"> </w:t>
      </w:r>
      <w:r w:rsidRPr="00D749E2">
        <w:rPr>
          <w:b/>
          <w:color w:val="0D0D0D" w:themeColor="text1" w:themeTint="F2"/>
          <w:sz w:val="20"/>
          <w:szCs w:val="20"/>
        </w:rPr>
        <w:t xml:space="preserve">– B(X) </w:t>
      </w:r>
      <w:r w:rsidRPr="00D749E2">
        <w:rPr>
          <w:b/>
          <w:sz w:val="20"/>
          <w:szCs w:val="20"/>
        </w:rPr>
        <w:t>20 punktów</w:t>
      </w:r>
      <w:r w:rsidRPr="00D749E2">
        <w:rPr>
          <w:b/>
          <w:color w:val="0D0D0D" w:themeColor="text1" w:themeTint="F2"/>
          <w:sz w:val="20"/>
          <w:szCs w:val="20"/>
        </w:rPr>
        <w:t>.</w:t>
      </w:r>
    </w:p>
    <w:p w14:paraId="19A09E62" w14:textId="303B9133" w:rsidR="00D749E2" w:rsidRPr="00D749E2" w:rsidRDefault="00D749E2" w:rsidP="00D749E2">
      <w:pPr>
        <w:pStyle w:val="Akapitzlist"/>
        <w:numPr>
          <w:ilvl w:val="0"/>
          <w:numId w:val="37"/>
        </w:numPr>
        <w:spacing w:after="160" w:line="360" w:lineRule="auto"/>
        <w:jc w:val="both"/>
        <w:rPr>
          <w:rStyle w:val="markedcontent"/>
          <w:color w:val="0D0D0D" w:themeColor="text1" w:themeTint="F2"/>
          <w:sz w:val="20"/>
          <w:szCs w:val="20"/>
        </w:rPr>
      </w:pPr>
      <w:r w:rsidRPr="00D749E2">
        <w:rPr>
          <w:rStyle w:val="markedcontent"/>
          <w:sz w:val="20"/>
          <w:szCs w:val="20"/>
        </w:rPr>
        <w:t xml:space="preserve">do </w:t>
      </w:r>
      <w:r>
        <w:rPr>
          <w:rStyle w:val="markedcontent"/>
          <w:sz w:val="20"/>
          <w:szCs w:val="20"/>
        </w:rPr>
        <w:t>10</w:t>
      </w:r>
      <w:r w:rsidRPr="00D749E2">
        <w:rPr>
          <w:rStyle w:val="markedcontent"/>
          <w:sz w:val="20"/>
          <w:szCs w:val="20"/>
        </w:rPr>
        <w:t xml:space="preserve"> dni kalendarzowych od dnia podpisania umowy - 20 punktów,</w:t>
      </w:r>
    </w:p>
    <w:p w14:paraId="41E8DF7B" w14:textId="6C083D9D" w:rsidR="00D749E2" w:rsidRPr="00D749E2" w:rsidRDefault="00D749E2" w:rsidP="00D749E2">
      <w:pPr>
        <w:pStyle w:val="Akapitzlist"/>
        <w:numPr>
          <w:ilvl w:val="0"/>
          <w:numId w:val="37"/>
        </w:numPr>
        <w:spacing w:after="160" w:line="360" w:lineRule="auto"/>
        <w:jc w:val="both"/>
        <w:rPr>
          <w:rStyle w:val="markedcontent"/>
          <w:color w:val="0D0D0D" w:themeColor="text1" w:themeTint="F2"/>
          <w:sz w:val="20"/>
          <w:szCs w:val="20"/>
        </w:rPr>
      </w:pPr>
      <w:r w:rsidRPr="00D749E2">
        <w:rPr>
          <w:rStyle w:val="markedcontent"/>
          <w:sz w:val="20"/>
          <w:szCs w:val="20"/>
        </w:rPr>
        <w:t xml:space="preserve">od </w:t>
      </w:r>
      <w:r>
        <w:rPr>
          <w:rStyle w:val="markedcontent"/>
          <w:sz w:val="20"/>
          <w:szCs w:val="20"/>
        </w:rPr>
        <w:t>11</w:t>
      </w:r>
      <w:r w:rsidRPr="00D749E2">
        <w:rPr>
          <w:rStyle w:val="markedcontent"/>
          <w:sz w:val="20"/>
          <w:szCs w:val="20"/>
        </w:rPr>
        <w:t xml:space="preserve"> do </w:t>
      </w:r>
      <w:r>
        <w:rPr>
          <w:rStyle w:val="markedcontent"/>
          <w:sz w:val="20"/>
          <w:szCs w:val="20"/>
        </w:rPr>
        <w:t>15</w:t>
      </w:r>
      <w:r w:rsidRPr="00D749E2">
        <w:rPr>
          <w:rStyle w:val="markedcontent"/>
          <w:sz w:val="20"/>
          <w:szCs w:val="20"/>
        </w:rPr>
        <w:t xml:space="preserve"> dni kalendarzowych od dnia podpisania umowy - 10 punktów,</w:t>
      </w:r>
    </w:p>
    <w:p w14:paraId="1DD24F45" w14:textId="126BC384" w:rsidR="00D749E2" w:rsidRPr="00D749E2" w:rsidRDefault="00D749E2" w:rsidP="00D749E2">
      <w:pPr>
        <w:pStyle w:val="Akapitzlist"/>
        <w:numPr>
          <w:ilvl w:val="0"/>
          <w:numId w:val="37"/>
        </w:numPr>
        <w:spacing w:after="160" w:line="360" w:lineRule="auto"/>
        <w:jc w:val="both"/>
        <w:rPr>
          <w:rStyle w:val="markedcontent"/>
          <w:color w:val="0D0D0D" w:themeColor="text1" w:themeTint="F2"/>
          <w:sz w:val="20"/>
          <w:szCs w:val="20"/>
        </w:rPr>
      </w:pPr>
      <w:r w:rsidRPr="00D749E2">
        <w:rPr>
          <w:rStyle w:val="markedcontent"/>
          <w:sz w:val="20"/>
          <w:szCs w:val="20"/>
        </w:rPr>
        <w:t xml:space="preserve">od </w:t>
      </w:r>
      <w:r>
        <w:rPr>
          <w:rStyle w:val="markedcontent"/>
          <w:sz w:val="20"/>
          <w:szCs w:val="20"/>
        </w:rPr>
        <w:t>16</w:t>
      </w:r>
      <w:r w:rsidRPr="00D749E2">
        <w:rPr>
          <w:rStyle w:val="markedcontent"/>
          <w:sz w:val="20"/>
          <w:szCs w:val="20"/>
        </w:rPr>
        <w:t xml:space="preserve"> do </w:t>
      </w:r>
      <w:r>
        <w:rPr>
          <w:rStyle w:val="markedcontent"/>
          <w:sz w:val="20"/>
          <w:szCs w:val="20"/>
        </w:rPr>
        <w:t>25</w:t>
      </w:r>
      <w:r w:rsidRPr="00D749E2">
        <w:rPr>
          <w:rStyle w:val="markedcontent"/>
          <w:sz w:val="20"/>
          <w:szCs w:val="20"/>
        </w:rPr>
        <w:t xml:space="preserve"> dni kalendarzowych od dnia podpisania umowy - 5 punktów,</w:t>
      </w:r>
    </w:p>
    <w:p w14:paraId="2837DEE3" w14:textId="07B1B1DF" w:rsidR="00D749E2" w:rsidRPr="0092018B" w:rsidRDefault="00D749E2" w:rsidP="00D749E2">
      <w:pPr>
        <w:pStyle w:val="Akapitzlist"/>
        <w:numPr>
          <w:ilvl w:val="0"/>
          <w:numId w:val="37"/>
        </w:numPr>
        <w:spacing w:after="160" w:line="360" w:lineRule="auto"/>
        <w:jc w:val="both"/>
        <w:rPr>
          <w:rStyle w:val="markedcontent"/>
          <w:color w:val="0D0D0D" w:themeColor="text1" w:themeTint="F2"/>
          <w:sz w:val="20"/>
          <w:szCs w:val="20"/>
        </w:rPr>
      </w:pPr>
      <w:r w:rsidRPr="00D749E2">
        <w:rPr>
          <w:rStyle w:val="markedcontent"/>
          <w:sz w:val="20"/>
          <w:szCs w:val="20"/>
        </w:rPr>
        <w:t xml:space="preserve">od </w:t>
      </w:r>
      <w:r>
        <w:rPr>
          <w:rStyle w:val="markedcontent"/>
          <w:sz w:val="20"/>
          <w:szCs w:val="20"/>
        </w:rPr>
        <w:t>2</w:t>
      </w:r>
      <w:r w:rsidRPr="00D749E2">
        <w:rPr>
          <w:rStyle w:val="markedcontent"/>
          <w:sz w:val="20"/>
          <w:szCs w:val="20"/>
        </w:rPr>
        <w:t xml:space="preserve">6 do </w:t>
      </w:r>
      <w:r>
        <w:rPr>
          <w:rStyle w:val="markedcontent"/>
          <w:sz w:val="20"/>
          <w:szCs w:val="20"/>
        </w:rPr>
        <w:t>3</w:t>
      </w:r>
      <w:r w:rsidRPr="00D749E2">
        <w:rPr>
          <w:rStyle w:val="markedcontent"/>
          <w:sz w:val="20"/>
          <w:szCs w:val="20"/>
        </w:rPr>
        <w:t xml:space="preserve">0 dni kalendarzowych od dnia podpisania umowy - 0 punktów, </w:t>
      </w:r>
    </w:p>
    <w:p w14:paraId="42A078D1" w14:textId="2B906682" w:rsidR="00D749E2" w:rsidRDefault="00D749E2" w:rsidP="00D749E2">
      <w:pPr>
        <w:spacing w:line="360" w:lineRule="auto"/>
        <w:jc w:val="both"/>
        <w:rPr>
          <w:rFonts w:ascii="Times New Roman" w:eastAsia="Times New Roman" w:hAnsi="Times New Roman" w:cs="Times New Roman"/>
          <w:sz w:val="20"/>
          <w:szCs w:val="25"/>
          <w:lang w:eastAsia="pl-PL"/>
        </w:rPr>
      </w:pPr>
      <w:r w:rsidRPr="002B1368">
        <w:rPr>
          <w:rFonts w:ascii="Times New Roman" w:eastAsia="Times New Roman" w:hAnsi="Times New Roman" w:cs="Times New Roman"/>
          <w:sz w:val="20"/>
          <w:szCs w:val="25"/>
          <w:lang w:eastAsia="pl-PL"/>
        </w:rPr>
        <w:t xml:space="preserve">Zamawiający dokona oceny na podstawie zaoferowanego przez Wykonawcę </w:t>
      </w:r>
      <w:r>
        <w:rPr>
          <w:rFonts w:ascii="Times New Roman" w:eastAsia="Times New Roman" w:hAnsi="Times New Roman" w:cs="Times New Roman"/>
          <w:sz w:val="20"/>
          <w:szCs w:val="25"/>
          <w:lang w:eastAsia="pl-PL"/>
        </w:rPr>
        <w:t>czasu</w:t>
      </w:r>
      <w:r w:rsidRPr="002B1368">
        <w:rPr>
          <w:rFonts w:ascii="Times New Roman" w:eastAsia="Times New Roman" w:hAnsi="Times New Roman" w:cs="Times New Roman"/>
          <w:sz w:val="20"/>
          <w:szCs w:val="25"/>
          <w:lang w:eastAsia="pl-PL"/>
        </w:rPr>
        <w:t xml:space="preserve"> dostawy zamówienia podanego w formularzu ofertowym – załącznik nr 1 do </w:t>
      </w:r>
      <w:r>
        <w:rPr>
          <w:rFonts w:ascii="Times New Roman" w:eastAsia="Times New Roman" w:hAnsi="Times New Roman" w:cs="Times New Roman"/>
          <w:sz w:val="20"/>
          <w:szCs w:val="25"/>
          <w:lang w:eastAsia="pl-PL"/>
        </w:rPr>
        <w:t>zapytania ofertowego</w:t>
      </w:r>
      <w:r w:rsidRPr="002B1368">
        <w:rPr>
          <w:rFonts w:ascii="Times New Roman" w:eastAsia="Times New Roman" w:hAnsi="Times New Roman" w:cs="Times New Roman"/>
          <w:sz w:val="20"/>
          <w:szCs w:val="25"/>
          <w:lang w:eastAsia="pl-PL"/>
        </w:rPr>
        <w:t xml:space="preserve">. </w:t>
      </w:r>
      <w:r>
        <w:rPr>
          <w:rFonts w:ascii="Times New Roman" w:eastAsia="Times New Roman" w:hAnsi="Times New Roman" w:cs="Times New Roman"/>
          <w:sz w:val="20"/>
          <w:szCs w:val="25"/>
          <w:lang w:eastAsia="pl-PL"/>
        </w:rPr>
        <w:t>Czas</w:t>
      </w:r>
      <w:r w:rsidRPr="002B1368">
        <w:rPr>
          <w:rFonts w:ascii="Times New Roman" w:eastAsia="Times New Roman" w:hAnsi="Times New Roman" w:cs="Times New Roman"/>
          <w:sz w:val="20"/>
          <w:szCs w:val="25"/>
          <w:lang w:eastAsia="pl-PL"/>
        </w:rPr>
        <w:t xml:space="preserve"> dostawy zamówienia zaoferowany przez Wykonawcę musi być określony w jednym z czterech podanych powyżej wariantów (do wyboru). Wskazanie przez Wykonawcę wykonania zamówienia dłuższego </w:t>
      </w:r>
      <w:r>
        <w:rPr>
          <w:rFonts w:ascii="Times New Roman" w:eastAsia="Times New Roman" w:hAnsi="Times New Roman" w:cs="Times New Roman"/>
          <w:sz w:val="20"/>
          <w:szCs w:val="25"/>
          <w:lang w:eastAsia="pl-PL"/>
        </w:rPr>
        <w:t xml:space="preserve">czasu </w:t>
      </w:r>
      <w:r w:rsidRPr="002B1368">
        <w:rPr>
          <w:rFonts w:ascii="Times New Roman" w:eastAsia="Times New Roman" w:hAnsi="Times New Roman" w:cs="Times New Roman"/>
          <w:sz w:val="20"/>
          <w:szCs w:val="25"/>
          <w:lang w:eastAsia="pl-PL"/>
        </w:rPr>
        <w:t xml:space="preserve">dostawy </w:t>
      </w:r>
      <w:r>
        <w:rPr>
          <w:rFonts w:ascii="Times New Roman" w:eastAsia="Times New Roman" w:hAnsi="Times New Roman" w:cs="Times New Roman"/>
          <w:sz w:val="20"/>
          <w:szCs w:val="25"/>
          <w:lang w:eastAsia="pl-PL"/>
        </w:rPr>
        <w:t xml:space="preserve">zamówienia </w:t>
      </w:r>
      <w:r w:rsidRPr="002B1368">
        <w:rPr>
          <w:rFonts w:ascii="Times New Roman" w:eastAsia="Times New Roman" w:hAnsi="Times New Roman" w:cs="Times New Roman"/>
          <w:sz w:val="20"/>
          <w:szCs w:val="25"/>
          <w:lang w:eastAsia="pl-PL"/>
        </w:rPr>
        <w:t xml:space="preserve">niż maksymalny określony przez Zamawiającego tj. powyżej </w:t>
      </w:r>
      <w:r w:rsidRPr="00D749E2">
        <w:rPr>
          <w:rStyle w:val="markedcontent"/>
          <w:rFonts w:ascii="Times New Roman" w:hAnsi="Times New Roman" w:cs="Times New Roman"/>
          <w:sz w:val="20"/>
        </w:rPr>
        <w:t>30 dni kalendarzowych od dnia podpisania umowy</w:t>
      </w:r>
      <w:r w:rsidRPr="00D749E2">
        <w:rPr>
          <w:rFonts w:ascii="Times New Roman" w:eastAsia="Times New Roman" w:hAnsi="Times New Roman" w:cs="Times New Roman"/>
          <w:sz w:val="18"/>
          <w:szCs w:val="25"/>
          <w:lang w:eastAsia="pl-PL"/>
        </w:rPr>
        <w:t xml:space="preserve"> </w:t>
      </w:r>
      <w:r w:rsidRPr="002B1368">
        <w:rPr>
          <w:rFonts w:ascii="Times New Roman" w:eastAsia="Times New Roman" w:hAnsi="Times New Roman" w:cs="Times New Roman"/>
          <w:sz w:val="20"/>
          <w:szCs w:val="25"/>
          <w:lang w:eastAsia="pl-PL"/>
        </w:rPr>
        <w:t xml:space="preserve">lub brak zaznaczenia jednego z  podanych wariantów lub zaznaczenie więcej niż jednego wariantu w formularzu ofertowym – załącznik nr 1 do </w:t>
      </w:r>
      <w:r>
        <w:rPr>
          <w:rFonts w:ascii="Times New Roman" w:eastAsia="Times New Roman" w:hAnsi="Times New Roman" w:cs="Times New Roman"/>
          <w:sz w:val="20"/>
          <w:szCs w:val="25"/>
          <w:lang w:eastAsia="pl-PL"/>
        </w:rPr>
        <w:t>Zapytania ofertowego</w:t>
      </w:r>
      <w:r w:rsidRPr="002B1368">
        <w:rPr>
          <w:rFonts w:ascii="Times New Roman" w:eastAsia="Times New Roman" w:hAnsi="Times New Roman" w:cs="Times New Roman"/>
          <w:sz w:val="20"/>
          <w:szCs w:val="25"/>
          <w:lang w:eastAsia="pl-PL"/>
        </w:rPr>
        <w:t xml:space="preserve">, będzie traktowane jako niezgodność oferty z </w:t>
      </w:r>
      <w:r>
        <w:rPr>
          <w:rFonts w:ascii="Times New Roman" w:eastAsia="Times New Roman" w:hAnsi="Times New Roman" w:cs="Times New Roman"/>
          <w:sz w:val="20"/>
          <w:szCs w:val="25"/>
          <w:lang w:eastAsia="pl-PL"/>
        </w:rPr>
        <w:t>Zapytaniem ofertowym</w:t>
      </w:r>
      <w:r w:rsidRPr="002B1368">
        <w:rPr>
          <w:rFonts w:ascii="Times New Roman" w:eastAsia="Times New Roman" w:hAnsi="Times New Roman" w:cs="Times New Roman"/>
          <w:sz w:val="20"/>
          <w:szCs w:val="25"/>
          <w:lang w:eastAsia="pl-PL"/>
        </w:rPr>
        <w:t xml:space="preserve"> i bę</w:t>
      </w:r>
      <w:r>
        <w:rPr>
          <w:rFonts w:ascii="Times New Roman" w:eastAsia="Times New Roman" w:hAnsi="Times New Roman" w:cs="Times New Roman"/>
          <w:sz w:val="20"/>
          <w:szCs w:val="25"/>
          <w:lang w:eastAsia="pl-PL"/>
        </w:rPr>
        <w:t>dzie skutkowało jej odrzuceniem.</w:t>
      </w:r>
    </w:p>
    <w:p w14:paraId="5DB9428C" w14:textId="77777777" w:rsidR="00D749E2" w:rsidRDefault="00D749E2">
      <w:pPr>
        <w:rPr>
          <w:rFonts w:ascii="Times New Roman" w:eastAsia="Times New Roman" w:hAnsi="Times New Roman" w:cs="Times New Roman"/>
          <w:sz w:val="20"/>
          <w:szCs w:val="25"/>
          <w:lang w:eastAsia="pl-PL"/>
        </w:rPr>
      </w:pPr>
      <w:r>
        <w:rPr>
          <w:rFonts w:ascii="Times New Roman" w:eastAsia="Times New Roman" w:hAnsi="Times New Roman" w:cs="Times New Roman"/>
          <w:sz w:val="20"/>
          <w:szCs w:val="25"/>
          <w:lang w:eastAsia="pl-PL"/>
        </w:rPr>
        <w:br w:type="page"/>
      </w:r>
    </w:p>
    <w:p w14:paraId="7A008E38" w14:textId="7C0D1E92" w:rsidR="0092018B" w:rsidRDefault="0092018B" w:rsidP="00D749E2">
      <w:pPr>
        <w:pStyle w:val="Akapitzlist"/>
        <w:widowControl w:val="0"/>
        <w:numPr>
          <w:ilvl w:val="0"/>
          <w:numId w:val="39"/>
        </w:numPr>
        <w:shd w:val="clear" w:color="auto" w:fill="FFFFFF"/>
        <w:tabs>
          <w:tab w:val="left" w:leader="dot" w:pos="4939"/>
        </w:tabs>
        <w:autoSpaceDE w:val="0"/>
        <w:autoSpaceDN w:val="0"/>
        <w:adjustRightInd w:val="0"/>
        <w:spacing w:line="360" w:lineRule="auto"/>
        <w:jc w:val="both"/>
        <w:rPr>
          <w:b/>
          <w:color w:val="000000"/>
          <w:sz w:val="20"/>
        </w:rPr>
      </w:pPr>
      <w:r>
        <w:rPr>
          <w:b/>
          <w:color w:val="000000"/>
          <w:sz w:val="20"/>
        </w:rPr>
        <w:lastRenderedPageBreak/>
        <w:t>Suma punktów:</w:t>
      </w:r>
    </w:p>
    <w:p w14:paraId="314C05D6" w14:textId="4B7DDFE3" w:rsidR="0092018B" w:rsidRPr="0092018B" w:rsidRDefault="0092018B" w:rsidP="0092018B">
      <w:pPr>
        <w:pStyle w:val="Akapitzlist"/>
        <w:spacing w:line="360" w:lineRule="auto"/>
        <w:jc w:val="both"/>
        <w:rPr>
          <w:rStyle w:val="markedcontent"/>
          <w:szCs w:val="25"/>
        </w:rPr>
      </w:pPr>
      <m:oMathPara>
        <m:oMath>
          <m:r>
            <w:rPr>
              <w:rFonts w:ascii="Cambria Math" w:hAnsi="Cambria Math"/>
              <w:sz w:val="20"/>
              <w:szCs w:val="20"/>
            </w:rPr>
            <m:t>S=C</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+B</m:t>
          </m:r>
          <m:d>
            <m:dPr>
              <m:ctrlPr>
                <w:rPr>
                  <w:rFonts w:ascii="Cambria Math" w:hAnsi="Cambria Math"/>
                  <w:i/>
                  <w:sz w:val="20"/>
                  <w:szCs w:val="20"/>
                </w:rPr>
              </m:ctrlPr>
            </m:dPr>
            <m:e>
              <m:r>
                <w:rPr>
                  <w:rFonts w:ascii="Cambria Math" w:hAnsi="Cambria Math"/>
                  <w:sz w:val="20"/>
                  <w:szCs w:val="20"/>
                </w:rPr>
                <m:t>X</m:t>
              </m:r>
            </m:e>
          </m:d>
        </m:oMath>
      </m:oMathPara>
    </w:p>
    <w:p w14:paraId="0607704B" w14:textId="77777777" w:rsidR="00D749E2" w:rsidRPr="002C32FE" w:rsidRDefault="00D749E2" w:rsidP="00D749E2">
      <w:pPr>
        <w:pStyle w:val="Akapitzlist"/>
        <w:widowControl w:val="0"/>
        <w:numPr>
          <w:ilvl w:val="0"/>
          <w:numId w:val="39"/>
        </w:numPr>
        <w:shd w:val="clear" w:color="auto" w:fill="FFFFFF"/>
        <w:tabs>
          <w:tab w:val="left" w:leader="dot" w:pos="4939"/>
        </w:tabs>
        <w:autoSpaceDE w:val="0"/>
        <w:autoSpaceDN w:val="0"/>
        <w:adjustRightInd w:val="0"/>
        <w:spacing w:line="360" w:lineRule="auto"/>
        <w:jc w:val="both"/>
        <w:rPr>
          <w:b/>
          <w:color w:val="000000"/>
          <w:sz w:val="20"/>
        </w:rPr>
      </w:pPr>
      <w:r w:rsidRPr="002C32FE">
        <w:rPr>
          <w:b/>
          <w:sz w:val="20"/>
        </w:rPr>
        <w:t>Sposób obliczania ceny:</w:t>
      </w:r>
    </w:p>
    <w:p w14:paraId="666B9901" w14:textId="77777777" w:rsidR="00D749E2" w:rsidRDefault="00D749E2" w:rsidP="00D749E2">
      <w:pPr>
        <w:pStyle w:val="Akapitzlist"/>
        <w:numPr>
          <w:ilvl w:val="0"/>
          <w:numId w:val="19"/>
        </w:numPr>
        <w:spacing w:line="360" w:lineRule="auto"/>
        <w:jc w:val="both"/>
        <w:rPr>
          <w:sz w:val="20"/>
          <w:szCs w:val="20"/>
        </w:rPr>
      </w:pPr>
      <w:r w:rsidRPr="00442C1F">
        <w:rPr>
          <w:sz w:val="20"/>
          <w:szCs w:val="20"/>
        </w:rPr>
        <w:t>Cena oferty musi być wyrażona w złotych polskich (PLN).</w:t>
      </w:r>
    </w:p>
    <w:p w14:paraId="48D99833" w14:textId="77777777" w:rsidR="00D749E2" w:rsidRDefault="00D749E2" w:rsidP="00D749E2">
      <w:pPr>
        <w:pStyle w:val="Akapitzlist"/>
        <w:numPr>
          <w:ilvl w:val="0"/>
          <w:numId w:val="19"/>
        </w:numPr>
        <w:spacing w:line="360" w:lineRule="auto"/>
        <w:jc w:val="both"/>
        <w:rPr>
          <w:sz w:val="20"/>
          <w:szCs w:val="20"/>
        </w:rPr>
      </w:pPr>
      <w:r w:rsidRPr="00442C1F">
        <w:rPr>
          <w:sz w:val="20"/>
          <w:szCs w:val="20"/>
        </w:rPr>
        <w:t xml:space="preserve">Łączna cena brutto wyrażona w PLN z formularza ofertowego – załącznik nr 1 do </w:t>
      </w:r>
      <w:r>
        <w:rPr>
          <w:sz w:val="20"/>
          <w:szCs w:val="20"/>
        </w:rPr>
        <w:t>zapytania ofertowego</w:t>
      </w:r>
      <w:r w:rsidRPr="00442C1F">
        <w:rPr>
          <w:sz w:val="20"/>
          <w:szCs w:val="20"/>
        </w:rPr>
        <w:t>, traktowana będzie jako</w:t>
      </w:r>
      <w:r>
        <w:rPr>
          <w:sz w:val="20"/>
          <w:szCs w:val="20"/>
        </w:rPr>
        <w:t xml:space="preserve"> </w:t>
      </w:r>
      <w:r w:rsidRPr="00442C1F">
        <w:rPr>
          <w:sz w:val="20"/>
          <w:szCs w:val="20"/>
        </w:rPr>
        <w:t>cena oferty i służyć będzie do oceny i porównania złożonych ofert w</w:t>
      </w:r>
      <w:r>
        <w:rPr>
          <w:sz w:val="20"/>
          <w:szCs w:val="20"/>
        </w:rPr>
        <w:t> </w:t>
      </w:r>
      <w:r w:rsidRPr="00442C1F">
        <w:rPr>
          <w:sz w:val="20"/>
          <w:szCs w:val="20"/>
        </w:rPr>
        <w:t xml:space="preserve"> ramach kryterium „</w:t>
      </w:r>
      <w:r>
        <w:rPr>
          <w:sz w:val="20"/>
          <w:szCs w:val="20"/>
        </w:rPr>
        <w:t>Łączna cena brutto</w:t>
      </w:r>
      <w:r w:rsidRPr="00442C1F">
        <w:rPr>
          <w:sz w:val="20"/>
          <w:szCs w:val="20"/>
        </w:rPr>
        <w:t>”.</w:t>
      </w:r>
    </w:p>
    <w:p w14:paraId="5EB0B863" w14:textId="77777777" w:rsidR="00D749E2" w:rsidRDefault="00D749E2" w:rsidP="00D749E2">
      <w:pPr>
        <w:pStyle w:val="Akapitzlist"/>
        <w:numPr>
          <w:ilvl w:val="0"/>
          <w:numId w:val="19"/>
        </w:numPr>
        <w:spacing w:line="360" w:lineRule="auto"/>
        <w:jc w:val="both"/>
        <w:rPr>
          <w:sz w:val="20"/>
          <w:szCs w:val="20"/>
        </w:rPr>
      </w:pPr>
      <w:r w:rsidRPr="00442C1F">
        <w:rPr>
          <w:sz w:val="20"/>
          <w:szCs w:val="20"/>
        </w:rPr>
        <w:t>Cena oferty musi zawierać należny podatek VAT zgodnie z obowiązującą ustawą z dnia 11 marca</w:t>
      </w:r>
      <w:r>
        <w:rPr>
          <w:sz w:val="20"/>
          <w:szCs w:val="20"/>
        </w:rPr>
        <w:t xml:space="preserve"> </w:t>
      </w:r>
      <w:r w:rsidRPr="00442C1F">
        <w:rPr>
          <w:sz w:val="20"/>
          <w:szCs w:val="20"/>
        </w:rPr>
        <w:t>2004r. o podatku od towarów i usług (</w:t>
      </w:r>
      <w:proofErr w:type="spellStart"/>
      <w:r w:rsidRPr="00442C1F">
        <w:rPr>
          <w:sz w:val="20"/>
          <w:szCs w:val="20"/>
        </w:rPr>
        <w:t>t.j</w:t>
      </w:r>
      <w:proofErr w:type="spellEnd"/>
      <w:r w:rsidRPr="00442C1F">
        <w:rPr>
          <w:sz w:val="20"/>
          <w:szCs w:val="20"/>
        </w:rPr>
        <w:t>. Dz. U. z 2021</w:t>
      </w:r>
      <w:r>
        <w:rPr>
          <w:sz w:val="20"/>
          <w:szCs w:val="20"/>
        </w:rPr>
        <w:t xml:space="preserve"> </w:t>
      </w:r>
      <w:r w:rsidRPr="00442C1F">
        <w:rPr>
          <w:sz w:val="20"/>
          <w:szCs w:val="20"/>
        </w:rPr>
        <w:t xml:space="preserve">r. poz. 685), </w:t>
      </w:r>
    </w:p>
    <w:p w14:paraId="3C9EA254" w14:textId="77777777" w:rsidR="00D749E2" w:rsidRDefault="00D749E2" w:rsidP="00D749E2">
      <w:pPr>
        <w:pStyle w:val="Akapitzlist"/>
        <w:numPr>
          <w:ilvl w:val="0"/>
          <w:numId w:val="19"/>
        </w:numPr>
        <w:spacing w:line="360" w:lineRule="auto"/>
        <w:jc w:val="both"/>
        <w:rPr>
          <w:sz w:val="20"/>
          <w:szCs w:val="20"/>
        </w:rPr>
      </w:pPr>
      <w:r w:rsidRPr="007914D4">
        <w:rPr>
          <w:sz w:val="20"/>
          <w:szCs w:val="20"/>
        </w:rPr>
        <w:t>W sytuacji, gdy Wykonawca składa ofertę, której wybór prowadziłby do powstania u</w:t>
      </w:r>
      <w:r>
        <w:rPr>
          <w:sz w:val="20"/>
          <w:szCs w:val="20"/>
        </w:rPr>
        <w:t> </w:t>
      </w:r>
      <w:r w:rsidRPr="007914D4">
        <w:rPr>
          <w:sz w:val="20"/>
          <w:szCs w:val="20"/>
        </w:rPr>
        <w:t>Zamawiającego obowiązku</w:t>
      </w:r>
      <w:r>
        <w:rPr>
          <w:sz w:val="20"/>
          <w:szCs w:val="20"/>
        </w:rPr>
        <w:t xml:space="preserve"> </w:t>
      </w:r>
      <w:r w:rsidRPr="007914D4">
        <w:rPr>
          <w:sz w:val="20"/>
          <w:szCs w:val="20"/>
        </w:rPr>
        <w:t>podatkowego zgodnie z przepisami ustawy o podatku od towarów i usług, Zamawiający</w:t>
      </w:r>
      <w:r>
        <w:rPr>
          <w:sz w:val="20"/>
          <w:szCs w:val="20"/>
        </w:rPr>
        <w:t xml:space="preserve"> </w:t>
      </w:r>
      <w:r w:rsidRPr="007914D4">
        <w:rPr>
          <w:sz w:val="20"/>
          <w:szCs w:val="20"/>
        </w:rPr>
        <w:t>w celu oceny takiej oferty dolicza do przedstawionej w niej ceny podatek od towarów i usług,</w:t>
      </w:r>
      <w:r>
        <w:rPr>
          <w:sz w:val="20"/>
          <w:szCs w:val="20"/>
        </w:rPr>
        <w:t xml:space="preserve"> </w:t>
      </w:r>
      <w:r w:rsidRPr="007914D4">
        <w:rPr>
          <w:sz w:val="20"/>
          <w:szCs w:val="20"/>
        </w:rPr>
        <w:t>który miałby obowiązek rozliczyć zgodnie z tymi przepisami. W takim przypadku, Wykonawca</w:t>
      </w:r>
      <w:r>
        <w:rPr>
          <w:sz w:val="20"/>
          <w:szCs w:val="20"/>
        </w:rPr>
        <w:t xml:space="preserve"> </w:t>
      </w:r>
      <w:r w:rsidRPr="007914D4">
        <w:rPr>
          <w:sz w:val="20"/>
          <w:szCs w:val="20"/>
        </w:rPr>
        <w:t>ma obowiązek:</w:t>
      </w:r>
    </w:p>
    <w:p w14:paraId="2CC64DBA" w14:textId="77777777" w:rsidR="00D749E2" w:rsidRDefault="00D749E2" w:rsidP="00D749E2">
      <w:pPr>
        <w:pStyle w:val="Akapitzlist"/>
        <w:numPr>
          <w:ilvl w:val="0"/>
          <w:numId w:val="36"/>
        </w:numPr>
        <w:spacing w:line="360" w:lineRule="auto"/>
        <w:jc w:val="both"/>
        <w:rPr>
          <w:sz w:val="20"/>
          <w:szCs w:val="20"/>
        </w:rPr>
      </w:pPr>
      <w:r w:rsidRPr="007914D4">
        <w:rPr>
          <w:sz w:val="20"/>
          <w:szCs w:val="20"/>
        </w:rPr>
        <w:t>poinformować Zamawiającego, że wybór jego oferty będzie prowadzić do powstania</w:t>
      </w:r>
      <w:r>
        <w:rPr>
          <w:sz w:val="20"/>
          <w:szCs w:val="20"/>
        </w:rPr>
        <w:t xml:space="preserve"> </w:t>
      </w:r>
      <w:r w:rsidRPr="007914D4">
        <w:rPr>
          <w:sz w:val="20"/>
          <w:szCs w:val="20"/>
        </w:rPr>
        <w:t>u Zamawiającego obowiązku podatkowego,</w:t>
      </w:r>
    </w:p>
    <w:p w14:paraId="4EA0B0E9" w14:textId="77777777" w:rsidR="00D749E2" w:rsidRDefault="00D749E2" w:rsidP="00D749E2">
      <w:pPr>
        <w:pStyle w:val="Akapitzlist"/>
        <w:numPr>
          <w:ilvl w:val="0"/>
          <w:numId w:val="36"/>
        </w:numPr>
        <w:spacing w:line="360" w:lineRule="auto"/>
        <w:jc w:val="both"/>
        <w:rPr>
          <w:sz w:val="20"/>
          <w:szCs w:val="20"/>
        </w:rPr>
      </w:pPr>
      <w:r w:rsidRPr="007914D4">
        <w:rPr>
          <w:sz w:val="20"/>
          <w:szCs w:val="20"/>
        </w:rPr>
        <w:t>wskazać nazwę (rodzaj) towaru lub usługi, których dostawa lub świadczenie będzie prowadzić</w:t>
      </w:r>
      <w:r>
        <w:rPr>
          <w:sz w:val="20"/>
          <w:szCs w:val="20"/>
        </w:rPr>
        <w:t xml:space="preserve"> </w:t>
      </w:r>
      <w:r w:rsidRPr="007914D4">
        <w:rPr>
          <w:sz w:val="20"/>
          <w:szCs w:val="20"/>
        </w:rPr>
        <w:t>do powstania obowiązku podatkowego,</w:t>
      </w:r>
    </w:p>
    <w:p w14:paraId="05AFBA68" w14:textId="77777777" w:rsidR="00D749E2" w:rsidRDefault="00D749E2" w:rsidP="00D749E2">
      <w:pPr>
        <w:pStyle w:val="Akapitzlist"/>
        <w:numPr>
          <w:ilvl w:val="0"/>
          <w:numId w:val="36"/>
        </w:numPr>
        <w:spacing w:line="360" w:lineRule="auto"/>
        <w:jc w:val="both"/>
        <w:rPr>
          <w:sz w:val="20"/>
          <w:szCs w:val="20"/>
        </w:rPr>
      </w:pPr>
      <w:r w:rsidRPr="007914D4">
        <w:rPr>
          <w:sz w:val="20"/>
          <w:szCs w:val="20"/>
        </w:rPr>
        <w:t>wskazać wartość towaru lub usługi objętego obowiązkiem podatkowym Zamawiającego,</w:t>
      </w:r>
      <w:r>
        <w:rPr>
          <w:sz w:val="20"/>
          <w:szCs w:val="20"/>
        </w:rPr>
        <w:t xml:space="preserve"> </w:t>
      </w:r>
      <w:r w:rsidRPr="007914D4">
        <w:rPr>
          <w:sz w:val="20"/>
          <w:szCs w:val="20"/>
        </w:rPr>
        <w:t>bez kwoty podatku,</w:t>
      </w:r>
    </w:p>
    <w:p w14:paraId="418EE081" w14:textId="77777777" w:rsidR="00D749E2" w:rsidRDefault="00D749E2" w:rsidP="00D749E2">
      <w:pPr>
        <w:pStyle w:val="Akapitzlist"/>
        <w:numPr>
          <w:ilvl w:val="0"/>
          <w:numId w:val="36"/>
        </w:numPr>
        <w:spacing w:line="360" w:lineRule="auto"/>
        <w:jc w:val="both"/>
        <w:rPr>
          <w:sz w:val="20"/>
          <w:szCs w:val="20"/>
        </w:rPr>
      </w:pPr>
      <w:r w:rsidRPr="007914D4">
        <w:rPr>
          <w:sz w:val="20"/>
          <w:szCs w:val="20"/>
        </w:rPr>
        <w:t>wskazać stawkę podatku od towarów i</w:t>
      </w:r>
      <w:r>
        <w:rPr>
          <w:sz w:val="20"/>
          <w:szCs w:val="20"/>
        </w:rPr>
        <w:t> </w:t>
      </w:r>
      <w:r w:rsidRPr="007914D4">
        <w:rPr>
          <w:sz w:val="20"/>
          <w:szCs w:val="20"/>
        </w:rPr>
        <w:t xml:space="preserve"> usług, która zgodnie z wiedzą Wykonawcy będzie miała zastosowanie.</w:t>
      </w:r>
    </w:p>
    <w:p w14:paraId="21477B99" w14:textId="77777777" w:rsidR="00D749E2" w:rsidRDefault="00D749E2" w:rsidP="00D749E2">
      <w:pPr>
        <w:pStyle w:val="Akapitzlist"/>
        <w:numPr>
          <w:ilvl w:val="0"/>
          <w:numId w:val="19"/>
        </w:numPr>
        <w:spacing w:line="360" w:lineRule="auto"/>
        <w:jc w:val="both"/>
        <w:rPr>
          <w:sz w:val="20"/>
          <w:szCs w:val="20"/>
        </w:rPr>
      </w:pPr>
      <w:r w:rsidRPr="007914D4">
        <w:rPr>
          <w:sz w:val="20"/>
          <w:szCs w:val="20"/>
        </w:rPr>
        <w:t>Wykonawcy zobowiązani są do zaokrąglenia cen do pełnych groszy, czyli do dwóch miejsc</w:t>
      </w:r>
      <w:r>
        <w:rPr>
          <w:sz w:val="20"/>
          <w:szCs w:val="20"/>
        </w:rPr>
        <w:t xml:space="preserve"> </w:t>
      </w:r>
      <w:r w:rsidRPr="007914D4">
        <w:rPr>
          <w:sz w:val="20"/>
          <w:szCs w:val="20"/>
        </w:rPr>
        <w:t>po przecinku, przy czym końcówki poniżej 0,5 grosza pomija się, a końcówki 0,5 grosza i wyższe zaokrągla się</w:t>
      </w:r>
      <w:r>
        <w:rPr>
          <w:sz w:val="20"/>
          <w:szCs w:val="20"/>
        </w:rPr>
        <w:t xml:space="preserve"> </w:t>
      </w:r>
      <w:r w:rsidRPr="007914D4">
        <w:rPr>
          <w:sz w:val="20"/>
          <w:szCs w:val="20"/>
        </w:rPr>
        <w:t>do 1 grosza.</w:t>
      </w:r>
    </w:p>
    <w:p w14:paraId="4E5D620A" w14:textId="77777777" w:rsidR="00D749E2" w:rsidRDefault="00D749E2" w:rsidP="00D749E2">
      <w:pPr>
        <w:pStyle w:val="Akapitzlist"/>
        <w:numPr>
          <w:ilvl w:val="0"/>
          <w:numId w:val="19"/>
        </w:numPr>
        <w:spacing w:line="360" w:lineRule="auto"/>
        <w:jc w:val="both"/>
        <w:rPr>
          <w:sz w:val="20"/>
          <w:szCs w:val="20"/>
        </w:rPr>
      </w:pPr>
      <w:r w:rsidRPr="007914D4">
        <w:rPr>
          <w:sz w:val="20"/>
          <w:szCs w:val="20"/>
        </w:rPr>
        <w:t>Rozliczenia między Zamawiającym a Wykonawcą będą prowadzone wyłącznie w złotych polskich.</w:t>
      </w:r>
    </w:p>
    <w:p w14:paraId="6F870215" w14:textId="77777777" w:rsidR="00D749E2" w:rsidRDefault="00D749E2" w:rsidP="00D749E2">
      <w:pPr>
        <w:pStyle w:val="Akapitzlist"/>
        <w:numPr>
          <w:ilvl w:val="0"/>
          <w:numId w:val="19"/>
        </w:numPr>
        <w:spacing w:line="360" w:lineRule="auto"/>
        <w:jc w:val="both"/>
        <w:rPr>
          <w:sz w:val="20"/>
          <w:szCs w:val="20"/>
        </w:rPr>
      </w:pPr>
      <w:r w:rsidRPr="007914D4">
        <w:rPr>
          <w:sz w:val="20"/>
          <w:szCs w:val="20"/>
        </w:rPr>
        <w:t>Wykonawca w przedstawionej ofercie winien zaoferować cenę jednoznaczną. Podanie ceny w</w:t>
      </w:r>
      <w:r>
        <w:rPr>
          <w:sz w:val="20"/>
          <w:szCs w:val="20"/>
        </w:rPr>
        <w:t> </w:t>
      </w:r>
      <w:r w:rsidRPr="007914D4">
        <w:rPr>
          <w:sz w:val="20"/>
          <w:szCs w:val="20"/>
        </w:rPr>
        <w:t xml:space="preserve"> inny sposób, np.</w:t>
      </w:r>
      <w:r>
        <w:rPr>
          <w:sz w:val="20"/>
          <w:szCs w:val="20"/>
        </w:rPr>
        <w:t xml:space="preserve"> </w:t>
      </w:r>
      <w:r w:rsidRPr="007914D4">
        <w:rPr>
          <w:sz w:val="20"/>
          <w:szCs w:val="20"/>
        </w:rPr>
        <w:t>w „widełkach cenowych” lub zawierającej warunki i zastrzeżenia spowoduje odrzucenie oferty.</w:t>
      </w:r>
    </w:p>
    <w:p w14:paraId="2967C169" w14:textId="77777777" w:rsidR="00D749E2" w:rsidRDefault="00D749E2" w:rsidP="00D749E2">
      <w:pPr>
        <w:pStyle w:val="Akapitzlist"/>
        <w:numPr>
          <w:ilvl w:val="0"/>
          <w:numId w:val="19"/>
        </w:numPr>
        <w:spacing w:line="360" w:lineRule="auto"/>
        <w:jc w:val="both"/>
        <w:rPr>
          <w:sz w:val="20"/>
          <w:szCs w:val="20"/>
        </w:rPr>
      </w:pPr>
      <w:r w:rsidRPr="007914D4">
        <w:rPr>
          <w:sz w:val="20"/>
          <w:szCs w:val="20"/>
        </w:rPr>
        <w:t>Cena oferty nie podlega negocjacjom czy zmia</w:t>
      </w:r>
      <w:r>
        <w:rPr>
          <w:sz w:val="20"/>
          <w:szCs w:val="20"/>
        </w:rPr>
        <w:t>nom.</w:t>
      </w:r>
    </w:p>
    <w:p w14:paraId="4DE57C5F" w14:textId="77777777" w:rsidR="00D749E2" w:rsidRDefault="00D749E2" w:rsidP="00D749E2">
      <w:pPr>
        <w:pStyle w:val="Nagwek2"/>
      </w:pPr>
      <w:r w:rsidRPr="002C32FE">
        <w:t>Wymagania Zamawiającego</w:t>
      </w:r>
      <w:r>
        <w:t>.</w:t>
      </w:r>
    </w:p>
    <w:p w14:paraId="77E13A53" w14:textId="77777777" w:rsidR="00D749E2" w:rsidRDefault="00D749E2" w:rsidP="00D749E2">
      <w:pPr>
        <w:pStyle w:val="Akapitzlist"/>
        <w:widowControl w:val="0"/>
        <w:numPr>
          <w:ilvl w:val="0"/>
          <w:numId w:val="34"/>
        </w:numPr>
        <w:shd w:val="clear" w:color="auto" w:fill="FFFFFF"/>
        <w:tabs>
          <w:tab w:val="left" w:leader="dot" w:pos="4939"/>
        </w:tabs>
        <w:autoSpaceDE w:val="0"/>
        <w:autoSpaceDN w:val="0"/>
        <w:adjustRightInd w:val="0"/>
        <w:spacing w:line="360" w:lineRule="auto"/>
        <w:jc w:val="both"/>
        <w:rPr>
          <w:color w:val="000000"/>
          <w:sz w:val="20"/>
        </w:rPr>
      </w:pPr>
      <w:r w:rsidRPr="002C32FE">
        <w:rPr>
          <w:color w:val="000000"/>
          <w:sz w:val="20"/>
        </w:rPr>
        <w:t>Koszty transportu ponosi dostawca.</w:t>
      </w:r>
    </w:p>
    <w:p w14:paraId="16877EFC" w14:textId="77777777" w:rsidR="00D749E2" w:rsidRDefault="00D749E2" w:rsidP="00D749E2">
      <w:pPr>
        <w:pStyle w:val="Akapitzlist"/>
        <w:widowControl w:val="0"/>
        <w:numPr>
          <w:ilvl w:val="0"/>
          <w:numId w:val="34"/>
        </w:numPr>
        <w:shd w:val="clear" w:color="auto" w:fill="FFFFFF"/>
        <w:tabs>
          <w:tab w:val="left" w:leader="dot" w:pos="4939"/>
        </w:tabs>
        <w:autoSpaceDE w:val="0"/>
        <w:autoSpaceDN w:val="0"/>
        <w:adjustRightInd w:val="0"/>
        <w:spacing w:line="360" w:lineRule="auto"/>
        <w:jc w:val="both"/>
        <w:rPr>
          <w:color w:val="000000"/>
          <w:sz w:val="20"/>
        </w:rPr>
      </w:pPr>
      <w:r w:rsidRPr="002C32FE">
        <w:rPr>
          <w:color w:val="000000"/>
          <w:sz w:val="20"/>
        </w:rPr>
        <w:t>Miejsce dostawy: WORD Katowice, magazyn centralny Katowice ul. Francuska 78.</w:t>
      </w:r>
    </w:p>
    <w:p w14:paraId="671F54B3" w14:textId="08BB58E6" w:rsidR="00D749E2" w:rsidRDefault="00D749E2" w:rsidP="00D749E2">
      <w:pPr>
        <w:pStyle w:val="Akapitzlist"/>
        <w:widowControl w:val="0"/>
        <w:numPr>
          <w:ilvl w:val="0"/>
          <w:numId w:val="34"/>
        </w:numPr>
        <w:shd w:val="clear" w:color="auto" w:fill="FFFFFF"/>
        <w:tabs>
          <w:tab w:val="left" w:leader="dot" w:pos="4939"/>
        </w:tabs>
        <w:autoSpaceDE w:val="0"/>
        <w:autoSpaceDN w:val="0"/>
        <w:adjustRightInd w:val="0"/>
        <w:spacing w:line="360" w:lineRule="auto"/>
        <w:jc w:val="both"/>
        <w:rPr>
          <w:color w:val="000000"/>
          <w:sz w:val="20"/>
        </w:rPr>
      </w:pPr>
      <w:r w:rsidRPr="002C32FE">
        <w:rPr>
          <w:color w:val="000000"/>
          <w:sz w:val="20"/>
        </w:rPr>
        <w:t xml:space="preserve">Termin dostawy – </w:t>
      </w:r>
      <w:r>
        <w:rPr>
          <w:color w:val="000000"/>
          <w:sz w:val="20"/>
        </w:rPr>
        <w:t>zgodnie z zadeklarowaną informacją w formularzu ofertowym , jednak nie dłuższy niż 30 dni kalendarzowych.</w:t>
      </w:r>
    </w:p>
    <w:p w14:paraId="380137FC" w14:textId="4BF75DFD" w:rsidR="0092018B" w:rsidRDefault="00D749E2" w:rsidP="00D749E2">
      <w:pPr>
        <w:pStyle w:val="Akapitzlist"/>
        <w:widowControl w:val="0"/>
        <w:numPr>
          <w:ilvl w:val="0"/>
          <w:numId w:val="34"/>
        </w:numPr>
        <w:shd w:val="clear" w:color="auto" w:fill="FFFFFF"/>
        <w:tabs>
          <w:tab w:val="left" w:leader="dot" w:pos="4939"/>
        </w:tabs>
        <w:autoSpaceDE w:val="0"/>
        <w:autoSpaceDN w:val="0"/>
        <w:adjustRightInd w:val="0"/>
        <w:spacing w:line="360" w:lineRule="auto"/>
        <w:jc w:val="both"/>
        <w:rPr>
          <w:color w:val="000000"/>
          <w:sz w:val="20"/>
        </w:rPr>
      </w:pPr>
      <w:r w:rsidRPr="002C32FE">
        <w:rPr>
          <w:color w:val="000000"/>
          <w:sz w:val="20"/>
        </w:rPr>
        <w:t xml:space="preserve">Termin płatności wynosi 14 dni od dnia doręczenia </w:t>
      </w:r>
      <w:r>
        <w:rPr>
          <w:color w:val="000000"/>
          <w:sz w:val="20"/>
        </w:rPr>
        <w:t>prawidłowo wystawionej faktury.</w:t>
      </w:r>
    </w:p>
    <w:p w14:paraId="6BDD7F8F" w14:textId="77777777" w:rsidR="0092018B" w:rsidRDefault="0092018B">
      <w:pPr>
        <w:rPr>
          <w:rFonts w:ascii="Times New Roman" w:eastAsia="Times New Roman" w:hAnsi="Times New Roman" w:cs="Times New Roman"/>
          <w:color w:val="000000"/>
          <w:sz w:val="20"/>
          <w:szCs w:val="24"/>
          <w:lang w:eastAsia="pl-PL"/>
        </w:rPr>
      </w:pPr>
      <w:r>
        <w:rPr>
          <w:color w:val="000000"/>
          <w:sz w:val="20"/>
        </w:rPr>
        <w:br w:type="page"/>
      </w:r>
    </w:p>
    <w:p w14:paraId="21CD9A09" w14:textId="77777777" w:rsidR="00D749E2" w:rsidRPr="002C32FE" w:rsidRDefault="00D749E2" w:rsidP="00D749E2">
      <w:pPr>
        <w:pStyle w:val="Nagwek2"/>
      </w:pPr>
      <w:r>
        <w:lastRenderedPageBreak/>
        <w:t>Postanowienia końcowe</w:t>
      </w:r>
      <w:r w:rsidRPr="002C32FE">
        <w:t>.</w:t>
      </w:r>
    </w:p>
    <w:p w14:paraId="667FCF5D" w14:textId="77777777" w:rsidR="0092018B" w:rsidRDefault="0092018B" w:rsidP="0092018B">
      <w:pPr>
        <w:pStyle w:val="Akapitzlist"/>
        <w:numPr>
          <w:ilvl w:val="0"/>
          <w:numId w:val="2"/>
        </w:numPr>
        <w:spacing w:line="360" w:lineRule="auto"/>
        <w:ind w:left="714" w:hanging="357"/>
        <w:contextualSpacing w:val="0"/>
        <w:jc w:val="both"/>
        <w:rPr>
          <w:sz w:val="20"/>
          <w:szCs w:val="20"/>
        </w:rPr>
      </w:pPr>
      <w:r w:rsidRPr="00C17188">
        <w:rPr>
          <w:sz w:val="20"/>
          <w:szCs w:val="20"/>
        </w:rPr>
        <w:t xml:space="preserve">Niniejsze postępowanie nie podlega przepisom ustawy z dnia 11 września 2019 r. - Prawo Zamówień Publicznych, prowadzone jest w trybie zapytania ofertowego, zgodnie z postanowieniami Regulaminu udzielania zamówień publicznych o wartości nieprzekraczającej 130 000 zł. </w:t>
      </w:r>
    </w:p>
    <w:p w14:paraId="41EAC477" w14:textId="558E3854" w:rsidR="0092018B" w:rsidRPr="0092018B" w:rsidRDefault="0092018B" w:rsidP="0092018B">
      <w:pPr>
        <w:pStyle w:val="Akapitzlist"/>
        <w:widowControl w:val="0"/>
        <w:numPr>
          <w:ilvl w:val="0"/>
          <w:numId w:val="2"/>
        </w:numPr>
        <w:shd w:val="clear" w:color="auto" w:fill="FFFFFF"/>
        <w:tabs>
          <w:tab w:val="left" w:leader="dot" w:pos="4939"/>
        </w:tabs>
        <w:autoSpaceDE w:val="0"/>
        <w:autoSpaceDN w:val="0"/>
        <w:adjustRightInd w:val="0"/>
        <w:spacing w:before="240" w:after="240" w:line="360" w:lineRule="auto"/>
        <w:jc w:val="both"/>
        <w:rPr>
          <w:sz w:val="20"/>
        </w:rPr>
      </w:pPr>
      <w:r w:rsidRPr="00C17188">
        <w:rPr>
          <w:sz w:val="20"/>
          <w:szCs w:val="20"/>
        </w:rPr>
        <w:t xml:space="preserve">Zamawiający </w:t>
      </w:r>
      <w:r>
        <w:rPr>
          <w:sz w:val="20"/>
          <w:szCs w:val="20"/>
        </w:rPr>
        <w:t>dopuszcza składanie ofert częściowych. Wykonawca może złożyć ofertę na 1, 2 lub 3 części zamówienia.</w:t>
      </w:r>
    </w:p>
    <w:p w14:paraId="679B1CCA" w14:textId="2E57F1A4" w:rsidR="00D749E2" w:rsidRPr="006F1CE4" w:rsidRDefault="00D749E2" w:rsidP="0092018B">
      <w:pPr>
        <w:pStyle w:val="Akapitzlist"/>
        <w:widowControl w:val="0"/>
        <w:numPr>
          <w:ilvl w:val="0"/>
          <w:numId w:val="2"/>
        </w:numPr>
        <w:shd w:val="clear" w:color="auto" w:fill="FFFFFF"/>
        <w:tabs>
          <w:tab w:val="left" w:leader="dot" w:pos="4939"/>
        </w:tabs>
        <w:autoSpaceDE w:val="0"/>
        <w:autoSpaceDN w:val="0"/>
        <w:adjustRightInd w:val="0"/>
        <w:spacing w:before="240" w:after="240" w:line="360" w:lineRule="auto"/>
        <w:jc w:val="both"/>
        <w:rPr>
          <w:sz w:val="20"/>
        </w:rPr>
      </w:pPr>
      <w:r w:rsidRPr="00863E05">
        <w:rPr>
          <w:sz w:val="20"/>
          <w:szCs w:val="20"/>
        </w:rPr>
        <w:t xml:space="preserve">Oferta, która uzyska najwyższą </w:t>
      </w:r>
      <w:r w:rsidR="0092018B">
        <w:rPr>
          <w:sz w:val="20"/>
          <w:szCs w:val="20"/>
        </w:rPr>
        <w:t>sumę</w:t>
      </w:r>
      <w:r w:rsidRPr="00863E05">
        <w:rPr>
          <w:sz w:val="20"/>
          <w:szCs w:val="20"/>
        </w:rPr>
        <w:t xml:space="preserve"> punktów w kryteri</w:t>
      </w:r>
      <w:r>
        <w:rPr>
          <w:sz w:val="20"/>
          <w:szCs w:val="20"/>
        </w:rPr>
        <w:t>um</w:t>
      </w:r>
      <w:r w:rsidRPr="00863E05">
        <w:rPr>
          <w:sz w:val="20"/>
          <w:szCs w:val="20"/>
        </w:rPr>
        <w:t xml:space="preserve"> </w:t>
      </w:r>
      <w:r w:rsidRPr="002C32FE">
        <w:rPr>
          <w:b/>
          <w:sz w:val="20"/>
        </w:rPr>
        <w:t xml:space="preserve">Łączna cena brutto C(X) </w:t>
      </w:r>
      <w:r w:rsidR="0092018B">
        <w:rPr>
          <w:b/>
          <w:sz w:val="20"/>
        </w:rPr>
        <w:t xml:space="preserve">oraz </w:t>
      </w:r>
      <w:r w:rsidR="0092018B" w:rsidRPr="00D749E2">
        <w:rPr>
          <w:b/>
          <w:color w:val="0D0D0D" w:themeColor="text1" w:themeTint="F2"/>
          <w:sz w:val="20"/>
          <w:szCs w:val="20"/>
        </w:rPr>
        <w:t xml:space="preserve">Czas </w:t>
      </w:r>
      <w:r w:rsidR="0092018B" w:rsidRPr="00D749E2">
        <w:rPr>
          <w:rStyle w:val="markedcontent"/>
          <w:b/>
          <w:sz w:val="20"/>
          <w:szCs w:val="20"/>
        </w:rPr>
        <w:t>dostawy zamówienia</w:t>
      </w:r>
      <w:r w:rsidR="0092018B" w:rsidRPr="00D749E2">
        <w:rPr>
          <w:rStyle w:val="markedcontent"/>
          <w:sz w:val="20"/>
          <w:szCs w:val="20"/>
        </w:rPr>
        <w:t xml:space="preserve"> </w:t>
      </w:r>
      <w:r w:rsidR="0092018B" w:rsidRPr="00D749E2">
        <w:rPr>
          <w:b/>
          <w:color w:val="0D0D0D" w:themeColor="text1" w:themeTint="F2"/>
          <w:sz w:val="20"/>
          <w:szCs w:val="20"/>
        </w:rPr>
        <w:t xml:space="preserve">– B(X) </w:t>
      </w:r>
      <w:r w:rsidR="0092018B">
        <w:rPr>
          <w:b/>
          <w:color w:val="0D0D0D" w:themeColor="text1" w:themeTint="F2"/>
          <w:sz w:val="20"/>
          <w:szCs w:val="20"/>
        </w:rPr>
        <w:t xml:space="preserve"> </w:t>
      </w:r>
      <w:r w:rsidRPr="00863E05">
        <w:rPr>
          <w:sz w:val="20"/>
          <w:szCs w:val="20"/>
        </w:rPr>
        <w:t>uznana zostanie za najkorzystniejszą.</w:t>
      </w:r>
    </w:p>
    <w:p w14:paraId="44AC6333" w14:textId="77777777" w:rsidR="00D749E2" w:rsidRPr="006F1CE4" w:rsidRDefault="00D749E2" w:rsidP="0092018B">
      <w:pPr>
        <w:pStyle w:val="Akapitzlist"/>
        <w:widowControl w:val="0"/>
        <w:numPr>
          <w:ilvl w:val="0"/>
          <w:numId w:val="2"/>
        </w:numPr>
        <w:shd w:val="clear" w:color="auto" w:fill="FFFFFF"/>
        <w:tabs>
          <w:tab w:val="left" w:leader="dot" w:pos="4939"/>
        </w:tabs>
        <w:autoSpaceDE w:val="0"/>
        <w:autoSpaceDN w:val="0"/>
        <w:adjustRightInd w:val="0"/>
        <w:spacing w:before="240" w:after="240" w:line="360" w:lineRule="auto"/>
        <w:jc w:val="both"/>
        <w:rPr>
          <w:sz w:val="20"/>
        </w:rPr>
      </w:pPr>
      <w:r w:rsidRPr="006F1CE4">
        <w:rPr>
          <w:sz w:val="20"/>
          <w:szCs w:val="20"/>
        </w:rPr>
        <w:t>W przypadku, gdy Wykonawca, który złożył najkorzystniejszą ofertę odstąpi od realizacji zamówienia to Zamawiający zwróci się z propozycją realizacji postanowień umownych do Wykonawcy, który w  postępowaniu uzyskał kolejną najwyższą liczbę punktów.</w:t>
      </w:r>
    </w:p>
    <w:p w14:paraId="09300EA5" w14:textId="77777777" w:rsidR="00D749E2" w:rsidRPr="006F1CE4" w:rsidRDefault="00D749E2" w:rsidP="0092018B">
      <w:pPr>
        <w:pStyle w:val="Akapitzlist"/>
        <w:widowControl w:val="0"/>
        <w:numPr>
          <w:ilvl w:val="0"/>
          <w:numId w:val="2"/>
        </w:numPr>
        <w:shd w:val="clear" w:color="auto" w:fill="FFFFFF"/>
        <w:tabs>
          <w:tab w:val="left" w:leader="dot" w:pos="4939"/>
        </w:tabs>
        <w:autoSpaceDE w:val="0"/>
        <w:autoSpaceDN w:val="0"/>
        <w:adjustRightInd w:val="0"/>
        <w:spacing w:before="240" w:after="240" w:line="360" w:lineRule="auto"/>
        <w:jc w:val="both"/>
        <w:rPr>
          <w:sz w:val="20"/>
        </w:rPr>
      </w:pPr>
      <w:r w:rsidRPr="006F1CE4">
        <w:rPr>
          <w:sz w:val="20"/>
          <w:szCs w:val="20"/>
        </w:rPr>
        <w:t xml:space="preserve">Jeżeli w opisie przedmiotu zamówienia lub załącznikach do zapytania ofertowego użyte są znaki towarowe, patenty lub pochodzenie,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6F1CE4">
        <w:rPr>
          <w:sz w:val="20"/>
          <w:szCs w:val="20"/>
        </w:rPr>
        <w:t>np</w:t>
      </w:r>
      <w:proofErr w:type="spellEnd"/>
      <w:r w:rsidRPr="006F1CE4">
        <w:rPr>
          <w:sz w:val="20"/>
          <w:szCs w:val="20"/>
        </w:rPr>
        <w:t>…”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opisie przedmiotu zamówienia.</w:t>
      </w:r>
    </w:p>
    <w:p w14:paraId="13AE7C9A" w14:textId="19CE3A4A" w:rsidR="00D749E2" w:rsidRPr="006F1CE4" w:rsidRDefault="00D749E2" w:rsidP="0092018B">
      <w:pPr>
        <w:pStyle w:val="Akapitzlist"/>
        <w:widowControl w:val="0"/>
        <w:numPr>
          <w:ilvl w:val="0"/>
          <w:numId w:val="2"/>
        </w:numPr>
        <w:shd w:val="clear" w:color="auto" w:fill="FFFFFF"/>
        <w:tabs>
          <w:tab w:val="left" w:leader="dot" w:pos="4939"/>
        </w:tabs>
        <w:autoSpaceDE w:val="0"/>
        <w:autoSpaceDN w:val="0"/>
        <w:adjustRightInd w:val="0"/>
        <w:spacing w:before="240" w:after="240" w:line="360" w:lineRule="auto"/>
        <w:jc w:val="both"/>
        <w:rPr>
          <w:sz w:val="20"/>
        </w:rPr>
      </w:pPr>
      <w:r w:rsidRPr="006F1CE4">
        <w:rPr>
          <w:sz w:val="20"/>
          <w:szCs w:val="20"/>
        </w:rPr>
        <w:t xml:space="preserve">Ofertę należy złożyć w terminie do dnia </w:t>
      </w:r>
      <w:r w:rsidR="0092018B">
        <w:rPr>
          <w:sz w:val="20"/>
          <w:szCs w:val="20"/>
        </w:rPr>
        <w:t>24</w:t>
      </w:r>
      <w:r w:rsidRPr="006F1CE4">
        <w:rPr>
          <w:sz w:val="20"/>
          <w:szCs w:val="20"/>
        </w:rPr>
        <w:t>.0</w:t>
      </w:r>
      <w:r w:rsidR="0092018B">
        <w:rPr>
          <w:sz w:val="20"/>
          <w:szCs w:val="20"/>
        </w:rPr>
        <w:t>4</w:t>
      </w:r>
      <w:r w:rsidRPr="006F1CE4">
        <w:rPr>
          <w:sz w:val="20"/>
          <w:szCs w:val="20"/>
        </w:rPr>
        <w:t xml:space="preserve">.2023 roku do godz. 10:00 w formie elektronicznej (skan oferty) na adres </w:t>
      </w:r>
      <w:hyperlink r:id="rId9" w:history="1">
        <w:r w:rsidRPr="006F1CE4">
          <w:rPr>
            <w:rStyle w:val="Hipercze"/>
            <w:sz w:val="20"/>
            <w:szCs w:val="20"/>
          </w:rPr>
          <w:t>zamowienia@word.katowice.pl</w:t>
        </w:r>
      </w:hyperlink>
      <w:r w:rsidRPr="006F1CE4">
        <w:rPr>
          <w:sz w:val="20"/>
          <w:szCs w:val="20"/>
        </w:rPr>
        <w:t>.</w:t>
      </w:r>
    </w:p>
    <w:p w14:paraId="27EEDD50" w14:textId="2AE92AA5" w:rsidR="00D749E2" w:rsidRPr="006F1CE4" w:rsidRDefault="00D749E2" w:rsidP="0092018B">
      <w:pPr>
        <w:pStyle w:val="Akapitzlist"/>
        <w:widowControl w:val="0"/>
        <w:numPr>
          <w:ilvl w:val="0"/>
          <w:numId w:val="2"/>
        </w:numPr>
        <w:shd w:val="clear" w:color="auto" w:fill="FFFFFF"/>
        <w:tabs>
          <w:tab w:val="left" w:leader="dot" w:pos="4939"/>
        </w:tabs>
        <w:autoSpaceDE w:val="0"/>
        <w:autoSpaceDN w:val="0"/>
        <w:adjustRightInd w:val="0"/>
        <w:spacing w:before="240" w:after="240" w:line="360" w:lineRule="auto"/>
        <w:jc w:val="both"/>
        <w:rPr>
          <w:sz w:val="20"/>
        </w:rPr>
      </w:pPr>
      <w:r w:rsidRPr="006F1CE4">
        <w:rPr>
          <w:sz w:val="20"/>
          <w:szCs w:val="20"/>
        </w:rPr>
        <w:t xml:space="preserve">Osobą upoważnioną do kontaktu ze strony Zamawiającego jest: </w:t>
      </w:r>
      <w:r w:rsidR="0092018B">
        <w:rPr>
          <w:sz w:val="20"/>
          <w:szCs w:val="20"/>
        </w:rPr>
        <w:t>Jacek Wójcik</w:t>
      </w:r>
      <w:r w:rsidRPr="006F1CE4">
        <w:rPr>
          <w:sz w:val="20"/>
          <w:szCs w:val="20"/>
        </w:rPr>
        <w:t>, tel. 7850082</w:t>
      </w:r>
      <w:r w:rsidR="0092018B">
        <w:rPr>
          <w:sz w:val="20"/>
          <w:szCs w:val="20"/>
        </w:rPr>
        <w:t>34</w:t>
      </w:r>
      <w:r w:rsidRPr="006F1CE4">
        <w:rPr>
          <w:sz w:val="20"/>
          <w:szCs w:val="20"/>
        </w:rPr>
        <w:t>.</w:t>
      </w:r>
    </w:p>
    <w:p w14:paraId="11AD16D7" w14:textId="77777777" w:rsidR="00D749E2" w:rsidRPr="006F1CE4" w:rsidRDefault="00D749E2" w:rsidP="0092018B">
      <w:pPr>
        <w:pStyle w:val="Akapitzlist"/>
        <w:widowControl w:val="0"/>
        <w:numPr>
          <w:ilvl w:val="0"/>
          <w:numId w:val="2"/>
        </w:numPr>
        <w:shd w:val="clear" w:color="auto" w:fill="FFFFFF"/>
        <w:tabs>
          <w:tab w:val="left" w:leader="dot" w:pos="4939"/>
        </w:tabs>
        <w:autoSpaceDE w:val="0"/>
        <w:autoSpaceDN w:val="0"/>
        <w:adjustRightInd w:val="0"/>
        <w:spacing w:before="240" w:after="240" w:line="360" w:lineRule="auto"/>
        <w:jc w:val="both"/>
        <w:rPr>
          <w:sz w:val="20"/>
        </w:rPr>
      </w:pPr>
      <w:r w:rsidRPr="006F1CE4">
        <w:rPr>
          <w:sz w:val="20"/>
          <w:szCs w:val="20"/>
        </w:rPr>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37ACDE27" w14:textId="77777777" w:rsidR="00DC3C2A" w:rsidRPr="00DC3C2A" w:rsidRDefault="00DC3C2A" w:rsidP="00573E72">
      <w:pPr>
        <w:jc w:val="right"/>
        <w:rPr>
          <w:rFonts w:ascii="Times New Roman" w:hAnsi="Times New Roman" w:cs="Times New Roman"/>
          <w:b/>
          <w:i/>
          <w:color w:val="5B9BD5" w:themeColor="accent1"/>
          <w:sz w:val="20"/>
          <w:szCs w:val="20"/>
        </w:rPr>
      </w:pPr>
      <w:r w:rsidRPr="00DC3C2A">
        <w:rPr>
          <w:rFonts w:ascii="Times New Roman" w:hAnsi="Times New Roman" w:cs="Times New Roman"/>
          <w:b/>
          <w:i/>
          <w:color w:val="5B9BD5" w:themeColor="accent1"/>
          <w:sz w:val="20"/>
          <w:szCs w:val="20"/>
        </w:rPr>
        <w:t>Dyrektor WORD Katowice</w:t>
      </w:r>
    </w:p>
    <w:p w14:paraId="122C0701" w14:textId="13B9CE5A" w:rsidR="00E41910" w:rsidRPr="00E9392B" w:rsidRDefault="00DC3C2A" w:rsidP="00573E72">
      <w:pPr>
        <w:jc w:val="right"/>
        <w:rPr>
          <w:rFonts w:ascii="Times New Roman" w:hAnsi="Times New Roman" w:cs="Times New Roman"/>
          <w:sz w:val="20"/>
          <w:szCs w:val="20"/>
        </w:rPr>
      </w:pPr>
      <w:r w:rsidRPr="00DC3C2A">
        <w:rPr>
          <w:rFonts w:ascii="Times New Roman" w:hAnsi="Times New Roman" w:cs="Times New Roman"/>
          <w:b/>
          <w:i/>
          <w:color w:val="5B9BD5" w:themeColor="accent1"/>
          <w:sz w:val="20"/>
          <w:szCs w:val="20"/>
        </w:rPr>
        <w:t>Krzysztof Przybylski</w:t>
      </w:r>
      <w:r w:rsidR="00E41910" w:rsidRPr="00E9392B">
        <w:rPr>
          <w:rFonts w:ascii="Times New Roman" w:hAnsi="Times New Roman" w:cs="Times New Roman"/>
          <w:sz w:val="20"/>
          <w:szCs w:val="20"/>
        </w:rPr>
        <w:br w:type="page"/>
      </w:r>
    </w:p>
    <w:p w14:paraId="3E157027" w14:textId="77777777" w:rsidR="00766BED" w:rsidRDefault="00766BED" w:rsidP="00766BED">
      <w:pPr>
        <w:spacing w:before="480" w:after="0" w:line="240" w:lineRule="auto"/>
        <w:jc w:val="right"/>
        <w:rPr>
          <w:rFonts w:ascii="Times New Roman" w:hAnsi="Times New Roman" w:cs="Times New Roman"/>
          <w:i/>
          <w:sz w:val="20"/>
          <w:szCs w:val="20"/>
        </w:rPr>
      </w:pPr>
      <w:r>
        <w:rPr>
          <w:rFonts w:ascii="Times New Roman" w:hAnsi="Times New Roman" w:cs="Times New Roman"/>
          <w:i/>
          <w:sz w:val="20"/>
          <w:szCs w:val="20"/>
        </w:rPr>
        <w:lastRenderedPageBreak/>
        <w:t>Załącznik nr 1</w:t>
      </w:r>
    </w:p>
    <w:p w14:paraId="5B04EA2C" w14:textId="77777777" w:rsidR="00E41910" w:rsidRPr="00E9392B" w:rsidRDefault="00E41910" w:rsidP="00C76A1C">
      <w:pPr>
        <w:spacing w:before="240" w:line="320" w:lineRule="exact"/>
        <w:jc w:val="right"/>
        <w:rPr>
          <w:rFonts w:ascii="Times New Roman" w:hAnsi="Times New Roman" w:cs="Times New Roman"/>
          <w:sz w:val="20"/>
          <w:szCs w:val="20"/>
        </w:rPr>
      </w:pPr>
      <w:r w:rsidRPr="00E9392B">
        <w:rPr>
          <w:rFonts w:ascii="Times New Roman" w:hAnsi="Times New Roman" w:cs="Times New Roman"/>
          <w:sz w:val="20"/>
          <w:szCs w:val="20"/>
        </w:rPr>
        <w:t>Miejscowość, data ....................................</w:t>
      </w:r>
    </w:p>
    <w:p w14:paraId="66987A6A" w14:textId="77777777" w:rsidR="00E41910" w:rsidRPr="00E9392B" w:rsidRDefault="00E41910" w:rsidP="00C76A1C">
      <w:pPr>
        <w:pStyle w:val="Nagwek2"/>
        <w:numPr>
          <w:ilvl w:val="0"/>
          <w:numId w:val="0"/>
        </w:numPr>
        <w:jc w:val="center"/>
        <w:rPr>
          <w:szCs w:val="20"/>
        </w:rPr>
      </w:pPr>
      <w:r w:rsidRPr="00E9392B">
        <w:rPr>
          <w:szCs w:val="20"/>
        </w:rPr>
        <w:t>FORMULARZ OFERTOWY</w:t>
      </w:r>
    </w:p>
    <w:p w14:paraId="029D2BF3" w14:textId="77777777"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 xml:space="preserve">Dane Wykonawcy: </w:t>
      </w:r>
    </w:p>
    <w:p w14:paraId="62ABAAEB" w14:textId="77777777"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Nazwa:....................................................................................................................................................</w:t>
      </w:r>
    </w:p>
    <w:p w14:paraId="6EC8E891" w14:textId="77777777"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Siedziba:………......................................................................................................................................</w:t>
      </w:r>
    </w:p>
    <w:p w14:paraId="2C8EE270" w14:textId="77777777" w:rsidR="00E41910" w:rsidRPr="00E9392B" w:rsidRDefault="00E41910" w:rsidP="00E41910">
      <w:pPr>
        <w:spacing w:line="320" w:lineRule="exact"/>
        <w:rPr>
          <w:rFonts w:ascii="Times New Roman" w:hAnsi="Times New Roman" w:cs="Times New Roman"/>
          <w:sz w:val="20"/>
          <w:szCs w:val="20"/>
        </w:rPr>
      </w:pPr>
      <w:r w:rsidRPr="00E9392B">
        <w:rPr>
          <w:rFonts w:ascii="Times New Roman" w:hAnsi="Times New Roman" w:cs="Times New Roman"/>
          <w:sz w:val="20"/>
          <w:szCs w:val="20"/>
        </w:rPr>
        <w:t>E-mail……...............................................................Numer telefon   .....................................................</w:t>
      </w:r>
    </w:p>
    <w:p w14:paraId="39FB2EFE" w14:textId="7198D7A4" w:rsidR="0092018B" w:rsidRPr="00C1443D" w:rsidRDefault="00E41910" w:rsidP="0092018B">
      <w:pPr>
        <w:tabs>
          <w:tab w:val="left" w:pos="400"/>
        </w:tabs>
        <w:overflowPunct w:val="0"/>
        <w:autoSpaceDE w:val="0"/>
        <w:autoSpaceDN w:val="0"/>
        <w:adjustRightInd w:val="0"/>
        <w:spacing w:line="360" w:lineRule="auto"/>
        <w:jc w:val="both"/>
        <w:rPr>
          <w:rFonts w:ascii="Times New Roman" w:hAnsi="Times New Roman" w:cs="Times New Roman"/>
          <w:b/>
          <w:color w:val="000000"/>
          <w:sz w:val="20"/>
          <w:szCs w:val="20"/>
        </w:rPr>
      </w:pPr>
      <w:r w:rsidRPr="00E9392B">
        <w:rPr>
          <w:rFonts w:ascii="Times New Roman" w:hAnsi="Times New Roman" w:cs="Times New Roman"/>
          <w:sz w:val="20"/>
        </w:rPr>
        <w:t xml:space="preserve">Nawiązując do ogłoszenia, dotyczącego </w:t>
      </w:r>
      <w:r w:rsidR="00F05358" w:rsidRPr="00E9392B">
        <w:rPr>
          <w:rFonts w:ascii="Times New Roman" w:hAnsi="Times New Roman" w:cs="Times New Roman"/>
          <w:sz w:val="20"/>
          <w:szCs w:val="20"/>
        </w:rPr>
        <w:t>dostawy</w:t>
      </w:r>
      <w:r w:rsidR="006E4F8F" w:rsidRPr="00E9392B">
        <w:rPr>
          <w:rFonts w:ascii="Times New Roman" w:hAnsi="Times New Roman" w:cs="Times New Roman"/>
          <w:sz w:val="20"/>
          <w:szCs w:val="20"/>
        </w:rPr>
        <w:t xml:space="preserve"> </w:t>
      </w:r>
      <w:r w:rsidR="006E4F8F" w:rsidRPr="00E9392B">
        <w:rPr>
          <w:rFonts w:ascii="Times New Roman" w:eastAsia="Lucida Sans Unicode" w:hAnsi="Times New Roman" w:cs="Times New Roman"/>
          <w:bCs/>
          <w:sz w:val="20"/>
          <w:szCs w:val="20"/>
          <w:lang w:eastAsia="ar-SA"/>
        </w:rPr>
        <w:t>materiałów promujących bezpieczeństwo ruchu drogowego dla WORD Katowice</w:t>
      </w:r>
      <w:r w:rsidR="0092018B">
        <w:rPr>
          <w:rFonts w:ascii="Times New Roman" w:hAnsi="Times New Roman" w:cs="Times New Roman"/>
          <w:sz w:val="20"/>
          <w:szCs w:val="20"/>
        </w:rPr>
        <w:t xml:space="preserve"> </w:t>
      </w:r>
      <w:r w:rsidR="0092018B">
        <w:rPr>
          <w:rFonts w:ascii="Times New Roman" w:hAnsi="Times New Roman" w:cs="Times New Roman"/>
          <w:b/>
          <w:color w:val="000000"/>
          <w:sz w:val="20"/>
          <w:szCs w:val="20"/>
        </w:rPr>
        <w:t>oferujemy</w:t>
      </w:r>
      <w:r w:rsidR="0092018B" w:rsidRPr="00C1443D">
        <w:rPr>
          <w:rFonts w:ascii="Times New Roman" w:hAnsi="Times New Roman" w:cs="Times New Roman"/>
          <w:b/>
          <w:color w:val="000000"/>
          <w:sz w:val="20"/>
          <w:szCs w:val="20"/>
        </w:rPr>
        <w:t xml:space="preserve"> wykonanie zamówienia </w:t>
      </w:r>
      <w:r w:rsidR="00E55F4E">
        <w:rPr>
          <w:rFonts w:ascii="Times New Roman" w:hAnsi="Times New Roman" w:cs="Times New Roman"/>
          <w:b/>
          <w:color w:val="000000"/>
          <w:sz w:val="20"/>
          <w:szCs w:val="20"/>
        </w:rPr>
        <w:t>dla</w:t>
      </w:r>
      <w:r w:rsidR="0092018B">
        <w:rPr>
          <w:rFonts w:ascii="Times New Roman" w:hAnsi="Times New Roman" w:cs="Times New Roman"/>
          <w:b/>
          <w:color w:val="000000"/>
          <w:sz w:val="20"/>
          <w:szCs w:val="20"/>
        </w:rPr>
        <w:t>:</w:t>
      </w:r>
    </w:p>
    <w:p w14:paraId="72BE4F90" w14:textId="79C83960" w:rsidR="00DC5AA5" w:rsidRPr="0092018B" w:rsidRDefault="00DC5AA5" w:rsidP="0092018B">
      <w:pPr>
        <w:tabs>
          <w:tab w:val="left" w:pos="400"/>
        </w:tabs>
        <w:overflowPunct w:val="0"/>
        <w:autoSpaceDE w:val="0"/>
        <w:autoSpaceDN w:val="0"/>
        <w:adjustRightInd w:val="0"/>
        <w:spacing w:line="360" w:lineRule="auto"/>
        <w:jc w:val="both"/>
        <w:rPr>
          <w:rFonts w:ascii="Times New Roman" w:hAnsi="Times New Roman" w:cs="Times New Roman"/>
          <w:b/>
          <w:sz w:val="20"/>
          <w:szCs w:val="20"/>
        </w:rPr>
      </w:pPr>
      <w:r w:rsidRPr="0092018B">
        <w:rPr>
          <w:rFonts w:ascii="Times New Roman" w:hAnsi="Times New Roman" w:cs="Times New Roman"/>
          <w:b/>
          <w:sz w:val="20"/>
          <w:szCs w:val="20"/>
        </w:rPr>
        <w:t>części I</w:t>
      </w:r>
    </w:p>
    <w:tbl>
      <w:tblPr>
        <w:tblW w:w="9356" w:type="dxa"/>
        <w:tblInd w:w="-5" w:type="dxa"/>
        <w:tblCellMar>
          <w:left w:w="70" w:type="dxa"/>
          <w:right w:w="70" w:type="dxa"/>
        </w:tblCellMar>
        <w:tblLook w:val="04A0" w:firstRow="1" w:lastRow="0" w:firstColumn="1" w:lastColumn="0" w:noHBand="0" w:noVBand="1"/>
        <w:tblCaption w:val="Asortyment dla częśći I"/>
      </w:tblPr>
      <w:tblGrid>
        <w:gridCol w:w="376"/>
        <w:gridCol w:w="3735"/>
        <w:gridCol w:w="992"/>
        <w:gridCol w:w="851"/>
        <w:gridCol w:w="709"/>
        <w:gridCol w:w="1134"/>
        <w:gridCol w:w="1559"/>
      </w:tblGrid>
      <w:tr w:rsidR="00A65861" w:rsidRPr="00BB0CF5" w14:paraId="6CA23F50" w14:textId="77777777" w:rsidTr="00A65861">
        <w:trPr>
          <w:trHeight w:val="72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DF20F" w14:textId="77777777" w:rsidR="00A65861" w:rsidRPr="00BB0CF5" w:rsidRDefault="00A65861" w:rsidP="00BB0CF5">
            <w:pPr>
              <w:spacing w:after="0" w:line="240" w:lineRule="auto"/>
              <w:jc w:val="center"/>
              <w:rPr>
                <w:rFonts w:ascii="Times New Roman" w:eastAsia="Times New Roman" w:hAnsi="Times New Roman" w:cs="Times New Roman"/>
                <w:b/>
                <w:bCs/>
                <w:color w:val="000000"/>
                <w:sz w:val="16"/>
                <w:szCs w:val="16"/>
                <w:lang w:eastAsia="pl-PL"/>
              </w:rPr>
            </w:pPr>
            <w:r w:rsidRPr="00BB0CF5">
              <w:rPr>
                <w:rFonts w:ascii="Times New Roman" w:eastAsia="Times New Roman" w:hAnsi="Times New Roman" w:cs="Times New Roman"/>
                <w:b/>
                <w:bCs/>
                <w:color w:val="000000"/>
                <w:sz w:val="16"/>
                <w:szCs w:val="16"/>
                <w:lang w:eastAsia="pl-PL"/>
              </w:rPr>
              <w:t>Lp.</w:t>
            </w:r>
          </w:p>
        </w:tc>
        <w:tc>
          <w:tcPr>
            <w:tcW w:w="3735" w:type="dxa"/>
            <w:tcBorders>
              <w:top w:val="single" w:sz="4" w:space="0" w:color="auto"/>
              <w:left w:val="nil"/>
              <w:bottom w:val="single" w:sz="4" w:space="0" w:color="auto"/>
              <w:right w:val="single" w:sz="4" w:space="0" w:color="auto"/>
            </w:tcBorders>
            <w:shd w:val="clear" w:color="auto" w:fill="auto"/>
            <w:vAlign w:val="center"/>
            <w:hideMark/>
          </w:tcPr>
          <w:p w14:paraId="204C0863" w14:textId="77777777" w:rsidR="00A65861" w:rsidRPr="00BB0CF5" w:rsidRDefault="00A65861" w:rsidP="00BB0CF5">
            <w:pPr>
              <w:spacing w:after="0" w:line="240" w:lineRule="auto"/>
              <w:jc w:val="center"/>
              <w:rPr>
                <w:rFonts w:ascii="Times New Roman" w:eastAsia="Times New Roman" w:hAnsi="Times New Roman" w:cs="Times New Roman"/>
                <w:b/>
                <w:bCs/>
                <w:color w:val="000000"/>
                <w:sz w:val="16"/>
                <w:szCs w:val="16"/>
                <w:lang w:eastAsia="pl-PL"/>
              </w:rPr>
            </w:pPr>
            <w:r w:rsidRPr="00BB0CF5">
              <w:rPr>
                <w:rFonts w:ascii="Times New Roman" w:eastAsia="Times New Roman" w:hAnsi="Times New Roman" w:cs="Times New Roman"/>
                <w:b/>
                <w:bCs/>
                <w:color w:val="000000"/>
                <w:sz w:val="16"/>
                <w:szCs w:val="16"/>
                <w:lang w:eastAsia="pl-PL"/>
              </w:rPr>
              <w:t xml:space="preserve">Asortyment dla części I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FEA76C3" w14:textId="77777777" w:rsidR="00A65861" w:rsidRPr="00BB0CF5" w:rsidRDefault="00A65861" w:rsidP="00BB0CF5">
            <w:pPr>
              <w:spacing w:after="0" w:line="240" w:lineRule="auto"/>
              <w:jc w:val="center"/>
              <w:rPr>
                <w:rFonts w:ascii="Times New Roman" w:eastAsia="Times New Roman" w:hAnsi="Times New Roman" w:cs="Times New Roman"/>
                <w:b/>
                <w:bCs/>
                <w:color w:val="000000"/>
                <w:sz w:val="16"/>
                <w:szCs w:val="16"/>
                <w:lang w:eastAsia="pl-PL"/>
              </w:rPr>
            </w:pPr>
            <w:r w:rsidRPr="00BB0CF5">
              <w:rPr>
                <w:rFonts w:ascii="Times New Roman" w:eastAsia="Times New Roman" w:hAnsi="Times New Roman" w:cs="Times New Roman"/>
                <w:b/>
                <w:bCs/>
                <w:color w:val="000000"/>
                <w:sz w:val="16"/>
                <w:szCs w:val="16"/>
                <w:lang w:eastAsia="pl-PL"/>
              </w:rPr>
              <w:t>Minimalna Gwarancja (miesiące)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0DAE48B" w14:textId="77777777" w:rsidR="00A65861" w:rsidRPr="00BB0CF5" w:rsidRDefault="00A65861" w:rsidP="00BB0CF5">
            <w:pPr>
              <w:spacing w:after="0" w:line="240" w:lineRule="auto"/>
              <w:jc w:val="center"/>
              <w:rPr>
                <w:rFonts w:ascii="Times New Roman" w:eastAsia="Times New Roman" w:hAnsi="Times New Roman" w:cs="Times New Roman"/>
                <w:b/>
                <w:bCs/>
                <w:color w:val="000000"/>
                <w:sz w:val="16"/>
                <w:szCs w:val="16"/>
                <w:lang w:eastAsia="pl-PL"/>
              </w:rPr>
            </w:pPr>
            <w:r w:rsidRPr="00BB0CF5">
              <w:rPr>
                <w:rFonts w:ascii="Times New Roman" w:eastAsia="Times New Roman" w:hAnsi="Times New Roman" w:cs="Times New Roman"/>
                <w:b/>
                <w:bCs/>
                <w:color w:val="000000"/>
                <w:sz w:val="16"/>
                <w:szCs w:val="16"/>
                <w:lang w:eastAsia="pl-PL"/>
              </w:rPr>
              <w:t>Logotyp WORD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87E69D5" w14:textId="77777777" w:rsidR="00A65861" w:rsidRPr="00BB0CF5" w:rsidRDefault="00A65861" w:rsidP="00BB0CF5">
            <w:pPr>
              <w:spacing w:after="0" w:line="240" w:lineRule="auto"/>
              <w:jc w:val="center"/>
              <w:rPr>
                <w:rFonts w:ascii="Times New Roman" w:eastAsia="Times New Roman" w:hAnsi="Times New Roman" w:cs="Times New Roman"/>
                <w:b/>
                <w:bCs/>
                <w:color w:val="000000"/>
                <w:sz w:val="16"/>
                <w:szCs w:val="16"/>
                <w:lang w:eastAsia="pl-PL"/>
              </w:rPr>
            </w:pPr>
            <w:r w:rsidRPr="00BB0CF5">
              <w:rPr>
                <w:rFonts w:ascii="Times New Roman" w:eastAsia="Times New Roman" w:hAnsi="Times New Roman" w:cs="Times New Roman"/>
                <w:b/>
                <w:bCs/>
                <w:color w:val="000000"/>
                <w:sz w:val="16"/>
                <w:szCs w:val="16"/>
                <w:lang w:eastAsia="pl-PL"/>
              </w:rPr>
              <w:t>Ilość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4AEF934" w14:textId="48E018EB" w:rsidR="00A65861" w:rsidRPr="00BB0CF5" w:rsidRDefault="00A65861" w:rsidP="00A65861">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Cena jedn. Bru</w:t>
            </w:r>
            <w:r w:rsidRPr="00BB0CF5">
              <w:rPr>
                <w:rFonts w:ascii="Times New Roman" w:eastAsia="Times New Roman" w:hAnsi="Times New Roman" w:cs="Times New Roman"/>
                <w:b/>
                <w:bCs/>
                <w:color w:val="000000"/>
                <w:sz w:val="16"/>
                <w:szCs w:val="16"/>
                <w:lang w:eastAsia="pl-PL"/>
              </w:rPr>
              <w:t>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C6F8085" w14:textId="77777777" w:rsidR="00A65861" w:rsidRPr="00BB0CF5" w:rsidRDefault="00A65861" w:rsidP="00BB0CF5">
            <w:pPr>
              <w:spacing w:after="0" w:line="240" w:lineRule="auto"/>
              <w:jc w:val="center"/>
              <w:rPr>
                <w:rFonts w:ascii="Times New Roman" w:eastAsia="Times New Roman" w:hAnsi="Times New Roman" w:cs="Times New Roman"/>
                <w:b/>
                <w:bCs/>
                <w:color w:val="000000"/>
                <w:sz w:val="16"/>
                <w:szCs w:val="16"/>
                <w:lang w:eastAsia="pl-PL"/>
              </w:rPr>
            </w:pPr>
            <w:r w:rsidRPr="00BB0CF5">
              <w:rPr>
                <w:rFonts w:ascii="Times New Roman" w:eastAsia="Times New Roman" w:hAnsi="Times New Roman" w:cs="Times New Roman"/>
                <w:b/>
                <w:bCs/>
                <w:color w:val="000000"/>
                <w:sz w:val="16"/>
                <w:szCs w:val="16"/>
                <w:lang w:eastAsia="pl-PL"/>
              </w:rPr>
              <w:t>Suma brutto</w:t>
            </w:r>
          </w:p>
        </w:tc>
      </w:tr>
      <w:tr w:rsidR="00A65861" w:rsidRPr="00BB0CF5" w14:paraId="571224B8" w14:textId="77777777" w:rsidTr="0092018B">
        <w:trPr>
          <w:trHeight w:val="1125"/>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2763C777" w14:textId="77777777" w:rsidR="00A65861" w:rsidRPr="00BB0CF5" w:rsidRDefault="00A65861" w:rsidP="00BB0CF5">
            <w:pPr>
              <w:spacing w:after="0" w:line="240" w:lineRule="auto"/>
              <w:jc w:val="right"/>
              <w:rPr>
                <w:rFonts w:ascii="Times New Roman" w:eastAsia="Times New Roman" w:hAnsi="Times New Roman" w:cs="Times New Roman"/>
                <w:color w:val="000000"/>
                <w:sz w:val="18"/>
                <w:szCs w:val="18"/>
                <w:lang w:eastAsia="pl-PL"/>
              </w:rPr>
            </w:pPr>
            <w:r w:rsidRPr="00BB0CF5">
              <w:rPr>
                <w:rFonts w:ascii="Times New Roman" w:eastAsia="Times New Roman" w:hAnsi="Times New Roman" w:cs="Times New Roman"/>
                <w:color w:val="000000"/>
                <w:sz w:val="18"/>
                <w:szCs w:val="18"/>
                <w:lang w:eastAsia="pl-PL"/>
              </w:rPr>
              <w:t>1</w:t>
            </w:r>
          </w:p>
        </w:tc>
        <w:tc>
          <w:tcPr>
            <w:tcW w:w="3735" w:type="dxa"/>
            <w:tcBorders>
              <w:top w:val="nil"/>
              <w:left w:val="nil"/>
              <w:bottom w:val="single" w:sz="4" w:space="0" w:color="auto"/>
              <w:right w:val="single" w:sz="4" w:space="0" w:color="auto"/>
            </w:tcBorders>
            <w:shd w:val="clear" w:color="auto" w:fill="auto"/>
            <w:vAlign w:val="center"/>
            <w:hideMark/>
          </w:tcPr>
          <w:p w14:paraId="39E7ED2F" w14:textId="77777777" w:rsidR="00A65861" w:rsidRPr="00BB0CF5" w:rsidRDefault="00A65861" w:rsidP="00BB0CF5">
            <w:pPr>
              <w:spacing w:after="0" w:line="240" w:lineRule="auto"/>
              <w:jc w:val="both"/>
              <w:rPr>
                <w:rFonts w:ascii="Times New Roman" w:eastAsia="Times New Roman" w:hAnsi="Times New Roman" w:cs="Times New Roman"/>
                <w:color w:val="000000"/>
                <w:sz w:val="16"/>
                <w:szCs w:val="16"/>
                <w:lang w:eastAsia="pl-PL"/>
              </w:rPr>
            </w:pPr>
            <w:r w:rsidRPr="00BB0CF5">
              <w:rPr>
                <w:rFonts w:ascii="Times New Roman" w:eastAsia="Times New Roman" w:hAnsi="Times New Roman" w:cs="Times New Roman"/>
                <w:color w:val="000000"/>
                <w:sz w:val="16"/>
                <w:szCs w:val="16"/>
                <w:lang w:eastAsia="pl-PL"/>
              </w:rPr>
              <w:t>Odblask fluorescencyjny miękki ze sznurkiem lub łańcuszkiem umożliwiającym jego zaczepienie, widoczny w świetle reflektorów samochodowych koloru żółtego w kształcie koła o średnicy min. 6,5 cm. Z umieszczonym logo WORD Katowice w kolorze niebieskim i czerwonym. Pakowane po 100 sztuk.</w:t>
            </w:r>
          </w:p>
        </w:tc>
        <w:tc>
          <w:tcPr>
            <w:tcW w:w="992" w:type="dxa"/>
            <w:tcBorders>
              <w:top w:val="nil"/>
              <w:left w:val="nil"/>
              <w:bottom w:val="single" w:sz="4" w:space="0" w:color="auto"/>
              <w:right w:val="single" w:sz="4" w:space="0" w:color="auto"/>
            </w:tcBorders>
            <w:shd w:val="clear" w:color="auto" w:fill="9CC2E5" w:themeFill="accent1" w:themeFillTint="99"/>
            <w:vAlign w:val="center"/>
            <w:hideMark/>
          </w:tcPr>
          <w:p w14:paraId="1182EC75" w14:textId="77777777" w:rsidR="00A65861" w:rsidRPr="00BB0CF5" w:rsidRDefault="00A65861" w:rsidP="00BB0CF5">
            <w:pPr>
              <w:spacing w:after="0" w:line="240" w:lineRule="auto"/>
              <w:jc w:val="both"/>
              <w:rPr>
                <w:rFonts w:ascii="Times New Roman" w:eastAsia="Times New Roman" w:hAnsi="Times New Roman" w:cs="Times New Roman"/>
                <w:color w:val="000000"/>
                <w:sz w:val="16"/>
                <w:szCs w:val="16"/>
                <w:lang w:eastAsia="pl-PL"/>
              </w:rPr>
            </w:pPr>
            <w:r w:rsidRPr="00BB0CF5">
              <w:rPr>
                <w:rFonts w:ascii="Times New Roman" w:eastAsia="Times New Roman" w:hAnsi="Times New Roman" w:cs="Times New Roman"/>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66B609CF" w14:textId="77777777" w:rsidR="00A65861" w:rsidRPr="00BB0CF5" w:rsidRDefault="00A65861" w:rsidP="00BB0CF5">
            <w:pPr>
              <w:spacing w:after="0" w:line="240" w:lineRule="auto"/>
              <w:jc w:val="center"/>
              <w:rPr>
                <w:rFonts w:ascii="Times New Roman" w:eastAsia="Times New Roman" w:hAnsi="Times New Roman" w:cs="Times New Roman"/>
                <w:color w:val="000000"/>
                <w:sz w:val="16"/>
                <w:szCs w:val="16"/>
                <w:lang w:eastAsia="pl-PL"/>
              </w:rPr>
            </w:pPr>
            <w:r w:rsidRPr="00BB0CF5">
              <w:rPr>
                <w:rFonts w:ascii="Times New Roman" w:eastAsia="Times New Roman" w:hAnsi="Times New Roman" w:cs="Times New Roman"/>
                <w:color w:val="000000"/>
                <w:sz w:val="16"/>
                <w:szCs w:val="16"/>
                <w:lang w:eastAsia="pl-PL"/>
              </w:rPr>
              <w:t>TAK</w:t>
            </w:r>
          </w:p>
        </w:tc>
        <w:tc>
          <w:tcPr>
            <w:tcW w:w="709" w:type="dxa"/>
            <w:tcBorders>
              <w:top w:val="nil"/>
              <w:left w:val="nil"/>
              <w:bottom w:val="single" w:sz="4" w:space="0" w:color="auto"/>
              <w:right w:val="single" w:sz="4" w:space="0" w:color="auto"/>
            </w:tcBorders>
            <w:shd w:val="clear" w:color="auto" w:fill="auto"/>
            <w:vAlign w:val="center"/>
            <w:hideMark/>
          </w:tcPr>
          <w:p w14:paraId="70A34B13" w14:textId="1E1678E9" w:rsidR="00A65861" w:rsidRPr="00BB0CF5" w:rsidRDefault="00A65861" w:rsidP="00BB0CF5">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8</w:t>
            </w:r>
            <w:r w:rsidRPr="00BB0CF5">
              <w:rPr>
                <w:rFonts w:ascii="Times New Roman" w:eastAsia="Times New Roman" w:hAnsi="Times New Roman" w:cs="Times New Roman"/>
                <w:color w:val="000000"/>
                <w:sz w:val="18"/>
                <w:szCs w:val="18"/>
                <w:lang w:eastAsia="pl-PL"/>
              </w:rPr>
              <w:t>000</w:t>
            </w:r>
          </w:p>
        </w:tc>
        <w:tc>
          <w:tcPr>
            <w:tcW w:w="1134" w:type="dxa"/>
            <w:tcBorders>
              <w:top w:val="nil"/>
              <w:left w:val="nil"/>
              <w:bottom w:val="single" w:sz="4" w:space="0" w:color="auto"/>
              <w:right w:val="single" w:sz="4" w:space="0" w:color="auto"/>
            </w:tcBorders>
            <w:shd w:val="clear" w:color="auto" w:fill="auto"/>
            <w:vAlign w:val="center"/>
            <w:hideMark/>
          </w:tcPr>
          <w:p w14:paraId="438401ED" w14:textId="77777777" w:rsidR="00A65861" w:rsidRPr="00BB0CF5" w:rsidRDefault="00A65861" w:rsidP="00BB0CF5">
            <w:pPr>
              <w:spacing w:after="0" w:line="240" w:lineRule="auto"/>
              <w:jc w:val="center"/>
              <w:rPr>
                <w:rFonts w:ascii="Times New Roman" w:eastAsia="Times New Roman" w:hAnsi="Times New Roman" w:cs="Times New Roman"/>
                <w:color w:val="000000"/>
                <w:sz w:val="18"/>
                <w:szCs w:val="18"/>
                <w:lang w:eastAsia="pl-PL"/>
              </w:rPr>
            </w:pPr>
            <w:r w:rsidRPr="00BB0CF5">
              <w:rPr>
                <w:rFonts w:ascii="Times New Roman" w:eastAsia="Times New Roman" w:hAnsi="Times New Roman" w:cs="Times New Roman"/>
                <w:color w:val="000000"/>
                <w:sz w:val="18"/>
                <w:szCs w:val="18"/>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1AE17A00" w14:textId="77777777" w:rsidR="00A65861" w:rsidRPr="00BB0CF5" w:rsidRDefault="00A65861" w:rsidP="00BB0CF5">
            <w:pPr>
              <w:spacing w:after="0" w:line="240" w:lineRule="auto"/>
              <w:jc w:val="center"/>
              <w:rPr>
                <w:rFonts w:ascii="Times New Roman" w:eastAsia="Times New Roman" w:hAnsi="Times New Roman" w:cs="Times New Roman"/>
                <w:color w:val="000000"/>
                <w:sz w:val="18"/>
                <w:szCs w:val="18"/>
                <w:lang w:eastAsia="pl-PL"/>
              </w:rPr>
            </w:pPr>
            <w:r w:rsidRPr="00BB0CF5">
              <w:rPr>
                <w:rFonts w:ascii="Times New Roman" w:eastAsia="Times New Roman" w:hAnsi="Times New Roman" w:cs="Times New Roman"/>
                <w:color w:val="000000"/>
                <w:sz w:val="18"/>
                <w:szCs w:val="18"/>
                <w:lang w:eastAsia="pl-PL"/>
              </w:rPr>
              <w:t> </w:t>
            </w:r>
          </w:p>
        </w:tc>
      </w:tr>
      <w:tr w:rsidR="00A65861" w:rsidRPr="00BB0CF5" w14:paraId="156DAD49" w14:textId="77777777" w:rsidTr="0092018B">
        <w:trPr>
          <w:trHeight w:val="123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6E179510" w14:textId="77777777" w:rsidR="00A65861" w:rsidRPr="00BB0CF5" w:rsidRDefault="00A65861" w:rsidP="00BB0CF5">
            <w:pPr>
              <w:spacing w:after="0" w:line="240" w:lineRule="auto"/>
              <w:jc w:val="right"/>
              <w:rPr>
                <w:rFonts w:ascii="Times New Roman" w:eastAsia="Times New Roman" w:hAnsi="Times New Roman" w:cs="Times New Roman"/>
                <w:color w:val="000000"/>
                <w:sz w:val="18"/>
                <w:szCs w:val="18"/>
                <w:lang w:eastAsia="pl-PL"/>
              </w:rPr>
            </w:pPr>
            <w:r w:rsidRPr="00BB0CF5">
              <w:rPr>
                <w:rFonts w:ascii="Times New Roman" w:eastAsia="Times New Roman" w:hAnsi="Times New Roman" w:cs="Times New Roman"/>
                <w:color w:val="000000"/>
                <w:sz w:val="18"/>
                <w:szCs w:val="18"/>
                <w:lang w:eastAsia="pl-PL"/>
              </w:rPr>
              <w:t>2</w:t>
            </w:r>
          </w:p>
        </w:tc>
        <w:tc>
          <w:tcPr>
            <w:tcW w:w="3735" w:type="dxa"/>
            <w:tcBorders>
              <w:top w:val="nil"/>
              <w:left w:val="nil"/>
              <w:bottom w:val="single" w:sz="4" w:space="0" w:color="auto"/>
              <w:right w:val="single" w:sz="4" w:space="0" w:color="auto"/>
            </w:tcBorders>
            <w:shd w:val="clear" w:color="auto" w:fill="auto"/>
            <w:vAlign w:val="center"/>
            <w:hideMark/>
          </w:tcPr>
          <w:p w14:paraId="19BE6812" w14:textId="77777777" w:rsidR="00A65861" w:rsidRPr="00BB0CF5" w:rsidRDefault="00A65861" w:rsidP="00BB0CF5">
            <w:pPr>
              <w:spacing w:after="0" w:line="240" w:lineRule="auto"/>
              <w:jc w:val="both"/>
              <w:rPr>
                <w:rFonts w:ascii="Times New Roman" w:eastAsia="Times New Roman" w:hAnsi="Times New Roman" w:cs="Times New Roman"/>
                <w:color w:val="000000"/>
                <w:sz w:val="16"/>
                <w:szCs w:val="16"/>
                <w:lang w:eastAsia="pl-PL"/>
              </w:rPr>
            </w:pPr>
            <w:r w:rsidRPr="00BB0CF5">
              <w:rPr>
                <w:rFonts w:ascii="Times New Roman" w:eastAsia="Times New Roman" w:hAnsi="Times New Roman" w:cs="Times New Roman"/>
                <w:color w:val="000000"/>
                <w:sz w:val="16"/>
                <w:szCs w:val="16"/>
                <w:lang w:eastAsia="pl-PL"/>
              </w:rPr>
              <w:t>Opaska samozaciskowa fluorescencyjna na rękę widoczna w świetle reflektorów samochodowych o wymiarach 34cm x 3 cm, koloru żółtego. Z umieszczonym logo WORD Katowice w kolorze niebieskim i czerwonym. Pakowane po 100 sztuk.</w:t>
            </w:r>
          </w:p>
        </w:tc>
        <w:tc>
          <w:tcPr>
            <w:tcW w:w="992" w:type="dxa"/>
            <w:tcBorders>
              <w:top w:val="nil"/>
              <w:left w:val="nil"/>
              <w:bottom w:val="single" w:sz="4" w:space="0" w:color="auto"/>
              <w:right w:val="single" w:sz="4" w:space="0" w:color="auto"/>
            </w:tcBorders>
            <w:shd w:val="clear" w:color="auto" w:fill="9CC2E5" w:themeFill="accent1" w:themeFillTint="99"/>
            <w:vAlign w:val="center"/>
            <w:hideMark/>
          </w:tcPr>
          <w:p w14:paraId="38AB4BB0" w14:textId="77777777" w:rsidR="00A65861" w:rsidRPr="00BB0CF5" w:rsidRDefault="00A65861" w:rsidP="00BB0CF5">
            <w:pPr>
              <w:spacing w:after="0" w:line="240" w:lineRule="auto"/>
              <w:jc w:val="both"/>
              <w:rPr>
                <w:rFonts w:ascii="Times New Roman" w:eastAsia="Times New Roman" w:hAnsi="Times New Roman" w:cs="Times New Roman"/>
                <w:color w:val="000000"/>
                <w:sz w:val="16"/>
                <w:szCs w:val="16"/>
                <w:lang w:eastAsia="pl-PL"/>
              </w:rPr>
            </w:pPr>
            <w:r w:rsidRPr="00BB0CF5">
              <w:rPr>
                <w:rFonts w:ascii="Times New Roman" w:eastAsia="Times New Roman" w:hAnsi="Times New Roman" w:cs="Times New Roman"/>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1E836DEA" w14:textId="77777777" w:rsidR="00A65861" w:rsidRPr="00BB0CF5" w:rsidRDefault="00A65861" w:rsidP="00BB0CF5">
            <w:pPr>
              <w:spacing w:after="0" w:line="240" w:lineRule="auto"/>
              <w:jc w:val="center"/>
              <w:rPr>
                <w:rFonts w:ascii="Times New Roman" w:eastAsia="Times New Roman" w:hAnsi="Times New Roman" w:cs="Times New Roman"/>
                <w:color w:val="000000"/>
                <w:sz w:val="16"/>
                <w:szCs w:val="16"/>
                <w:lang w:eastAsia="pl-PL"/>
              </w:rPr>
            </w:pPr>
            <w:r w:rsidRPr="00BB0CF5">
              <w:rPr>
                <w:rFonts w:ascii="Times New Roman" w:eastAsia="Times New Roman" w:hAnsi="Times New Roman" w:cs="Times New Roman"/>
                <w:color w:val="000000"/>
                <w:sz w:val="16"/>
                <w:szCs w:val="16"/>
                <w:lang w:eastAsia="pl-PL"/>
              </w:rPr>
              <w:t>TAK</w:t>
            </w:r>
          </w:p>
        </w:tc>
        <w:tc>
          <w:tcPr>
            <w:tcW w:w="709" w:type="dxa"/>
            <w:tcBorders>
              <w:top w:val="nil"/>
              <w:left w:val="nil"/>
              <w:bottom w:val="single" w:sz="4" w:space="0" w:color="auto"/>
              <w:right w:val="single" w:sz="4" w:space="0" w:color="auto"/>
            </w:tcBorders>
            <w:shd w:val="clear" w:color="auto" w:fill="auto"/>
            <w:vAlign w:val="center"/>
            <w:hideMark/>
          </w:tcPr>
          <w:p w14:paraId="331C6EB8" w14:textId="77777777" w:rsidR="00A65861" w:rsidRPr="00BB0CF5" w:rsidRDefault="00A65861" w:rsidP="00BB0CF5">
            <w:pPr>
              <w:spacing w:after="0" w:line="240" w:lineRule="auto"/>
              <w:jc w:val="center"/>
              <w:rPr>
                <w:rFonts w:ascii="Times New Roman" w:eastAsia="Times New Roman" w:hAnsi="Times New Roman" w:cs="Times New Roman"/>
                <w:color w:val="000000"/>
                <w:sz w:val="18"/>
                <w:szCs w:val="18"/>
                <w:lang w:eastAsia="pl-PL"/>
              </w:rPr>
            </w:pPr>
            <w:r w:rsidRPr="00BB0CF5">
              <w:rPr>
                <w:rFonts w:ascii="Times New Roman" w:eastAsia="Times New Roman" w:hAnsi="Times New Roman" w:cs="Times New Roman"/>
                <w:color w:val="000000"/>
                <w:sz w:val="18"/>
                <w:szCs w:val="18"/>
                <w:lang w:eastAsia="pl-PL"/>
              </w:rPr>
              <w:t>5000</w:t>
            </w:r>
          </w:p>
        </w:tc>
        <w:tc>
          <w:tcPr>
            <w:tcW w:w="1134" w:type="dxa"/>
            <w:tcBorders>
              <w:top w:val="nil"/>
              <w:left w:val="nil"/>
              <w:bottom w:val="single" w:sz="4" w:space="0" w:color="auto"/>
              <w:right w:val="single" w:sz="4" w:space="0" w:color="auto"/>
            </w:tcBorders>
            <w:shd w:val="clear" w:color="auto" w:fill="auto"/>
            <w:vAlign w:val="center"/>
            <w:hideMark/>
          </w:tcPr>
          <w:p w14:paraId="64D051F9" w14:textId="77777777" w:rsidR="00A65861" w:rsidRPr="00BB0CF5" w:rsidRDefault="00A65861" w:rsidP="00BB0CF5">
            <w:pPr>
              <w:spacing w:after="0" w:line="240" w:lineRule="auto"/>
              <w:jc w:val="center"/>
              <w:rPr>
                <w:rFonts w:ascii="Times New Roman" w:eastAsia="Times New Roman" w:hAnsi="Times New Roman" w:cs="Times New Roman"/>
                <w:color w:val="000000"/>
                <w:sz w:val="18"/>
                <w:szCs w:val="18"/>
                <w:lang w:eastAsia="pl-PL"/>
              </w:rPr>
            </w:pPr>
            <w:r w:rsidRPr="00BB0CF5">
              <w:rPr>
                <w:rFonts w:ascii="Times New Roman" w:eastAsia="Times New Roman" w:hAnsi="Times New Roman" w:cs="Times New Roman"/>
                <w:color w:val="000000"/>
                <w:sz w:val="18"/>
                <w:szCs w:val="18"/>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461B03CD" w14:textId="77777777" w:rsidR="00A65861" w:rsidRPr="00BB0CF5" w:rsidRDefault="00A65861" w:rsidP="00BB0CF5">
            <w:pPr>
              <w:spacing w:after="0" w:line="240" w:lineRule="auto"/>
              <w:jc w:val="center"/>
              <w:rPr>
                <w:rFonts w:ascii="Times New Roman" w:eastAsia="Times New Roman" w:hAnsi="Times New Roman" w:cs="Times New Roman"/>
                <w:color w:val="000000"/>
                <w:sz w:val="18"/>
                <w:szCs w:val="18"/>
                <w:lang w:eastAsia="pl-PL"/>
              </w:rPr>
            </w:pPr>
            <w:r w:rsidRPr="00BB0CF5">
              <w:rPr>
                <w:rFonts w:ascii="Times New Roman" w:eastAsia="Times New Roman" w:hAnsi="Times New Roman" w:cs="Times New Roman"/>
                <w:color w:val="000000"/>
                <w:sz w:val="18"/>
                <w:szCs w:val="18"/>
                <w:lang w:eastAsia="pl-PL"/>
              </w:rPr>
              <w:t> </w:t>
            </w:r>
          </w:p>
        </w:tc>
      </w:tr>
      <w:tr w:rsidR="00A65861" w:rsidRPr="00BB0CF5" w14:paraId="1A19D14B" w14:textId="77777777" w:rsidTr="0092018B">
        <w:trPr>
          <w:trHeight w:val="90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2B9D8CE2" w14:textId="77777777" w:rsidR="00A65861" w:rsidRPr="00BB0CF5" w:rsidRDefault="00A65861" w:rsidP="00BB0CF5">
            <w:pPr>
              <w:spacing w:after="0" w:line="240" w:lineRule="auto"/>
              <w:jc w:val="right"/>
              <w:rPr>
                <w:rFonts w:ascii="Times New Roman" w:eastAsia="Times New Roman" w:hAnsi="Times New Roman" w:cs="Times New Roman"/>
                <w:color w:val="000000"/>
                <w:sz w:val="18"/>
                <w:szCs w:val="18"/>
                <w:lang w:eastAsia="pl-PL"/>
              </w:rPr>
            </w:pPr>
            <w:r w:rsidRPr="00BB0CF5">
              <w:rPr>
                <w:rFonts w:ascii="Times New Roman" w:eastAsia="Times New Roman" w:hAnsi="Times New Roman" w:cs="Times New Roman"/>
                <w:color w:val="000000"/>
                <w:sz w:val="18"/>
                <w:szCs w:val="18"/>
                <w:lang w:eastAsia="pl-PL"/>
              </w:rPr>
              <w:t>3</w:t>
            </w:r>
          </w:p>
        </w:tc>
        <w:tc>
          <w:tcPr>
            <w:tcW w:w="3735" w:type="dxa"/>
            <w:tcBorders>
              <w:top w:val="nil"/>
              <w:left w:val="nil"/>
              <w:bottom w:val="single" w:sz="4" w:space="0" w:color="auto"/>
              <w:right w:val="single" w:sz="4" w:space="0" w:color="auto"/>
            </w:tcBorders>
            <w:shd w:val="clear" w:color="auto" w:fill="auto"/>
            <w:vAlign w:val="center"/>
            <w:hideMark/>
          </w:tcPr>
          <w:p w14:paraId="563278E4" w14:textId="77777777" w:rsidR="00A65861" w:rsidRPr="00BB0CF5" w:rsidRDefault="00A65861" w:rsidP="00BB0CF5">
            <w:pPr>
              <w:spacing w:after="0" w:line="240" w:lineRule="auto"/>
              <w:jc w:val="both"/>
              <w:rPr>
                <w:rFonts w:ascii="Times New Roman" w:eastAsia="Times New Roman" w:hAnsi="Times New Roman" w:cs="Times New Roman"/>
                <w:color w:val="000000"/>
                <w:sz w:val="16"/>
                <w:szCs w:val="16"/>
                <w:lang w:eastAsia="pl-PL"/>
              </w:rPr>
            </w:pPr>
            <w:r w:rsidRPr="00BB0CF5">
              <w:rPr>
                <w:rFonts w:ascii="Times New Roman" w:eastAsia="Times New Roman" w:hAnsi="Times New Roman" w:cs="Times New Roman"/>
                <w:color w:val="000000"/>
                <w:sz w:val="16"/>
                <w:szCs w:val="16"/>
                <w:lang w:eastAsia="pl-PL"/>
              </w:rPr>
              <w:t>Naklejka odblaskowa fluorescencyjna, widoczna w świetle reflektorów samochodowych koloru żółtego. Kształt (otwartej dłoni) o średnicy minimum 55mm. Z umieszczonym logo WORD Katowice w kolorze niebieskim i czerwonym. Pakowane po 100 sztuk.</w:t>
            </w:r>
          </w:p>
        </w:tc>
        <w:tc>
          <w:tcPr>
            <w:tcW w:w="992" w:type="dxa"/>
            <w:tcBorders>
              <w:top w:val="nil"/>
              <w:left w:val="nil"/>
              <w:bottom w:val="single" w:sz="4" w:space="0" w:color="auto"/>
              <w:right w:val="single" w:sz="4" w:space="0" w:color="auto"/>
            </w:tcBorders>
            <w:shd w:val="clear" w:color="auto" w:fill="9CC2E5" w:themeFill="accent1" w:themeFillTint="99"/>
            <w:vAlign w:val="center"/>
            <w:hideMark/>
          </w:tcPr>
          <w:p w14:paraId="6954A4E8" w14:textId="77777777" w:rsidR="00A65861" w:rsidRPr="00BB0CF5" w:rsidRDefault="00A65861" w:rsidP="00BB0CF5">
            <w:pPr>
              <w:spacing w:after="0" w:line="240" w:lineRule="auto"/>
              <w:jc w:val="both"/>
              <w:rPr>
                <w:rFonts w:ascii="Times New Roman" w:eastAsia="Times New Roman" w:hAnsi="Times New Roman" w:cs="Times New Roman"/>
                <w:color w:val="000000"/>
                <w:sz w:val="16"/>
                <w:szCs w:val="16"/>
                <w:lang w:eastAsia="pl-PL"/>
              </w:rPr>
            </w:pPr>
            <w:r w:rsidRPr="00BB0CF5">
              <w:rPr>
                <w:rFonts w:ascii="Times New Roman" w:eastAsia="Times New Roman" w:hAnsi="Times New Roman" w:cs="Times New Roman"/>
                <w:color w:val="000000"/>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14:paraId="6F474F91" w14:textId="77777777" w:rsidR="00A65861" w:rsidRPr="00BB0CF5" w:rsidRDefault="00A65861" w:rsidP="00BB0CF5">
            <w:pPr>
              <w:spacing w:after="0" w:line="240" w:lineRule="auto"/>
              <w:jc w:val="center"/>
              <w:rPr>
                <w:rFonts w:ascii="Times New Roman" w:eastAsia="Times New Roman" w:hAnsi="Times New Roman" w:cs="Times New Roman"/>
                <w:color w:val="000000"/>
                <w:sz w:val="16"/>
                <w:szCs w:val="16"/>
                <w:lang w:eastAsia="pl-PL"/>
              </w:rPr>
            </w:pPr>
            <w:r w:rsidRPr="00BB0CF5">
              <w:rPr>
                <w:rFonts w:ascii="Times New Roman" w:eastAsia="Times New Roman" w:hAnsi="Times New Roman" w:cs="Times New Roman"/>
                <w:color w:val="000000"/>
                <w:sz w:val="16"/>
                <w:szCs w:val="16"/>
                <w:lang w:eastAsia="pl-PL"/>
              </w:rPr>
              <w:t>TAK</w:t>
            </w:r>
          </w:p>
        </w:tc>
        <w:tc>
          <w:tcPr>
            <w:tcW w:w="709" w:type="dxa"/>
            <w:tcBorders>
              <w:top w:val="nil"/>
              <w:left w:val="nil"/>
              <w:bottom w:val="single" w:sz="4" w:space="0" w:color="auto"/>
              <w:right w:val="single" w:sz="4" w:space="0" w:color="auto"/>
            </w:tcBorders>
            <w:shd w:val="clear" w:color="auto" w:fill="auto"/>
            <w:vAlign w:val="center"/>
            <w:hideMark/>
          </w:tcPr>
          <w:p w14:paraId="1DC44E1C" w14:textId="77777777" w:rsidR="00A65861" w:rsidRPr="00BB0CF5" w:rsidRDefault="00A65861" w:rsidP="00BB0CF5">
            <w:pPr>
              <w:spacing w:after="0" w:line="240" w:lineRule="auto"/>
              <w:jc w:val="center"/>
              <w:rPr>
                <w:rFonts w:ascii="Times New Roman" w:eastAsia="Times New Roman" w:hAnsi="Times New Roman" w:cs="Times New Roman"/>
                <w:color w:val="000000"/>
                <w:sz w:val="18"/>
                <w:szCs w:val="18"/>
                <w:lang w:eastAsia="pl-PL"/>
              </w:rPr>
            </w:pPr>
            <w:r w:rsidRPr="00BB0CF5">
              <w:rPr>
                <w:rFonts w:ascii="Times New Roman" w:eastAsia="Times New Roman" w:hAnsi="Times New Roman" w:cs="Times New Roman"/>
                <w:color w:val="000000"/>
                <w:sz w:val="18"/>
                <w:szCs w:val="18"/>
                <w:lang w:eastAsia="pl-PL"/>
              </w:rPr>
              <w:t>2000</w:t>
            </w:r>
          </w:p>
        </w:tc>
        <w:tc>
          <w:tcPr>
            <w:tcW w:w="1134" w:type="dxa"/>
            <w:tcBorders>
              <w:top w:val="nil"/>
              <w:left w:val="nil"/>
              <w:bottom w:val="single" w:sz="4" w:space="0" w:color="auto"/>
              <w:right w:val="single" w:sz="4" w:space="0" w:color="auto"/>
            </w:tcBorders>
            <w:shd w:val="clear" w:color="auto" w:fill="auto"/>
            <w:vAlign w:val="center"/>
            <w:hideMark/>
          </w:tcPr>
          <w:p w14:paraId="0EF55953" w14:textId="77777777" w:rsidR="00A65861" w:rsidRPr="00BB0CF5" w:rsidRDefault="00A65861" w:rsidP="00BB0CF5">
            <w:pPr>
              <w:spacing w:after="0" w:line="240" w:lineRule="auto"/>
              <w:jc w:val="center"/>
              <w:rPr>
                <w:rFonts w:ascii="Times New Roman" w:eastAsia="Times New Roman" w:hAnsi="Times New Roman" w:cs="Times New Roman"/>
                <w:color w:val="000000"/>
                <w:sz w:val="18"/>
                <w:szCs w:val="18"/>
                <w:lang w:eastAsia="pl-PL"/>
              </w:rPr>
            </w:pPr>
            <w:r w:rsidRPr="00BB0CF5">
              <w:rPr>
                <w:rFonts w:ascii="Times New Roman" w:eastAsia="Times New Roman" w:hAnsi="Times New Roman" w:cs="Times New Roman"/>
                <w:color w:val="000000"/>
                <w:sz w:val="18"/>
                <w:szCs w:val="18"/>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436F2636" w14:textId="77777777" w:rsidR="00A65861" w:rsidRPr="00BB0CF5" w:rsidRDefault="00A65861" w:rsidP="00BB0CF5">
            <w:pPr>
              <w:spacing w:after="0" w:line="240" w:lineRule="auto"/>
              <w:jc w:val="center"/>
              <w:rPr>
                <w:rFonts w:ascii="Times New Roman" w:eastAsia="Times New Roman" w:hAnsi="Times New Roman" w:cs="Times New Roman"/>
                <w:color w:val="000000"/>
                <w:sz w:val="18"/>
                <w:szCs w:val="18"/>
                <w:lang w:eastAsia="pl-PL"/>
              </w:rPr>
            </w:pPr>
            <w:r w:rsidRPr="00BB0CF5">
              <w:rPr>
                <w:rFonts w:ascii="Times New Roman" w:eastAsia="Times New Roman" w:hAnsi="Times New Roman" w:cs="Times New Roman"/>
                <w:color w:val="000000"/>
                <w:sz w:val="18"/>
                <w:szCs w:val="18"/>
                <w:lang w:eastAsia="pl-PL"/>
              </w:rPr>
              <w:t> </w:t>
            </w:r>
          </w:p>
        </w:tc>
      </w:tr>
      <w:tr w:rsidR="00A65861" w:rsidRPr="00BB0CF5" w14:paraId="0A480D5E" w14:textId="77777777" w:rsidTr="0092018B">
        <w:trPr>
          <w:trHeight w:val="1485"/>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6B7EDE65" w14:textId="77777777" w:rsidR="00A65861" w:rsidRPr="00BB0CF5" w:rsidRDefault="00A65861" w:rsidP="00BB0CF5">
            <w:pPr>
              <w:spacing w:after="0" w:line="240" w:lineRule="auto"/>
              <w:jc w:val="right"/>
              <w:rPr>
                <w:rFonts w:ascii="Times New Roman" w:eastAsia="Times New Roman" w:hAnsi="Times New Roman" w:cs="Times New Roman"/>
                <w:color w:val="000000"/>
                <w:sz w:val="18"/>
                <w:szCs w:val="18"/>
                <w:lang w:eastAsia="pl-PL"/>
              </w:rPr>
            </w:pPr>
            <w:r w:rsidRPr="00BB0CF5">
              <w:rPr>
                <w:rFonts w:ascii="Times New Roman" w:eastAsia="Times New Roman" w:hAnsi="Times New Roman" w:cs="Times New Roman"/>
                <w:color w:val="000000"/>
                <w:sz w:val="18"/>
                <w:szCs w:val="18"/>
                <w:lang w:eastAsia="pl-PL"/>
              </w:rPr>
              <w:t>4</w:t>
            </w:r>
          </w:p>
        </w:tc>
        <w:tc>
          <w:tcPr>
            <w:tcW w:w="3735" w:type="dxa"/>
            <w:tcBorders>
              <w:top w:val="nil"/>
              <w:left w:val="nil"/>
              <w:bottom w:val="single" w:sz="4" w:space="0" w:color="auto"/>
              <w:right w:val="single" w:sz="4" w:space="0" w:color="auto"/>
            </w:tcBorders>
            <w:shd w:val="clear" w:color="auto" w:fill="auto"/>
            <w:vAlign w:val="center"/>
            <w:hideMark/>
          </w:tcPr>
          <w:p w14:paraId="7D26B2B6" w14:textId="066A25B5" w:rsidR="00A65861" w:rsidRPr="00BB0CF5" w:rsidRDefault="00A65861" w:rsidP="00BB0CF5">
            <w:pPr>
              <w:spacing w:after="0" w:line="240" w:lineRule="auto"/>
              <w:jc w:val="both"/>
              <w:rPr>
                <w:rFonts w:ascii="Times New Roman" w:eastAsia="Times New Roman" w:hAnsi="Times New Roman" w:cs="Times New Roman"/>
                <w:color w:val="000000"/>
                <w:sz w:val="16"/>
                <w:szCs w:val="16"/>
                <w:lang w:eastAsia="pl-PL"/>
              </w:rPr>
            </w:pPr>
            <w:r w:rsidRPr="00BB0CF5">
              <w:rPr>
                <w:rFonts w:ascii="Times New Roman" w:eastAsia="Times New Roman" w:hAnsi="Times New Roman" w:cs="Times New Roman"/>
                <w:color w:val="000000"/>
                <w:sz w:val="16"/>
                <w:szCs w:val="16"/>
                <w:lang w:eastAsia="pl-PL"/>
              </w:rPr>
              <w:t xml:space="preserve">Kamizelka odblaskowa dla dorosłych. Opis/Materiał: kamizelka powinna być wykonana z żółtej tkaniny poliestrowej. Powinna posiadać dwa odblaskowe pasy poziome, wykonane ze srebrnej tkaniny zgodnej z europejską normą widoczności EN 47. Powinna posiadać zapięcie na rzep, klip lub suwak z przodu. Kolor: żółty </w:t>
            </w:r>
            <w:proofErr w:type="spellStart"/>
            <w:r w:rsidRPr="00BB0CF5">
              <w:rPr>
                <w:rFonts w:ascii="Times New Roman" w:eastAsia="Times New Roman" w:hAnsi="Times New Roman" w:cs="Times New Roman"/>
                <w:color w:val="000000"/>
                <w:sz w:val="16"/>
                <w:szCs w:val="16"/>
                <w:lang w:eastAsia="pl-PL"/>
              </w:rPr>
              <w:t>fluorescencyjny.Z</w:t>
            </w:r>
            <w:proofErr w:type="spellEnd"/>
            <w:r w:rsidRPr="00BB0CF5">
              <w:rPr>
                <w:rFonts w:ascii="Times New Roman" w:eastAsia="Times New Roman" w:hAnsi="Times New Roman" w:cs="Times New Roman"/>
                <w:color w:val="000000"/>
                <w:sz w:val="16"/>
                <w:szCs w:val="16"/>
                <w:lang w:eastAsia="pl-PL"/>
              </w:rPr>
              <w:t xml:space="preserve"> rozbiciem na rozmiary: M 250 szt., L 250 szt.</w:t>
            </w:r>
            <w:r>
              <w:rPr>
                <w:rFonts w:ascii="Times New Roman" w:eastAsia="Times New Roman" w:hAnsi="Times New Roman" w:cs="Times New Roman"/>
                <w:color w:val="000000"/>
                <w:sz w:val="16"/>
                <w:szCs w:val="16"/>
                <w:lang w:eastAsia="pl-PL"/>
              </w:rPr>
              <w:t>, S-500 szt.</w:t>
            </w:r>
          </w:p>
        </w:tc>
        <w:tc>
          <w:tcPr>
            <w:tcW w:w="992" w:type="dxa"/>
            <w:tcBorders>
              <w:top w:val="nil"/>
              <w:left w:val="nil"/>
              <w:bottom w:val="single" w:sz="4" w:space="0" w:color="auto"/>
              <w:right w:val="single" w:sz="4" w:space="0" w:color="auto"/>
            </w:tcBorders>
            <w:shd w:val="clear" w:color="auto" w:fill="9CC2E5" w:themeFill="accent1" w:themeFillTint="99"/>
            <w:vAlign w:val="center"/>
            <w:hideMark/>
          </w:tcPr>
          <w:p w14:paraId="50A2F138" w14:textId="77777777" w:rsidR="00A65861" w:rsidRPr="00BB0CF5" w:rsidRDefault="00A65861" w:rsidP="00BB0CF5">
            <w:pPr>
              <w:spacing w:after="0" w:line="240" w:lineRule="auto"/>
              <w:jc w:val="both"/>
              <w:rPr>
                <w:rFonts w:ascii="Times New Roman" w:eastAsia="Times New Roman" w:hAnsi="Times New Roman" w:cs="Times New Roman"/>
                <w:color w:val="000000"/>
                <w:sz w:val="16"/>
                <w:szCs w:val="16"/>
                <w:lang w:eastAsia="pl-PL"/>
              </w:rPr>
            </w:pPr>
            <w:r w:rsidRPr="00BB0CF5">
              <w:rPr>
                <w:rFonts w:ascii="Times New Roman" w:eastAsia="Times New Roman" w:hAnsi="Times New Roman" w:cs="Times New Roman"/>
                <w:color w:val="000000"/>
                <w:sz w:val="16"/>
                <w:szCs w:val="16"/>
                <w:lang w:eastAsia="pl-PL"/>
              </w:rPr>
              <w:t> </w:t>
            </w:r>
          </w:p>
        </w:tc>
        <w:tc>
          <w:tcPr>
            <w:tcW w:w="851" w:type="dxa"/>
            <w:tcBorders>
              <w:top w:val="nil"/>
              <w:left w:val="nil"/>
              <w:bottom w:val="single" w:sz="4" w:space="0" w:color="auto"/>
              <w:right w:val="single" w:sz="4" w:space="0" w:color="auto"/>
            </w:tcBorders>
            <w:shd w:val="clear" w:color="auto" w:fill="9CC2E5" w:themeFill="accent1" w:themeFillTint="99"/>
            <w:vAlign w:val="center"/>
            <w:hideMark/>
          </w:tcPr>
          <w:p w14:paraId="160CC9FD" w14:textId="77777777" w:rsidR="00A65861" w:rsidRPr="00BB0CF5" w:rsidRDefault="00A65861" w:rsidP="00BB0CF5">
            <w:pPr>
              <w:spacing w:after="0" w:line="240" w:lineRule="auto"/>
              <w:jc w:val="both"/>
              <w:rPr>
                <w:rFonts w:ascii="Times New Roman" w:eastAsia="Times New Roman" w:hAnsi="Times New Roman" w:cs="Times New Roman"/>
                <w:color w:val="000000"/>
                <w:sz w:val="16"/>
                <w:szCs w:val="16"/>
                <w:lang w:eastAsia="pl-PL"/>
              </w:rPr>
            </w:pPr>
            <w:r w:rsidRPr="00BB0CF5">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3AD9DD2" w14:textId="55228E01" w:rsidR="00A65861" w:rsidRPr="00BB0CF5" w:rsidRDefault="00A65861" w:rsidP="00BB0CF5">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1000</w:t>
            </w:r>
          </w:p>
        </w:tc>
        <w:tc>
          <w:tcPr>
            <w:tcW w:w="1134" w:type="dxa"/>
            <w:tcBorders>
              <w:top w:val="nil"/>
              <w:left w:val="nil"/>
              <w:bottom w:val="single" w:sz="4" w:space="0" w:color="auto"/>
              <w:right w:val="single" w:sz="4" w:space="0" w:color="auto"/>
            </w:tcBorders>
            <w:shd w:val="clear" w:color="auto" w:fill="auto"/>
            <w:vAlign w:val="center"/>
            <w:hideMark/>
          </w:tcPr>
          <w:p w14:paraId="368C2987" w14:textId="77777777" w:rsidR="00A65861" w:rsidRPr="00BB0CF5" w:rsidRDefault="00A65861" w:rsidP="00BB0CF5">
            <w:pPr>
              <w:spacing w:after="0" w:line="240" w:lineRule="auto"/>
              <w:jc w:val="center"/>
              <w:rPr>
                <w:rFonts w:ascii="Times New Roman" w:eastAsia="Times New Roman" w:hAnsi="Times New Roman" w:cs="Times New Roman"/>
                <w:color w:val="000000"/>
                <w:sz w:val="18"/>
                <w:szCs w:val="18"/>
                <w:lang w:eastAsia="pl-PL"/>
              </w:rPr>
            </w:pPr>
            <w:r w:rsidRPr="00BB0CF5">
              <w:rPr>
                <w:rFonts w:ascii="Times New Roman" w:eastAsia="Times New Roman" w:hAnsi="Times New Roman" w:cs="Times New Roman"/>
                <w:color w:val="000000"/>
                <w:sz w:val="18"/>
                <w:szCs w:val="18"/>
                <w:lang w:eastAsia="pl-PL"/>
              </w:rPr>
              <w:t> </w:t>
            </w:r>
          </w:p>
        </w:tc>
        <w:tc>
          <w:tcPr>
            <w:tcW w:w="1559" w:type="dxa"/>
            <w:tcBorders>
              <w:top w:val="nil"/>
              <w:left w:val="nil"/>
              <w:bottom w:val="single" w:sz="4" w:space="0" w:color="auto"/>
              <w:right w:val="single" w:sz="4" w:space="0" w:color="auto"/>
            </w:tcBorders>
            <w:shd w:val="clear" w:color="auto" w:fill="auto"/>
            <w:vAlign w:val="center"/>
            <w:hideMark/>
          </w:tcPr>
          <w:p w14:paraId="2EF86504" w14:textId="77777777" w:rsidR="00A65861" w:rsidRPr="00BB0CF5" w:rsidRDefault="00A65861" w:rsidP="00BB0CF5">
            <w:pPr>
              <w:spacing w:after="0" w:line="240" w:lineRule="auto"/>
              <w:jc w:val="center"/>
              <w:rPr>
                <w:rFonts w:ascii="Times New Roman" w:eastAsia="Times New Roman" w:hAnsi="Times New Roman" w:cs="Times New Roman"/>
                <w:color w:val="000000"/>
                <w:sz w:val="18"/>
                <w:szCs w:val="18"/>
                <w:lang w:eastAsia="pl-PL"/>
              </w:rPr>
            </w:pPr>
            <w:r w:rsidRPr="00BB0CF5">
              <w:rPr>
                <w:rFonts w:ascii="Times New Roman" w:eastAsia="Times New Roman" w:hAnsi="Times New Roman" w:cs="Times New Roman"/>
                <w:color w:val="000000"/>
                <w:sz w:val="18"/>
                <w:szCs w:val="18"/>
                <w:lang w:eastAsia="pl-PL"/>
              </w:rPr>
              <w:t> </w:t>
            </w:r>
          </w:p>
        </w:tc>
      </w:tr>
      <w:tr w:rsidR="00A65861" w:rsidRPr="00BB0CF5" w14:paraId="5CD4FAB8" w14:textId="77777777" w:rsidTr="0092018B">
        <w:trPr>
          <w:trHeight w:val="45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09358A7F" w14:textId="77777777" w:rsidR="00A65861" w:rsidRPr="00BB0CF5" w:rsidRDefault="00A65861" w:rsidP="00BB0CF5">
            <w:pPr>
              <w:spacing w:after="0" w:line="240" w:lineRule="auto"/>
              <w:jc w:val="right"/>
              <w:rPr>
                <w:rFonts w:ascii="Times New Roman" w:eastAsia="Times New Roman" w:hAnsi="Times New Roman" w:cs="Times New Roman"/>
                <w:color w:val="000000"/>
                <w:sz w:val="18"/>
                <w:szCs w:val="18"/>
                <w:lang w:eastAsia="pl-PL"/>
              </w:rPr>
            </w:pPr>
            <w:r w:rsidRPr="00BB0CF5">
              <w:rPr>
                <w:rFonts w:ascii="Times New Roman" w:eastAsia="Times New Roman" w:hAnsi="Times New Roman" w:cs="Times New Roman"/>
                <w:color w:val="000000"/>
                <w:sz w:val="18"/>
                <w:szCs w:val="18"/>
                <w:lang w:eastAsia="pl-PL"/>
              </w:rPr>
              <w:t>5</w:t>
            </w:r>
          </w:p>
        </w:tc>
        <w:tc>
          <w:tcPr>
            <w:tcW w:w="3735" w:type="dxa"/>
            <w:tcBorders>
              <w:top w:val="nil"/>
              <w:left w:val="nil"/>
              <w:bottom w:val="single" w:sz="4" w:space="0" w:color="auto"/>
              <w:right w:val="single" w:sz="4" w:space="0" w:color="auto"/>
            </w:tcBorders>
            <w:shd w:val="clear" w:color="auto" w:fill="auto"/>
            <w:vAlign w:val="center"/>
            <w:hideMark/>
          </w:tcPr>
          <w:p w14:paraId="660ED837" w14:textId="77777777" w:rsidR="00A65861" w:rsidRPr="00BB0CF5" w:rsidRDefault="00A65861" w:rsidP="00BB0CF5">
            <w:pPr>
              <w:spacing w:after="0" w:line="240" w:lineRule="auto"/>
              <w:jc w:val="both"/>
              <w:rPr>
                <w:rFonts w:ascii="Times New Roman" w:eastAsia="Times New Roman" w:hAnsi="Times New Roman" w:cs="Times New Roman"/>
                <w:b/>
                <w:bCs/>
                <w:color w:val="000000"/>
                <w:sz w:val="16"/>
                <w:szCs w:val="16"/>
                <w:lang w:eastAsia="pl-PL"/>
              </w:rPr>
            </w:pPr>
            <w:r w:rsidRPr="00BB0CF5">
              <w:rPr>
                <w:rFonts w:ascii="Times New Roman" w:eastAsia="Times New Roman" w:hAnsi="Times New Roman" w:cs="Times New Roman"/>
                <w:b/>
                <w:bCs/>
                <w:color w:val="000000"/>
                <w:sz w:val="16"/>
                <w:szCs w:val="16"/>
                <w:lang w:eastAsia="pl-PL"/>
              </w:rPr>
              <w:t>Całkowita wartość zamówienia dla części I</w:t>
            </w:r>
          </w:p>
        </w:tc>
        <w:tc>
          <w:tcPr>
            <w:tcW w:w="992" w:type="dxa"/>
            <w:tcBorders>
              <w:top w:val="nil"/>
              <w:left w:val="nil"/>
              <w:bottom w:val="single" w:sz="4" w:space="0" w:color="auto"/>
              <w:right w:val="single" w:sz="4" w:space="0" w:color="auto"/>
            </w:tcBorders>
            <w:shd w:val="clear" w:color="auto" w:fill="9CC2E5" w:themeFill="accent1" w:themeFillTint="99"/>
            <w:vAlign w:val="center"/>
            <w:hideMark/>
          </w:tcPr>
          <w:p w14:paraId="6289AB04" w14:textId="77777777" w:rsidR="00A65861" w:rsidRPr="00BB0CF5" w:rsidRDefault="00A65861" w:rsidP="00BB0CF5">
            <w:pPr>
              <w:spacing w:after="0" w:line="240" w:lineRule="auto"/>
              <w:jc w:val="center"/>
              <w:rPr>
                <w:rFonts w:ascii="Times New Roman" w:eastAsia="Times New Roman" w:hAnsi="Times New Roman" w:cs="Times New Roman"/>
                <w:color w:val="000000"/>
                <w:sz w:val="20"/>
                <w:szCs w:val="20"/>
                <w:lang w:eastAsia="pl-PL"/>
              </w:rPr>
            </w:pPr>
            <w:r w:rsidRPr="00BB0CF5">
              <w:rPr>
                <w:rFonts w:ascii="Times New Roman" w:eastAsia="Times New Roman" w:hAnsi="Times New Roman" w:cs="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9CC2E5" w:themeFill="accent1" w:themeFillTint="99"/>
            <w:noWrap/>
            <w:vAlign w:val="bottom"/>
            <w:hideMark/>
          </w:tcPr>
          <w:p w14:paraId="5672AE04" w14:textId="77777777" w:rsidR="00A65861" w:rsidRPr="00BB0CF5" w:rsidRDefault="00A65861" w:rsidP="00BB0CF5">
            <w:pPr>
              <w:spacing w:after="0" w:line="240" w:lineRule="auto"/>
              <w:rPr>
                <w:rFonts w:ascii="Calibri" w:eastAsia="Times New Roman" w:hAnsi="Calibri" w:cs="Calibri"/>
                <w:color w:val="000000"/>
                <w:lang w:eastAsia="pl-PL"/>
              </w:rPr>
            </w:pPr>
            <w:r w:rsidRPr="00BB0CF5">
              <w:rPr>
                <w:rFonts w:ascii="Calibri" w:eastAsia="Times New Roman" w:hAnsi="Calibri" w:cs="Calibri"/>
                <w:color w:val="000000"/>
                <w:lang w:eastAsia="pl-PL"/>
              </w:rPr>
              <w:t> </w:t>
            </w:r>
          </w:p>
        </w:tc>
        <w:tc>
          <w:tcPr>
            <w:tcW w:w="709" w:type="dxa"/>
            <w:tcBorders>
              <w:top w:val="nil"/>
              <w:left w:val="nil"/>
              <w:bottom w:val="single" w:sz="4" w:space="0" w:color="auto"/>
              <w:right w:val="single" w:sz="4" w:space="0" w:color="auto"/>
            </w:tcBorders>
            <w:shd w:val="clear" w:color="auto" w:fill="9CC2E5" w:themeFill="accent1" w:themeFillTint="99"/>
            <w:noWrap/>
            <w:vAlign w:val="bottom"/>
            <w:hideMark/>
          </w:tcPr>
          <w:p w14:paraId="088AA912" w14:textId="77777777" w:rsidR="00A65861" w:rsidRPr="00BB0CF5" w:rsidRDefault="00A65861" w:rsidP="00BB0CF5">
            <w:pPr>
              <w:spacing w:after="0" w:line="240" w:lineRule="auto"/>
              <w:rPr>
                <w:rFonts w:ascii="Calibri" w:eastAsia="Times New Roman" w:hAnsi="Calibri" w:cs="Calibri"/>
                <w:color w:val="000000"/>
                <w:lang w:eastAsia="pl-PL"/>
              </w:rPr>
            </w:pPr>
            <w:r w:rsidRPr="00BB0CF5">
              <w:rPr>
                <w:rFonts w:ascii="Calibri" w:eastAsia="Times New Roman" w:hAnsi="Calibri" w:cs="Calibri"/>
                <w:color w:val="000000"/>
                <w:lang w:eastAsia="pl-PL"/>
              </w:rPr>
              <w:t> </w:t>
            </w:r>
          </w:p>
        </w:tc>
        <w:tc>
          <w:tcPr>
            <w:tcW w:w="1134" w:type="dxa"/>
            <w:tcBorders>
              <w:top w:val="nil"/>
              <w:left w:val="nil"/>
              <w:bottom w:val="single" w:sz="4" w:space="0" w:color="auto"/>
              <w:right w:val="single" w:sz="4" w:space="0" w:color="auto"/>
            </w:tcBorders>
            <w:shd w:val="clear" w:color="auto" w:fill="9CC2E5" w:themeFill="accent1" w:themeFillTint="99"/>
            <w:noWrap/>
            <w:vAlign w:val="bottom"/>
            <w:hideMark/>
          </w:tcPr>
          <w:p w14:paraId="4A84D44E" w14:textId="77777777" w:rsidR="00A65861" w:rsidRPr="00BB0CF5" w:rsidRDefault="00A65861" w:rsidP="00BB0CF5">
            <w:pPr>
              <w:spacing w:after="0" w:line="240" w:lineRule="auto"/>
              <w:rPr>
                <w:rFonts w:ascii="Calibri" w:eastAsia="Times New Roman" w:hAnsi="Calibri" w:cs="Calibri"/>
                <w:color w:val="000000"/>
                <w:lang w:eastAsia="pl-PL"/>
              </w:rPr>
            </w:pPr>
            <w:r w:rsidRPr="00BB0CF5">
              <w:rPr>
                <w:rFonts w:ascii="Calibri" w:eastAsia="Times New Roman" w:hAnsi="Calibri" w:cs="Calibri"/>
                <w:color w:val="000000"/>
                <w:lang w:eastAsia="pl-PL"/>
              </w:rPr>
              <w:t> </w:t>
            </w:r>
          </w:p>
        </w:tc>
        <w:tc>
          <w:tcPr>
            <w:tcW w:w="1559" w:type="dxa"/>
            <w:tcBorders>
              <w:top w:val="nil"/>
              <w:left w:val="nil"/>
              <w:bottom w:val="single" w:sz="4" w:space="0" w:color="auto"/>
              <w:right w:val="single" w:sz="4" w:space="0" w:color="auto"/>
            </w:tcBorders>
            <w:shd w:val="clear" w:color="auto" w:fill="auto"/>
            <w:noWrap/>
            <w:vAlign w:val="bottom"/>
            <w:hideMark/>
          </w:tcPr>
          <w:p w14:paraId="26A32BD3" w14:textId="77777777" w:rsidR="00A65861" w:rsidRPr="00BB0CF5" w:rsidRDefault="00A65861" w:rsidP="00BB0CF5">
            <w:pPr>
              <w:spacing w:after="0" w:line="240" w:lineRule="auto"/>
              <w:rPr>
                <w:rFonts w:ascii="Calibri" w:eastAsia="Times New Roman" w:hAnsi="Calibri" w:cs="Calibri"/>
                <w:color w:val="000000"/>
                <w:lang w:eastAsia="pl-PL"/>
              </w:rPr>
            </w:pPr>
            <w:r w:rsidRPr="00BB0CF5">
              <w:rPr>
                <w:rFonts w:ascii="Calibri" w:eastAsia="Times New Roman" w:hAnsi="Calibri" w:cs="Calibri"/>
                <w:color w:val="000000"/>
                <w:lang w:eastAsia="pl-PL"/>
              </w:rPr>
              <w:t> </w:t>
            </w:r>
          </w:p>
        </w:tc>
      </w:tr>
    </w:tbl>
    <w:p w14:paraId="76883F96" w14:textId="77777777" w:rsidR="0092018B" w:rsidRDefault="0092018B">
      <w:pPr>
        <w:rPr>
          <w:rFonts w:ascii="Times New Roman" w:hAnsi="Times New Roman" w:cs="Times New Roman"/>
          <w:b/>
          <w:sz w:val="20"/>
          <w:u w:val="single"/>
        </w:rPr>
      </w:pPr>
      <w:r>
        <w:rPr>
          <w:rFonts w:ascii="Times New Roman" w:hAnsi="Times New Roman" w:cs="Times New Roman"/>
          <w:b/>
          <w:sz w:val="20"/>
          <w:u w:val="single"/>
        </w:rPr>
        <w:br w:type="page"/>
      </w:r>
    </w:p>
    <w:p w14:paraId="3383A541" w14:textId="7732E501" w:rsidR="0092018B" w:rsidRPr="0092018B" w:rsidRDefault="0092018B" w:rsidP="0092018B">
      <w:pPr>
        <w:shd w:val="clear" w:color="auto" w:fill="FFFFFF"/>
        <w:autoSpaceDN w:val="0"/>
        <w:spacing w:after="240" w:line="276" w:lineRule="auto"/>
        <w:textAlignment w:val="baseline"/>
        <w:rPr>
          <w:rFonts w:ascii="Times New Roman" w:hAnsi="Times New Roman" w:cs="Times New Roman"/>
          <w:b/>
          <w:sz w:val="20"/>
          <w:u w:val="single"/>
        </w:rPr>
      </w:pPr>
      <w:r w:rsidRPr="0092018B">
        <w:rPr>
          <w:rFonts w:ascii="Times New Roman" w:hAnsi="Times New Roman" w:cs="Times New Roman"/>
          <w:b/>
          <w:sz w:val="20"/>
          <w:u w:val="single"/>
        </w:rPr>
        <w:lastRenderedPageBreak/>
        <w:t>Czas dostawy zamówienia dla części I:</w:t>
      </w:r>
    </w:p>
    <w:tbl>
      <w:tblPr>
        <w:tblW w:w="468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rmin realizacji"/>
      </w:tblPr>
      <w:tblGrid>
        <w:gridCol w:w="7095"/>
        <w:gridCol w:w="1394"/>
      </w:tblGrid>
      <w:tr w:rsidR="0092018B" w:rsidRPr="009D4F0A" w14:paraId="0BD09178" w14:textId="77777777" w:rsidTr="00F069D0">
        <w:trPr>
          <w:trHeight w:val="663"/>
          <w:tblHeader/>
        </w:trPr>
        <w:tc>
          <w:tcPr>
            <w:tcW w:w="5000" w:type="pct"/>
            <w:gridSpan w:val="2"/>
            <w:shd w:val="clear" w:color="auto" w:fill="9CC2E5" w:themeFill="accent1" w:themeFillTint="99"/>
            <w:vAlign w:val="center"/>
            <w:hideMark/>
          </w:tcPr>
          <w:p w14:paraId="5C678E72" w14:textId="77777777" w:rsidR="0092018B" w:rsidRPr="0092018B" w:rsidRDefault="0092018B" w:rsidP="00F069D0">
            <w:pPr>
              <w:spacing w:before="120"/>
              <w:ind w:right="33"/>
              <w:rPr>
                <w:rFonts w:ascii="Times New Roman" w:hAnsi="Times New Roman" w:cs="Times New Roman"/>
                <w:b/>
                <w:sz w:val="20"/>
              </w:rPr>
            </w:pPr>
            <w:r w:rsidRPr="0092018B">
              <w:rPr>
                <w:rFonts w:ascii="Times New Roman" w:hAnsi="Times New Roman" w:cs="Times New Roman"/>
                <w:b/>
                <w:sz w:val="20"/>
                <w:u w:val="single"/>
              </w:rPr>
              <w:t>Czas dostawy zamówienia</w:t>
            </w:r>
            <w:bookmarkStart w:id="1" w:name="_Hlk80689349"/>
            <w:r w:rsidRPr="0092018B">
              <w:rPr>
                <w:rFonts w:ascii="Times New Roman" w:hAnsi="Times New Roman" w:cs="Times New Roman"/>
                <w:b/>
                <w:color w:val="FF0000"/>
                <w:sz w:val="20"/>
              </w:rPr>
              <w:t xml:space="preserve"> *</w:t>
            </w:r>
            <w:bookmarkEnd w:id="1"/>
          </w:p>
        </w:tc>
      </w:tr>
      <w:tr w:rsidR="0092018B" w:rsidRPr="009D4F0A" w14:paraId="7384AEEB" w14:textId="77777777" w:rsidTr="00F069D0">
        <w:trPr>
          <w:trHeight w:val="611"/>
        </w:trPr>
        <w:tc>
          <w:tcPr>
            <w:tcW w:w="4179" w:type="pct"/>
            <w:shd w:val="clear" w:color="auto" w:fill="auto"/>
            <w:vAlign w:val="center"/>
          </w:tcPr>
          <w:p w14:paraId="5B696B34" w14:textId="4E785A54" w:rsidR="0092018B" w:rsidRPr="007D36C7" w:rsidRDefault="0092018B" w:rsidP="007D36C7">
            <w:pPr>
              <w:rPr>
                <w:rFonts w:ascii="Times New Roman" w:hAnsi="Times New Roman" w:cs="Times New Roman"/>
                <w:b/>
                <w:sz w:val="20"/>
                <w:szCs w:val="20"/>
              </w:rPr>
            </w:pPr>
            <w:r w:rsidRPr="007D36C7">
              <w:rPr>
                <w:rStyle w:val="markedcontent"/>
                <w:rFonts w:ascii="Times New Roman" w:hAnsi="Times New Roman" w:cs="Times New Roman"/>
                <w:b/>
                <w:sz w:val="20"/>
                <w:szCs w:val="20"/>
              </w:rPr>
              <w:t xml:space="preserve">do </w:t>
            </w:r>
            <w:r w:rsidR="007D36C7">
              <w:rPr>
                <w:rStyle w:val="markedcontent"/>
                <w:rFonts w:ascii="Times New Roman" w:hAnsi="Times New Roman" w:cs="Times New Roman"/>
                <w:b/>
                <w:sz w:val="20"/>
                <w:szCs w:val="20"/>
              </w:rPr>
              <w:t>10</w:t>
            </w:r>
            <w:r w:rsidRPr="007D36C7">
              <w:rPr>
                <w:rStyle w:val="markedcontent"/>
                <w:rFonts w:ascii="Times New Roman" w:hAnsi="Times New Roman" w:cs="Times New Roman"/>
                <w:b/>
                <w:sz w:val="20"/>
                <w:szCs w:val="20"/>
              </w:rPr>
              <w:t xml:space="preserve"> dni kalendarzowych od dnia podpisania umowy</w:t>
            </w:r>
            <w:r w:rsidRPr="007D36C7">
              <w:rPr>
                <w:rStyle w:val="markedcontent"/>
                <w:rFonts w:ascii="Times New Roman" w:hAnsi="Times New Roman" w:cs="Times New Roman"/>
                <w:sz w:val="20"/>
                <w:szCs w:val="20"/>
              </w:rPr>
              <w:t xml:space="preserve"> </w:t>
            </w:r>
            <w:r w:rsidRPr="007D36C7">
              <w:rPr>
                <w:rFonts w:ascii="Times New Roman" w:hAnsi="Times New Roman" w:cs="Times New Roman"/>
                <w:b/>
                <w:sz w:val="20"/>
                <w:szCs w:val="20"/>
              </w:rPr>
              <w:t>- 20 punktów,</w:t>
            </w:r>
          </w:p>
        </w:tc>
        <w:tc>
          <w:tcPr>
            <w:tcW w:w="821" w:type="pct"/>
            <w:shd w:val="clear" w:color="auto" w:fill="auto"/>
            <w:vAlign w:val="center"/>
          </w:tcPr>
          <w:p w14:paraId="76429616" w14:textId="77777777" w:rsidR="0092018B" w:rsidRPr="0092018B" w:rsidRDefault="0092018B" w:rsidP="00F069D0">
            <w:pPr>
              <w:jc w:val="center"/>
              <w:rPr>
                <w:rFonts w:ascii="Times New Roman" w:hAnsi="Times New Roman" w:cs="Times New Roman"/>
                <w:sz w:val="20"/>
              </w:rPr>
            </w:pPr>
            <w:r w:rsidRPr="0092018B">
              <w:rPr>
                <w:rFonts w:ascii="Times New Roman" w:hAnsi="Times New Roman" w:cs="Times New Roman"/>
                <w:b/>
                <w:sz w:val="20"/>
              </w:rPr>
              <w:fldChar w:fldCharType="begin">
                <w:ffData>
                  <w:name w:val="X"/>
                  <w:enabled/>
                  <w:calcOnExit/>
                  <w:checkBox>
                    <w:sizeAuto/>
                    <w:default w:val="0"/>
                  </w:checkBox>
                </w:ffData>
              </w:fldChar>
            </w:r>
            <w:bookmarkStart w:id="2" w:name="X"/>
            <w:r w:rsidRPr="0092018B">
              <w:rPr>
                <w:rFonts w:ascii="Times New Roman" w:hAnsi="Times New Roman" w:cs="Times New Roman"/>
                <w:b/>
                <w:sz w:val="20"/>
              </w:rPr>
              <w:instrText xml:space="preserve"> FORMCHECKBOX </w:instrText>
            </w:r>
            <w:r w:rsidR="00DC3C2A">
              <w:rPr>
                <w:rFonts w:ascii="Times New Roman" w:hAnsi="Times New Roman" w:cs="Times New Roman"/>
                <w:b/>
                <w:sz w:val="20"/>
              </w:rPr>
            </w:r>
            <w:r w:rsidR="00DC3C2A">
              <w:rPr>
                <w:rFonts w:ascii="Times New Roman" w:hAnsi="Times New Roman" w:cs="Times New Roman"/>
                <w:b/>
                <w:sz w:val="20"/>
              </w:rPr>
              <w:fldChar w:fldCharType="separate"/>
            </w:r>
            <w:r w:rsidRPr="0092018B">
              <w:rPr>
                <w:rFonts w:ascii="Times New Roman" w:hAnsi="Times New Roman" w:cs="Times New Roman"/>
                <w:b/>
                <w:sz w:val="20"/>
              </w:rPr>
              <w:fldChar w:fldCharType="end"/>
            </w:r>
            <w:bookmarkEnd w:id="2"/>
          </w:p>
        </w:tc>
      </w:tr>
      <w:tr w:rsidR="0092018B" w:rsidRPr="009D4F0A" w14:paraId="12B97E89" w14:textId="77777777" w:rsidTr="00F069D0">
        <w:trPr>
          <w:trHeight w:val="627"/>
        </w:trPr>
        <w:tc>
          <w:tcPr>
            <w:tcW w:w="4179" w:type="pct"/>
            <w:shd w:val="clear" w:color="auto" w:fill="auto"/>
            <w:vAlign w:val="center"/>
          </w:tcPr>
          <w:p w14:paraId="443760FC" w14:textId="163B9ACD" w:rsidR="0092018B" w:rsidRPr="007D36C7" w:rsidRDefault="0092018B" w:rsidP="007D36C7">
            <w:pPr>
              <w:rPr>
                <w:rFonts w:ascii="Times New Roman" w:hAnsi="Times New Roman" w:cs="Times New Roman"/>
                <w:b/>
                <w:sz w:val="20"/>
                <w:szCs w:val="20"/>
              </w:rPr>
            </w:pPr>
            <w:r w:rsidRPr="007D36C7">
              <w:rPr>
                <w:rStyle w:val="markedcontent"/>
                <w:rFonts w:ascii="Times New Roman" w:hAnsi="Times New Roman" w:cs="Times New Roman"/>
                <w:b/>
                <w:sz w:val="20"/>
                <w:szCs w:val="20"/>
              </w:rPr>
              <w:t xml:space="preserve">od </w:t>
            </w:r>
            <w:r w:rsidR="007D36C7">
              <w:rPr>
                <w:rStyle w:val="markedcontent"/>
                <w:rFonts w:ascii="Times New Roman" w:hAnsi="Times New Roman" w:cs="Times New Roman"/>
                <w:b/>
                <w:sz w:val="20"/>
                <w:szCs w:val="20"/>
              </w:rPr>
              <w:t>11</w:t>
            </w:r>
            <w:r w:rsidRPr="007D36C7">
              <w:rPr>
                <w:rStyle w:val="markedcontent"/>
                <w:rFonts w:ascii="Times New Roman" w:hAnsi="Times New Roman" w:cs="Times New Roman"/>
                <w:b/>
                <w:sz w:val="20"/>
                <w:szCs w:val="20"/>
              </w:rPr>
              <w:t xml:space="preserve"> do </w:t>
            </w:r>
            <w:r w:rsidR="007D36C7">
              <w:rPr>
                <w:rStyle w:val="markedcontent"/>
                <w:rFonts w:ascii="Times New Roman" w:hAnsi="Times New Roman" w:cs="Times New Roman"/>
                <w:b/>
                <w:sz w:val="20"/>
                <w:szCs w:val="20"/>
              </w:rPr>
              <w:t>15</w:t>
            </w:r>
            <w:r w:rsidRPr="007D36C7">
              <w:rPr>
                <w:rStyle w:val="markedcontent"/>
                <w:rFonts w:ascii="Times New Roman" w:hAnsi="Times New Roman" w:cs="Times New Roman"/>
                <w:b/>
                <w:sz w:val="20"/>
                <w:szCs w:val="20"/>
              </w:rPr>
              <w:t xml:space="preserve"> dni kalendarzowych od dnia podpisania umowy - 10 punktów</w:t>
            </w:r>
          </w:p>
        </w:tc>
        <w:tc>
          <w:tcPr>
            <w:tcW w:w="821" w:type="pct"/>
            <w:shd w:val="clear" w:color="auto" w:fill="auto"/>
            <w:vAlign w:val="center"/>
          </w:tcPr>
          <w:p w14:paraId="1B9087E1" w14:textId="77777777" w:rsidR="0092018B" w:rsidRPr="0092018B" w:rsidRDefault="0092018B" w:rsidP="00F069D0">
            <w:pPr>
              <w:jc w:val="center"/>
              <w:rPr>
                <w:rFonts w:ascii="Times New Roman" w:hAnsi="Times New Roman" w:cs="Times New Roman"/>
                <w:sz w:val="20"/>
              </w:rPr>
            </w:pPr>
            <w:r w:rsidRPr="0092018B">
              <w:rPr>
                <w:rFonts w:ascii="Times New Roman" w:hAnsi="Times New Roman" w:cs="Times New Roman"/>
                <w:b/>
                <w:sz w:val="20"/>
              </w:rPr>
              <w:fldChar w:fldCharType="begin">
                <w:ffData>
                  <w:name w:val=""/>
                  <w:enabled/>
                  <w:calcOnExit w:val="0"/>
                  <w:checkBox>
                    <w:sizeAuto/>
                    <w:default w:val="0"/>
                  </w:checkBox>
                </w:ffData>
              </w:fldChar>
            </w:r>
            <w:r w:rsidRPr="0092018B">
              <w:rPr>
                <w:rFonts w:ascii="Times New Roman" w:hAnsi="Times New Roman" w:cs="Times New Roman"/>
                <w:b/>
                <w:sz w:val="20"/>
              </w:rPr>
              <w:instrText xml:space="preserve"> FORMCHECKBOX </w:instrText>
            </w:r>
            <w:r w:rsidR="00DC3C2A">
              <w:rPr>
                <w:rFonts w:ascii="Times New Roman" w:hAnsi="Times New Roman" w:cs="Times New Roman"/>
                <w:b/>
                <w:sz w:val="20"/>
              </w:rPr>
            </w:r>
            <w:r w:rsidR="00DC3C2A">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92018B" w:rsidRPr="009D4F0A" w14:paraId="0993492F" w14:textId="77777777" w:rsidTr="00F069D0">
        <w:trPr>
          <w:trHeight w:val="627"/>
        </w:trPr>
        <w:tc>
          <w:tcPr>
            <w:tcW w:w="4179" w:type="pct"/>
            <w:shd w:val="clear" w:color="auto" w:fill="auto"/>
            <w:vAlign w:val="center"/>
          </w:tcPr>
          <w:p w14:paraId="7137FF4B" w14:textId="4FF52F56" w:rsidR="0092018B" w:rsidRPr="007D36C7" w:rsidRDefault="0092018B" w:rsidP="007D36C7">
            <w:pPr>
              <w:spacing w:line="360" w:lineRule="auto"/>
              <w:contextualSpacing/>
              <w:jc w:val="both"/>
              <w:rPr>
                <w:rFonts w:ascii="Times New Roman" w:hAnsi="Times New Roman" w:cs="Times New Roman"/>
                <w:b/>
                <w:color w:val="0D0D0D" w:themeColor="text1" w:themeTint="F2"/>
                <w:sz w:val="20"/>
                <w:szCs w:val="20"/>
              </w:rPr>
            </w:pPr>
            <w:r w:rsidRPr="007D36C7">
              <w:rPr>
                <w:rStyle w:val="markedcontent"/>
                <w:rFonts w:ascii="Times New Roman" w:hAnsi="Times New Roman" w:cs="Times New Roman"/>
                <w:b/>
                <w:sz w:val="20"/>
                <w:szCs w:val="20"/>
              </w:rPr>
              <w:t xml:space="preserve">od </w:t>
            </w:r>
            <w:r w:rsidR="007D36C7">
              <w:rPr>
                <w:rStyle w:val="markedcontent"/>
                <w:rFonts w:ascii="Times New Roman" w:hAnsi="Times New Roman" w:cs="Times New Roman"/>
                <w:b/>
                <w:sz w:val="20"/>
                <w:szCs w:val="20"/>
              </w:rPr>
              <w:t>16</w:t>
            </w:r>
            <w:r w:rsidRPr="007D36C7">
              <w:rPr>
                <w:rStyle w:val="markedcontent"/>
                <w:rFonts w:ascii="Times New Roman" w:hAnsi="Times New Roman" w:cs="Times New Roman"/>
                <w:b/>
                <w:sz w:val="20"/>
                <w:szCs w:val="20"/>
              </w:rPr>
              <w:t xml:space="preserve"> do </w:t>
            </w:r>
            <w:r w:rsidR="007D36C7">
              <w:rPr>
                <w:rStyle w:val="markedcontent"/>
                <w:rFonts w:ascii="Times New Roman" w:hAnsi="Times New Roman" w:cs="Times New Roman"/>
                <w:b/>
                <w:sz w:val="20"/>
                <w:szCs w:val="20"/>
              </w:rPr>
              <w:t>2</w:t>
            </w:r>
            <w:r w:rsidRPr="007D36C7">
              <w:rPr>
                <w:rStyle w:val="markedcontent"/>
                <w:rFonts w:ascii="Times New Roman" w:hAnsi="Times New Roman" w:cs="Times New Roman"/>
                <w:b/>
                <w:sz w:val="20"/>
                <w:szCs w:val="20"/>
              </w:rPr>
              <w:t>5 dni kalendarzowych od dnia podpisania umowy - 5 punktów</w:t>
            </w:r>
          </w:p>
        </w:tc>
        <w:tc>
          <w:tcPr>
            <w:tcW w:w="821" w:type="pct"/>
            <w:shd w:val="clear" w:color="auto" w:fill="auto"/>
            <w:vAlign w:val="center"/>
          </w:tcPr>
          <w:p w14:paraId="0C49E2ED" w14:textId="77777777" w:rsidR="0092018B" w:rsidRPr="0092018B" w:rsidRDefault="0092018B" w:rsidP="00F069D0">
            <w:pPr>
              <w:jc w:val="center"/>
              <w:rPr>
                <w:rFonts w:ascii="Times New Roman" w:hAnsi="Times New Roman" w:cs="Times New Roman"/>
                <w:sz w:val="20"/>
              </w:rPr>
            </w:pPr>
            <w:r w:rsidRPr="0092018B">
              <w:rPr>
                <w:rFonts w:ascii="Times New Roman" w:hAnsi="Times New Roman" w:cs="Times New Roman"/>
                <w:b/>
                <w:sz w:val="20"/>
              </w:rPr>
              <w:fldChar w:fldCharType="begin">
                <w:ffData>
                  <w:name w:val=""/>
                  <w:enabled/>
                  <w:calcOnExit w:val="0"/>
                  <w:checkBox>
                    <w:sizeAuto/>
                    <w:default w:val="0"/>
                  </w:checkBox>
                </w:ffData>
              </w:fldChar>
            </w:r>
            <w:r w:rsidRPr="0092018B">
              <w:rPr>
                <w:rFonts w:ascii="Times New Roman" w:hAnsi="Times New Roman" w:cs="Times New Roman"/>
                <w:b/>
                <w:sz w:val="20"/>
              </w:rPr>
              <w:instrText xml:space="preserve"> FORMCHECKBOX </w:instrText>
            </w:r>
            <w:r w:rsidR="00DC3C2A">
              <w:rPr>
                <w:rFonts w:ascii="Times New Roman" w:hAnsi="Times New Roman" w:cs="Times New Roman"/>
                <w:b/>
                <w:sz w:val="20"/>
              </w:rPr>
            </w:r>
            <w:r w:rsidR="00DC3C2A">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92018B" w:rsidRPr="009D4F0A" w14:paraId="4C8E94D6" w14:textId="77777777" w:rsidTr="00F069D0">
        <w:trPr>
          <w:trHeight w:val="627"/>
        </w:trPr>
        <w:tc>
          <w:tcPr>
            <w:tcW w:w="4179" w:type="pct"/>
            <w:shd w:val="clear" w:color="auto" w:fill="auto"/>
            <w:vAlign w:val="center"/>
          </w:tcPr>
          <w:p w14:paraId="726B548E" w14:textId="003BF9BB" w:rsidR="0092018B" w:rsidRPr="007D36C7" w:rsidRDefault="0092018B" w:rsidP="007D36C7">
            <w:pPr>
              <w:spacing w:line="360" w:lineRule="auto"/>
              <w:contextualSpacing/>
              <w:jc w:val="both"/>
              <w:rPr>
                <w:rFonts w:ascii="Times New Roman" w:hAnsi="Times New Roman" w:cs="Times New Roman"/>
                <w:b/>
                <w:color w:val="0D0D0D" w:themeColor="text1" w:themeTint="F2"/>
                <w:sz w:val="20"/>
                <w:szCs w:val="20"/>
              </w:rPr>
            </w:pPr>
            <w:r w:rsidRPr="007D36C7">
              <w:rPr>
                <w:rStyle w:val="markedcontent"/>
                <w:rFonts w:ascii="Times New Roman" w:hAnsi="Times New Roman" w:cs="Times New Roman"/>
                <w:b/>
                <w:sz w:val="20"/>
                <w:szCs w:val="20"/>
              </w:rPr>
              <w:t xml:space="preserve">od </w:t>
            </w:r>
            <w:r w:rsidR="007D36C7">
              <w:rPr>
                <w:rStyle w:val="markedcontent"/>
                <w:rFonts w:ascii="Times New Roman" w:hAnsi="Times New Roman" w:cs="Times New Roman"/>
                <w:b/>
                <w:sz w:val="20"/>
                <w:szCs w:val="20"/>
              </w:rPr>
              <w:t>2</w:t>
            </w:r>
            <w:r w:rsidRPr="007D36C7">
              <w:rPr>
                <w:rStyle w:val="markedcontent"/>
                <w:rFonts w:ascii="Times New Roman" w:hAnsi="Times New Roman" w:cs="Times New Roman"/>
                <w:b/>
                <w:sz w:val="20"/>
                <w:szCs w:val="20"/>
              </w:rPr>
              <w:t xml:space="preserve">6 do </w:t>
            </w:r>
            <w:r w:rsidR="007D36C7">
              <w:rPr>
                <w:rStyle w:val="markedcontent"/>
                <w:rFonts w:ascii="Times New Roman" w:hAnsi="Times New Roman" w:cs="Times New Roman"/>
                <w:b/>
                <w:sz w:val="20"/>
                <w:szCs w:val="20"/>
              </w:rPr>
              <w:t>3</w:t>
            </w:r>
            <w:r w:rsidRPr="007D36C7">
              <w:rPr>
                <w:rStyle w:val="markedcontent"/>
                <w:rFonts w:ascii="Times New Roman" w:hAnsi="Times New Roman" w:cs="Times New Roman"/>
                <w:b/>
                <w:sz w:val="20"/>
                <w:szCs w:val="20"/>
              </w:rPr>
              <w:t xml:space="preserve">0 dni kalendarzowych od dnia podpisania umowy - 0 punktów, </w:t>
            </w:r>
          </w:p>
        </w:tc>
        <w:tc>
          <w:tcPr>
            <w:tcW w:w="821" w:type="pct"/>
            <w:shd w:val="clear" w:color="auto" w:fill="auto"/>
            <w:vAlign w:val="center"/>
          </w:tcPr>
          <w:p w14:paraId="1A97CC8A" w14:textId="77777777" w:rsidR="0092018B" w:rsidRPr="00D561C8" w:rsidRDefault="0092018B" w:rsidP="00F069D0">
            <w:pPr>
              <w:jc w:val="center"/>
              <w:rPr>
                <w:b/>
              </w:rPr>
            </w:pPr>
            <w:r w:rsidRPr="00D561C8">
              <w:rPr>
                <w:b/>
              </w:rPr>
              <w:fldChar w:fldCharType="begin">
                <w:ffData>
                  <w:name w:val=""/>
                  <w:enabled/>
                  <w:calcOnExit w:val="0"/>
                  <w:checkBox>
                    <w:sizeAuto/>
                    <w:default w:val="0"/>
                  </w:checkBox>
                </w:ffData>
              </w:fldChar>
            </w:r>
            <w:r w:rsidRPr="00D561C8">
              <w:rPr>
                <w:b/>
              </w:rPr>
              <w:instrText xml:space="preserve"> FORMCHECKBOX </w:instrText>
            </w:r>
            <w:r w:rsidR="00DC3C2A">
              <w:rPr>
                <w:b/>
              </w:rPr>
            </w:r>
            <w:r w:rsidR="00DC3C2A">
              <w:rPr>
                <w:b/>
              </w:rPr>
              <w:fldChar w:fldCharType="separate"/>
            </w:r>
            <w:r w:rsidRPr="00D561C8">
              <w:rPr>
                <w:b/>
              </w:rPr>
              <w:fldChar w:fldCharType="end"/>
            </w:r>
          </w:p>
        </w:tc>
      </w:tr>
    </w:tbl>
    <w:p w14:paraId="14F0B341" w14:textId="5966AC97" w:rsidR="0092018B" w:rsidRPr="00424E93" w:rsidRDefault="0092018B" w:rsidP="0092018B">
      <w:pPr>
        <w:pStyle w:val="Akapitzlist"/>
        <w:shd w:val="clear" w:color="auto" w:fill="FFFFFF"/>
        <w:spacing w:after="240" w:line="276" w:lineRule="auto"/>
        <w:ind w:left="0" w:right="170"/>
        <w:jc w:val="both"/>
        <w:rPr>
          <w:i/>
          <w:iCs/>
          <w:color w:val="FF0000"/>
          <w:sz w:val="20"/>
          <w:szCs w:val="20"/>
        </w:rPr>
      </w:pPr>
      <w:r>
        <w:rPr>
          <w:b/>
          <w:i/>
          <w:iCs/>
          <w:color w:val="FF0000"/>
          <w:sz w:val="20"/>
          <w:szCs w:val="20"/>
        </w:rPr>
        <w:t>*</w:t>
      </w:r>
      <w:r w:rsidRPr="00424E93">
        <w:rPr>
          <w:b/>
          <w:i/>
          <w:iCs/>
          <w:color w:val="FF0000"/>
          <w:sz w:val="20"/>
          <w:szCs w:val="20"/>
        </w:rPr>
        <w:t>*Zaznaczyć w odpowiednim kwadracie znakiem „x” deklaro</w:t>
      </w:r>
      <w:r>
        <w:rPr>
          <w:b/>
          <w:i/>
          <w:iCs/>
          <w:color w:val="FF0000"/>
          <w:sz w:val="20"/>
          <w:szCs w:val="20"/>
        </w:rPr>
        <w:t xml:space="preserve">wany czas dostawy zamówienia (z  uwzględnieniem zapisów </w:t>
      </w:r>
      <w:r w:rsidRPr="00424E93">
        <w:rPr>
          <w:b/>
          <w:i/>
          <w:iCs/>
          <w:color w:val="FF0000"/>
          <w:sz w:val="20"/>
          <w:szCs w:val="20"/>
        </w:rPr>
        <w:t xml:space="preserve">działu </w:t>
      </w:r>
      <w:r>
        <w:rPr>
          <w:b/>
          <w:i/>
          <w:iCs/>
          <w:color w:val="FF0000"/>
          <w:sz w:val="20"/>
          <w:szCs w:val="20"/>
        </w:rPr>
        <w:t>III</w:t>
      </w:r>
      <w:r w:rsidRPr="00424E93">
        <w:rPr>
          <w:b/>
          <w:i/>
          <w:iCs/>
          <w:color w:val="FF0000"/>
          <w:sz w:val="20"/>
          <w:szCs w:val="20"/>
        </w:rPr>
        <w:t xml:space="preserve"> </w:t>
      </w:r>
      <w:r>
        <w:rPr>
          <w:b/>
          <w:i/>
          <w:iCs/>
          <w:color w:val="FF0000"/>
          <w:sz w:val="20"/>
          <w:szCs w:val="20"/>
        </w:rPr>
        <w:t>ust. 2 Zapytania ofertowego</w:t>
      </w:r>
      <w:r>
        <w:rPr>
          <w:i/>
          <w:iCs/>
          <w:color w:val="FF0000"/>
          <w:sz w:val="20"/>
          <w:szCs w:val="20"/>
        </w:rPr>
        <w:t>)</w:t>
      </w:r>
    </w:p>
    <w:p w14:paraId="3CB3FAAA" w14:textId="17E81D7A" w:rsidR="00DC5AA5" w:rsidRPr="00744CB8" w:rsidRDefault="00DC5AA5" w:rsidP="007D36C7">
      <w:pPr>
        <w:pStyle w:val="Nagwek2"/>
        <w:numPr>
          <w:ilvl w:val="0"/>
          <w:numId w:val="0"/>
        </w:numPr>
        <w:rPr>
          <w:szCs w:val="20"/>
        </w:rPr>
      </w:pPr>
      <w:r w:rsidRPr="00744CB8">
        <w:rPr>
          <w:szCs w:val="20"/>
        </w:rPr>
        <w:t>części II</w:t>
      </w:r>
    </w:p>
    <w:tbl>
      <w:tblPr>
        <w:tblW w:w="9639" w:type="dxa"/>
        <w:tblInd w:w="-5" w:type="dxa"/>
        <w:tblLayout w:type="fixed"/>
        <w:tblCellMar>
          <w:left w:w="70" w:type="dxa"/>
          <w:right w:w="70" w:type="dxa"/>
        </w:tblCellMar>
        <w:tblLook w:val="04A0" w:firstRow="1" w:lastRow="0" w:firstColumn="1" w:lastColumn="0" w:noHBand="0" w:noVBand="1"/>
        <w:tblCaption w:val="Asortyment dla częśći II"/>
      </w:tblPr>
      <w:tblGrid>
        <w:gridCol w:w="376"/>
        <w:gridCol w:w="4727"/>
        <w:gridCol w:w="1276"/>
        <w:gridCol w:w="709"/>
        <w:gridCol w:w="709"/>
        <w:gridCol w:w="850"/>
        <w:gridCol w:w="992"/>
      </w:tblGrid>
      <w:tr w:rsidR="00A65861" w:rsidRPr="00047192" w14:paraId="487E50FB" w14:textId="77777777" w:rsidTr="00C76A1C">
        <w:trPr>
          <w:trHeight w:val="855"/>
          <w:tblHeader/>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5A246" w14:textId="77777777" w:rsidR="00A65861" w:rsidRPr="00047192" w:rsidRDefault="00A65861" w:rsidP="00047192">
            <w:pPr>
              <w:spacing w:after="0" w:line="240" w:lineRule="auto"/>
              <w:jc w:val="center"/>
              <w:rPr>
                <w:rFonts w:ascii="Times New Roman" w:eastAsia="Times New Roman" w:hAnsi="Times New Roman" w:cs="Times New Roman"/>
                <w:b/>
                <w:bCs/>
                <w:color w:val="000000"/>
                <w:sz w:val="16"/>
                <w:szCs w:val="16"/>
                <w:lang w:eastAsia="pl-PL"/>
              </w:rPr>
            </w:pPr>
            <w:r w:rsidRPr="00047192">
              <w:rPr>
                <w:rFonts w:ascii="Times New Roman" w:eastAsia="Times New Roman" w:hAnsi="Times New Roman" w:cs="Times New Roman"/>
                <w:b/>
                <w:bCs/>
                <w:color w:val="000000"/>
                <w:sz w:val="16"/>
                <w:szCs w:val="16"/>
                <w:lang w:eastAsia="pl-PL"/>
              </w:rPr>
              <w:t>Lp.</w:t>
            </w:r>
          </w:p>
        </w:tc>
        <w:tc>
          <w:tcPr>
            <w:tcW w:w="4727" w:type="dxa"/>
            <w:tcBorders>
              <w:top w:val="single" w:sz="4" w:space="0" w:color="auto"/>
              <w:left w:val="nil"/>
              <w:bottom w:val="single" w:sz="4" w:space="0" w:color="auto"/>
              <w:right w:val="single" w:sz="4" w:space="0" w:color="auto"/>
            </w:tcBorders>
            <w:shd w:val="clear" w:color="auto" w:fill="auto"/>
            <w:vAlign w:val="center"/>
            <w:hideMark/>
          </w:tcPr>
          <w:p w14:paraId="015EFB2D" w14:textId="77777777" w:rsidR="00A65861" w:rsidRPr="00047192" w:rsidRDefault="00A65861" w:rsidP="00047192">
            <w:pPr>
              <w:spacing w:after="0" w:line="240" w:lineRule="auto"/>
              <w:jc w:val="center"/>
              <w:rPr>
                <w:rFonts w:ascii="Times New Roman" w:eastAsia="Times New Roman" w:hAnsi="Times New Roman" w:cs="Times New Roman"/>
                <w:b/>
                <w:bCs/>
                <w:color w:val="000000"/>
                <w:sz w:val="16"/>
                <w:szCs w:val="16"/>
                <w:lang w:eastAsia="pl-PL"/>
              </w:rPr>
            </w:pPr>
            <w:r w:rsidRPr="00047192">
              <w:rPr>
                <w:rFonts w:ascii="Times New Roman" w:eastAsia="Times New Roman" w:hAnsi="Times New Roman" w:cs="Times New Roman"/>
                <w:b/>
                <w:bCs/>
                <w:color w:val="000000"/>
                <w:sz w:val="16"/>
                <w:szCs w:val="16"/>
                <w:lang w:eastAsia="pl-PL"/>
              </w:rPr>
              <w:t xml:space="preserve">Asortyment dla części II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D6931D" w14:textId="77777777" w:rsidR="00A65861" w:rsidRPr="00047192" w:rsidRDefault="00A65861" w:rsidP="00047192">
            <w:pPr>
              <w:spacing w:after="0" w:line="240" w:lineRule="auto"/>
              <w:jc w:val="center"/>
              <w:rPr>
                <w:rFonts w:ascii="Times New Roman" w:eastAsia="Times New Roman" w:hAnsi="Times New Roman" w:cs="Times New Roman"/>
                <w:b/>
                <w:bCs/>
                <w:color w:val="000000"/>
                <w:sz w:val="16"/>
                <w:szCs w:val="16"/>
                <w:lang w:eastAsia="pl-PL"/>
              </w:rPr>
            </w:pPr>
            <w:r w:rsidRPr="00047192">
              <w:rPr>
                <w:rFonts w:ascii="Times New Roman" w:eastAsia="Times New Roman" w:hAnsi="Times New Roman" w:cs="Times New Roman"/>
                <w:b/>
                <w:bCs/>
                <w:color w:val="000000"/>
                <w:sz w:val="16"/>
                <w:szCs w:val="16"/>
                <w:lang w:eastAsia="pl-PL"/>
              </w:rPr>
              <w:t>Minimalna Gwarancja (miesiące)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9D687FE" w14:textId="77777777" w:rsidR="00A65861" w:rsidRPr="00047192" w:rsidRDefault="00A65861" w:rsidP="00047192">
            <w:pPr>
              <w:spacing w:after="0" w:line="240" w:lineRule="auto"/>
              <w:jc w:val="center"/>
              <w:rPr>
                <w:rFonts w:ascii="Times New Roman" w:eastAsia="Times New Roman" w:hAnsi="Times New Roman" w:cs="Times New Roman"/>
                <w:b/>
                <w:bCs/>
                <w:color w:val="000000"/>
                <w:sz w:val="16"/>
                <w:szCs w:val="16"/>
                <w:lang w:eastAsia="pl-PL"/>
              </w:rPr>
            </w:pPr>
            <w:r w:rsidRPr="00047192">
              <w:rPr>
                <w:rFonts w:ascii="Times New Roman" w:eastAsia="Times New Roman" w:hAnsi="Times New Roman" w:cs="Times New Roman"/>
                <w:b/>
                <w:bCs/>
                <w:color w:val="000000"/>
                <w:sz w:val="16"/>
                <w:szCs w:val="16"/>
                <w:lang w:eastAsia="pl-PL"/>
              </w:rPr>
              <w:t>Logotyp WORD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2BF30D" w14:textId="77777777" w:rsidR="00A65861" w:rsidRPr="00047192" w:rsidRDefault="00A65861" w:rsidP="00047192">
            <w:pPr>
              <w:spacing w:after="0" w:line="240" w:lineRule="auto"/>
              <w:jc w:val="center"/>
              <w:rPr>
                <w:rFonts w:ascii="Times New Roman" w:eastAsia="Times New Roman" w:hAnsi="Times New Roman" w:cs="Times New Roman"/>
                <w:b/>
                <w:bCs/>
                <w:color w:val="000000"/>
                <w:sz w:val="16"/>
                <w:szCs w:val="16"/>
                <w:lang w:eastAsia="pl-PL"/>
              </w:rPr>
            </w:pPr>
            <w:r w:rsidRPr="00047192">
              <w:rPr>
                <w:rFonts w:ascii="Times New Roman" w:eastAsia="Times New Roman" w:hAnsi="Times New Roman" w:cs="Times New Roman"/>
                <w:b/>
                <w:bCs/>
                <w:color w:val="000000"/>
                <w:sz w:val="16"/>
                <w:szCs w:val="16"/>
                <w:lang w:eastAsia="pl-PL"/>
              </w:rPr>
              <w:t>Ilość</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181EBA" w14:textId="1DDD9B7A" w:rsidR="00A65861" w:rsidRPr="00047192" w:rsidRDefault="00A65861" w:rsidP="00A65861">
            <w:pPr>
              <w:spacing w:after="0" w:line="240" w:lineRule="auto"/>
              <w:jc w:val="center"/>
              <w:rPr>
                <w:rFonts w:ascii="Times New Roman" w:eastAsia="Times New Roman" w:hAnsi="Times New Roman" w:cs="Times New Roman"/>
                <w:b/>
                <w:bCs/>
                <w:color w:val="000000"/>
                <w:sz w:val="16"/>
                <w:szCs w:val="16"/>
                <w:lang w:eastAsia="pl-PL"/>
              </w:rPr>
            </w:pPr>
            <w:r w:rsidRPr="00047192">
              <w:rPr>
                <w:rFonts w:ascii="Times New Roman" w:eastAsia="Times New Roman" w:hAnsi="Times New Roman" w:cs="Times New Roman"/>
                <w:b/>
                <w:bCs/>
                <w:color w:val="000000"/>
                <w:sz w:val="16"/>
                <w:szCs w:val="16"/>
                <w:lang w:eastAsia="pl-PL"/>
              </w:rPr>
              <w:t xml:space="preserve">Cena jedn. </w:t>
            </w:r>
            <w:r>
              <w:rPr>
                <w:rFonts w:ascii="Times New Roman" w:eastAsia="Times New Roman" w:hAnsi="Times New Roman" w:cs="Times New Roman"/>
                <w:b/>
                <w:bCs/>
                <w:color w:val="000000"/>
                <w:sz w:val="16"/>
                <w:szCs w:val="16"/>
                <w:lang w:eastAsia="pl-PL"/>
              </w:rPr>
              <w:t>Bru</w:t>
            </w:r>
            <w:r w:rsidRPr="00047192">
              <w:rPr>
                <w:rFonts w:ascii="Times New Roman" w:eastAsia="Times New Roman" w:hAnsi="Times New Roman" w:cs="Times New Roman"/>
                <w:b/>
                <w:bCs/>
                <w:color w:val="000000"/>
                <w:sz w:val="16"/>
                <w:szCs w:val="16"/>
                <w:lang w:eastAsia="pl-PL"/>
              </w:rPr>
              <w:t>tto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08CBC7" w14:textId="77777777" w:rsidR="00A65861" w:rsidRPr="00047192" w:rsidRDefault="00A65861" w:rsidP="00047192">
            <w:pPr>
              <w:spacing w:after="0" w:line="240" w:lineRule="auto"/>
              <w:jc w:val="center"/>
              <w:rPr>
                <w:rFonts w:ascii="Times New Roman" w:eastAsia="Times New Roman" w:hAnsi="Times New Roman" w:cs="Times New Roman"/>
                <w:b/>
                <w:bCs/>
                <w:color w:val="000000"/>
                <w:sz w:val="16"/>
                <w:szCs w:val="16"/>
                <w:lang w:eastAsia="pl-PL"/>
              </w:rPr>
            </w:pPr>
            <w:r w:rsidRPr="00047192">
              <w:rPr>
                <w:rFonts w:ascii="Times New Roman" w:eastAsia="Times New Roman" w:hAnsi="Times New Roman" w:cs="Times New Roman"/>
                <w:b/>
                <w:bCs/>
                <w:color w:val="000000"/>
                <w:sz w:val="16"/>
                <w:szCs w:val="16"/>
                <w:lang w:eastAsia="pl-PL"/>
              </w:rPr>
              <w:t>Suma brutto</w:t>
            </w:r>
          </w:p>
        </w:tc>
      </w:tr>
      <w:tr w:rsidR="00A65861" w:rsidRPr="00047192" w14:paraId="7FA77465" w14:textId="77777777" w:rsidTr="00C76A1C">
        <w:trPr>
          <w:trHeight w:val="465"/>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30F59629" w14:textId="77777777" w:rsidR="00A65861" w:rsidRPr="00047192" w:rsidRDefault="00A65861" w:rsidP="00047192">
            <w:pPr>
              <w:spacing w:after="0" w:line="240" w:lineRule="auto"/>
              <w:jc w:val="right"/>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1</w:t>
            </w:r>
          </w:p>
        </w:tc>
        <w:tc>
          <w:tcPr>
            <w:tcW w:w="47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8E68BA" w14:textId="77777777" w:rsidR="00A65861" w:rsidRPr="00047192" w:rsidRDefault="00A65861" w:rsidP="00047192">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Piłka nożna – szyta maszynowo, rozmiar 5, dętka lateksowa, przynajmniej dwie warstwy materiału, materiał syntetyczny.</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14:paraId="6A548C7F" w14:textId="77777777" w:rsidR="00A65861" w:rsidRPr="00047192" w:rsidRDefault="00A65861" w:rsidP="00C76A1C">
            <w:pPr>
              <w:spacing w:after="0" w:line="240" w:lineRule="auto"/>
              <w:jc w:val="center"/>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12</w:t>
            </w:r>
          </w:p>
        </w:tc>
        <w:tc>
          <w:tcPr>
            <w:tcW w:w="709" w:type="dxa"/>
            <w:tcBorders>
              <w:top w:val="nil"/>
              <w:left w:val="nil"/>
              <w:bottom w:val="single" w:sz="4" w:space="0" w:color="auto"/>
              <w:right w:val="single" w:sz="4" w:space="0" w:color="auto"/>
            </w:tcBorders>
            <w:shd w:val="clear" w:color="auto" w:fill="9CC2E5" w:themeFill="accent1" w:themeFillTint="99"/>
            <w:vAlign w:val="center"/>
            <w:hideMark/>
          </w:tcPr>
          <w:p w14:paraId="489ED7AD" w14:textId="77777777" w:rsidR="00A65861" w:rsidRPr="00047192" w:rsidRDefault="00A65861" w:rsidP="00047192">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0C4E523" w14:textId="0AFA8A6A"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20</w:t>
            </w:r>
          </w:p>
        </w:tc>
        <w:tc>
          <w:tcPr>
            <w:tcW w:w="850" w:type="dxa"/>
            <w:tcBorders>
              <w:top w:val="nil"/>
              <w:left w:val="nil"/>
              <w:bottom w:val="single" w:sz="4" w:space="0" w:color="auto"/>
              <w:right w:val="single" w:sz="4" w:space="0" w:color="auto"/>
            </w:tcBorders>
            <w:shd w:val="clear" w:color="auto" w:fill="auto"/>
            <w:vAlign w:val="center"/>
            <w:hideMark/>
          </w:tcPr>
          <w:p w14:paraId="6C9728A8"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6C7F24E"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r>
      <w:tr w:rsidR="00A65861" w:rsidRPr="00047192" w14:paraId="5F4A78FB" w14:textId="77777777" w:rsidTr="00C76A1C">
        <w:trPr>
          <w:trHeight w:val="45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562953A1" w14:textId="77777777" w:rsidR="00A65861" w:rsidRPr="00047192" w:rsidRDefault="00A65861" w:rsidP="00047192">
            <w:pPr>
              <w:spacing w:after="0" w:line="240" w:lineRule="auto"/>
              <w:jc w:val="right"/>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2</w:t>
            </w:r>
          </w:p>
        </w:tc>
        <w:tc>
          <w:tcPr>
            <w:tcW w:w="4727" w:type="dxa"/>
            <w:tcBorders>
              <w:top w:val="single" w:sz="4" w:space="0" w:color="auto"/>
              <w:left w:val="nil"/>
              <w:bottom w:val="single" w:sz="4" w:space="0" w:color="auto"/>
              <w:right w:val="single" w:sz="4" w:space="0" w:color="auto"/>
            </w:tcBorders>
            <w:shd w:val="clear" w:color="auto" w:fill="auto"/>
            <w:vAlign w:val="center"/>
            <w:hideMark/>
          </w:tcPr>
          <w:p w14:paraId="0A7A3AF5" w14:textId="77777777" w:rsidR="00A65861" w:rsidRPr="00047192" w:rsidRDefault="00A65861" w:rsidP="00047192">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Piłka do gry w siatkówkę – rozmiar 5, wykonana ze skóry syntetycznej, waga w granicach 240 – 280 gr.</w:t>
            </w:r>
          </w:p>
        </w:tc>
        <w:tc>
          <w:tcPr>
            <w:tcW w:w="1276" w:type="dxa"/>
            <w:tcBorders>
              <w:top w:val="nil"/>
              <w:left w:val="nil"/>
              <w:bottom w:val="single" w:sz="4" w:space="0" w:color="auto"/>
              <w:right w:val="single" w:sz="4" w:space="0" w:color="auto"/>
            </w:tcBorders>
            <w:shd w:val="clear" w:color="auto" w:fill="auto"/>
            <w:vAlign w:val="center"/>
            <w:hideMark/>
          </w:tcPr>
          <w:p w14:paraId="0E3478F6" w14:textId="77777777" w:rsidR="00A65861" w:rsidRPr="00047192" w:rsidRDefault="00A65861" w:rsidP="00C76A1C">
            <w:pPr>
              <w:spacing w:after="0" w:line="240" w:lineRule="auto"/>
              <w:jc w:val="center"/>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12</w:t>
            </w:r>
          </w:p>
        </w:tc>
        <w:tc>
          <w:tcPr>
            <w:tcW w:w="709" w:type="dxa"/>
            <w:tcBorders>
              <w:top w:val="nil"/>
              <w:left w:val="nil"/>
              <w:bottom w:val="single" w:sz="4" w:space="0" w:color="auto"/>
              <w:right w:val="single" w:sz="4" w:space="0" w:color="auto"/>
            </w:tcBorders>
            <w:shd w:val="clear" w:color="auto" w:fill="9CC2E5" w:themeFill="accent1" w:themeFillTint="99"/>
            <w:vAlign w:val="center"/>
            <w:hideMark/>
          </w:tcPr>
          <w:p w14:paraId="0E113270" w14:textId="77777777" w:rsidR="00A65861" w:rsidRPr="00047192" w:rsidRDefault="00A65861" w:rsidP="00047192">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4C8A796" w14:textId="275A5111"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20</w:t>
            </w:r>
          </w:p>
        </w:tc>
        <w:tc>
          <w:tcPr>
            <w:tcW w:w="850" w:type="dxa"/>
            <w:tcBorders>
              <w:top w:val="nil"/>
              <w:left w:val="nil"/>
              <w:bottom w:val="single" w:sz="4" w:space="0" w:color="auto"/>
              <w:right w:val="single" w:sz="4" w:space="0" w:color="auto"/>
            </w:tcBorders>
            <w:shd w:val="clear" w:color="auto" w:fill="auto"/>
            <w:vAlign w:val="center"/>
            <w:hideMark/>
          </w:tcPr>
          <w:p w14:paraId="60D20879"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4B2ED913"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r>
      <w:tr w:rsidR="00A65861" w:rsidRPr="00047192" w14:paraId="77FBAAEC" w14:textId="77777777" w:rsidTr="00C76A1C">
        <w:trPr>
          <w:trHeight w:val="45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47100F2C" w14:textId="77777777" w:rsidR="00A65861" w:rsidRPr="00047192" w:rsidRDefault="00A65861" w:rsidP="00047192">
            <w:pPr>
              <w:spacing w:after="0" w:line="240" w:lineRule="auto"/>
              <w:jc w:val="right"/>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3</w:t>
            </w:r>
          </w:p>
        </w:tc>
        <w:tc>
          <w:tcPr>
            <w:tcW w:w="4727" w:type="dxa"/>
            <w:tcBorders>
              <w:top w:val="nil"/>
              <w:left w:val="nil"/>
              <w:bottom w:val="single" w:sz="4" w:space="0" w:color="auto"/>
              <w:right w:val="single" w:sz="4" w:space="0" w:color="auto"/>
            </w:tcBorders>
            <w:shd w:val="clear" w:color="auto" w:fill="auto"/>
            <w:vAlign w:val="center"/>
            <w:hideMark/>
          </w:tcPr>
          <w:p w14:paraId="4E22EA98" w14:textId="77777777" w:rsidR="00A65861" w:rsidRPr="00047192" w:rsidRDefault="00A65861" w:rsidP="00047192">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Piłka koszykowa – rozmiar 7, waga od 500 gr, wykonana z wysokiej jakości gumy.</w:t>
            </w:r>
          </w:p>
        </w:tc>
        <w:tc>
          <w:tcPr>
            <w:tcW w:w="1276" w:type="dxa"/>
            <w:tcBorders>
              <w:top w:val="nil"/>
              <w:left w:val="nil"/>
              <w:bottom w:val="single" w:sz="4" w:space="0" w:color="auto"/>
              <w:right w:val="single" w:sz="4" w:space="0" w:color="auto"/>
            </w:tcBorders>
            <w:shd w:val="clear" w:color="auto" w:fill="auto"/>
            <w:vAlign w:val="center"/>
            <w:hideMark/>
          </w:tcPr>
          <w:p w14:paraId="2C8E9A5E" w14:textId="77777777" w:rsidR="00A65861" w:rsidRPr="00047192" w:rsidRDefault="00A65861" w:rsidP="00C76A1C">
            <w:pPr>
              <w:spacing w:after="0" w:line="240" w:lineRule="auto"/>
              <w:jc w:val="center"/>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12</w:t>
            </w:r>
          </w:p>
        </w:tc>
        <w:tc>
          <w:tcPr>
            <w:tcW w:w="709" w:type="dxa"/>
            <w:tcBorders>
              <w:top w:val="nil"/>
              <w:left w:val="nil"/>
              <w:bottom w:val="single" w:sz="4" w:space="0" w:color="auto"/>
              <w:right w:val="single" w:sz="4" w:space="0" w:color="auto"/>
            </w:tcBorders>
            <w:shd w:val="clear" w:color="auto" w:fill="9CC2E5" w:themeFill="accent1" w:themeFillTint="99"/>
            <w:vAlign w:val="center"/>
            <w:hideMark/>
          </w:tcPr>
          <w:p w14:paraId="75C4D71F" w14:textId="77777777" w:rsidR="00A65861" w:rsidRPr="00047192" w:rsidRDefault="00A65861" w:rsidP="00047192">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B7DAB56" w14:textId="77C5D2E8"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20</w:t>
            </w:r>
          </w:p>
        </w:tc>
        <w:tc>
          <w:tcPr>
            <w:tcW w:w="850" w:type="dxa"/>
            <w:tcBorders>
              <w:top w:val="nil"/>
              <w:left w:val="nil"/>
              <w:bottom w:val="single" w:sz="4" w:space="0" w:color="auto"/>
              <w:right w:val="single" w:sz="4" w:space="0" w:color="auto"/>
            </w:tcBorders>
            <w:shd w:val="clear" w:color="auto" w:fill="auto"/>
            <w:vAlign w:val="center"/>
            <w:hideMark/>
          </w:tcPr>
          <w:p w14:paraId="3F22CB73"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2ED62FF"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r>
      <w:tr w:rsidR="00A65861" w:rsidRPr="00047192" w14:paraId="52C029D4" w14:textId="77777777" w:rsidTr="00C76A1C">
        <w:trPr>
          <w:trHeight w:val="1031"/>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0CD91B38" w14:textId="77777777" w:rsidR="00A65861" w:rsidRPr="00047192" w:rsidRDefault="00A65861" w:rsidP="00047192">
            <w:pPr>
              <w:spacing w:after="0" w:line="240" w:lineRule="auto"/>
              <w:jc w:val="right"/>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4</w:t>
            </w:r>
          </w:p>
        </w:tc>
        <w:tc>
          <w:tcPr>
            <w:tcW w:w="4727" w:type="dxa"/>
            <w:tcBorders>
              <w:top w:val="nil"/>
              <w:left w:val="nil"/>
              <w:bottom w:val="single" w:sz="4" w:space="0" w:color="auto"/>
              <w:right w:val="single" w:sz="4" w:space="0" w:color="auto"/>
            </w:tcBorders>
            <w:shd w:val="clear" w:color="auto" w:fill="auto"/>
            <w:vAlign w:val="center"/>
            <w:hideMark/>
          </w:tcPr>
          <w:p w14:paraId="7FF5F401" w14:textId="1C600381" w:rsidR="00A65861" w:rsidRPr="00047192" w:rsidRDefault="00A65861" w:rsidP="006541AC">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Plecak powinien posiadać minimalne wymiary min. 33cm x 46cm x 19cm. Wewnątrz 1 komo</w:t>
            </w:r>
            <w:r>
              <w:rPr>
                <w:rFonts w:ascii="Times New Roman" w:eastAsia="Times New Roman" w:hAnsi="Times New Roman" w:cs="Times New Roman"/>
                <w:color w:val="000000"/>
                <w:sz w:val="16"/>
                <w:szCs w:val="16"/>
                <w:lang w:eastAsia="pl-PL"/>
              </w:rPr>
              <w:t>ra. Kieszeń zapinana na suwak.</w:t>
            </w:r>
            <w:r w:rsidRPr="00047192">
              <w:rPr>
                <w:rFonts w:ascii="Times New Roman" w:eastAsia="Times New Roman" w:hAnsi="Times New Roman" w:cs="Times New Roman"/>
                <w:color w:val="000000"/>
                <w:sz w:val="16"/>
                <w:szCs w:val="16"/>
                <w:lang w:eastAsia="pl-PL"/>
              </w:rPr>
              <w:t xml:space="preserve"> Na przodzie oraz po bokach kieszenie zapinane na suwak. Materiał: 85% </w:t>
            </w:r>
            <w:proofErr w:type="spellStart"/>
            <w:r w:rsidRPr="00047192">
              <w:rPr>
                <w:rFonts w:ascii="Times New Roman" w:eastAsia="Times New Roman" w:hAnsi="Times New Roman" w:cs="Times New Roman"/>
                <w:color w:val="000000"/>
                <w:sz w:val="16"/>
                <w:szCs w:val="16"/>
                <w:lang w:eastAsia="pl-PL"/>
              </w:rPr>
              <w:t>Polyester</w:t>
            </w:r>
            <w:proofErr w:type="spellEnd"/>
            <w:r w:rsidRPr="00047192">
              <w:rPr>
                <w:rFonts w:ascii="Times New Roman" w:eastAsia="Times New Roman" w:hAnsi="Times New Roman" w:cs="Times New Roman"/>
                <w:color w:val="000000"/>
                <w:sz w:val="16"/>
                <w:szCs w:val="16"/>
                <w:lang w:eastAsia="pl-PL"/>
              </w:rPr>
              <w:t>/5% Nylon PU - pianka poliuretanowa. Minimalna pojemność plecaka – 18 litrów.</w:t>
            </w:r>
          </w:p>
        </w:tc>
        <w:tc>
          <w:tcPr>
            <w:tcW w:w="1276" w:type="dxa"/>
            <w:tcBorders>
              <w:top w:val="nil"/>
              <w:left w:val="nil"/>
              <w:bottom w:val="single" w:sz="4" w:space="0" w:color="auto"/>
              <w:right w:val="single" w:sz="4" w:space="0" w:color="auto"/>
            </w:tcBorders>
            <w:shd w:val="clear" w:color="auto" w:fill="auto"/>
            <w:vAlign w:val="center"/>
            <w:hideMark/>
          </w:tcPr>
          <w:p w14:paraId="199EC134" w14:textId="77777777" w:rsidR="00A65861" w:rsidRPr="00047192" w:rsidRDefault="00A65861" w:rsidP="00C76A1C">
            <w:pPr>
              <w:spacing w:after="0" w:line="240" w:lineRule="auto"/>
              <w:jc w:val="center"/>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12</w:t>
            </w:r>
          </w:p>
        </w:tc>
        <w:tc>
          <w:tcPr>
            <w:tcW w:w="709" w:type="dxa"/>
            <w:tcBorders>
              <w:top w:val="nil"/>
              <w:left w:val="nil"/>
              <w:bottom w:val="single" w:sz="4" w:space="0" w:color="auto"/>
              <w:right w:val="single" w:sz="4" w:space="0" w:color="auto"/>
            </w:tcBorders>
            <w:shd w:val="clear" w:color="auto" w:fill="9CC2E5" w:themeFill="accent1" w:themeFillTint="99"/>
            <w:vAlign w:val="center"/>
            <w:hideMark/>
          </w:tcPr>
          <w:p w14:paraId="7A669EA9" w14:textId="77777777" w:rsidR="00A65861" w:rsidRPr="00047192" w:rsidRDefault="00A65861" w:rsidP="00047192">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DE1B121"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30</w:t>
            </w:r>
          </w:p>
        </w:tc>
        <w:tc>
          <w:tcPr>
            <w:tcW w:w="850" w:type="dxa"/>
            <w:tcBorders>
              <w:top w:val="nil"/>
              <w:left w:val="nil"/>
              <w:bottom w:val="single" w:sz="4" w:space="0" w:color="auto"/>
              <w:right w:val="single" w:sz="4" w:space="0" w:color="auto"/>
            </w:tcBorders>
            <w:shd w:val="clear" w:color="auto" w:fill="auto"/>
            <w:vAlign w:val="center"/>
            <w:hideMark/>
          </w:tcPr>
          <w:p w14:paraId="66552304"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7882F364"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r>
      <w:tr w:rsidR="00A65861" w:rsidRPr="00047192" w14:paraId="188CD497" w14:textId="77777777" w:rsidTr="00C76A1C">
        <w:trPr>
          <w:trHeight w:val="270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31119670" w14:textId="77777777" w:rsidR="00A65861" w:rsidRPr="00047192" w:rsidRDefault="00A65861" w:rsidP="00047192">
            <w:pPr>
              <w:spacing w:after="0" w:line="240" w:lineRule="auto"/>
              <w:jc w:val="right"/>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5</w:t>
            </w:r>
          </w:p>
        </w:tc>
        <w:tc>
          <w:tcPr>
            <w:tcW w:w="4727" w:type="dxa"/>
            <w:tcBorders>
              <w:top w:val="nil"/>
              <w:left w:val="nil"/>
              <w:bottom w:val="single" w:sz="4" w:space="0" w:color="auto"/>
              <w:right w:val="single" w:sz="4" w:space="0" w:color="auto"/>
            </w:tcBorders>
            <w:shd w:val="clear" w:color="auto" w:fill="auto"/>
            <w:vAlign w:val="center"/>
            <w:hideMark/>
          </w:tcPr>
          <w:p w14:paraId="0AC51A29" w14:textId="77777777" w:rsidR="00A65861" w:rsidRPr="00047192" w:rsidRDefault="00A65861" w:rsidP="00047192">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Apteczka pierwszej pomocy. Wyposażenie apteczki zgodnie z normą UE (wkład opatrunkowy wg normy DIN 13164): Opatrunek indywidualny G – 1szt. Opatrunek indywidualny M – 3 szt. Plastry 10 x 6 cm ( 8szt.) – 1 opakowanie Plaster 5m x 2,5 cm – 1 szt. Opaska elastyczna 6 cm – 2 szt. Opaska Elastyczna 8 cm – 3 szt. Chusta opatrunkowa 60 x 80 cm – 1 szt. Kompres 10 x 10 – 3 szt. Chusta trójkątna – 2 szt. Nożyce 14,5 cm – 1 szt. Rękawice lateksowe – 4 szt. Koc ratunkowy 160 x 210 cm – 1szt. Instrukcja udzielania pierwszej pomocy wraz z wykazem telefonów alarmowych - 1szt. Worek foliowy – 1 szt. Zawartość apteczki powinna być umieszczona w saszetce nylonowej zamykanej na zamek błyskawiczny, posiadać rzep umożliwiający mocowanie apteczki do tapicerki.</w:t>
            </w:r>
          </w:p>
        </w:tc>
        <w:tc>
          <w:tcPr>
            <w:tcW w:w="1276" w:type="dxa"/>
            <w:tcBorders>
              <w:top w:val="nil"/>
              <w:left w:val="nil"/>
              <w:bottom w:val="single" w:sz="4" w:space="0" w:color="auto"/>
              <w:right w:val="single" w:sz="4" w:space="0" w:color="auto"/>
            </w:tcBorders>
            <w:shd w:val="clear" w:color="auto" w:fill="9CC2E5" w:themeFill="accent1" w:themeFillTint="99"/>
            <w:vAlign w:val="center"/>
            <w:hideMark/>
          </w:tcPr>
          <w:p w14:paraId="468957B5" w14:textId="264B722C" w:rsidR="00A65861" w:rsidRPr="00047192" w:rsidRDefault="00A65861" w:rsidP="00C76A1C">
            <w:pPr>
              <w:spacing w:after="0" w:line="240" w:lineRule="auto"/>
              <w:jc w:val="center"/>
              <w:rPr>
                <w:rFonts w:ascii="Times New Roman" w:eastAsia="Times New Roman" w:hAnsi="Times New Roman" w:cs="Times New Roman"/>
                <w:color w:val="000000"/>
                <w:sz w:val="16"/>
                <w:szCs w:val="16"/>
                <w:lang w:eastAsia="pl-PL"/>
              </w:rPr>
            </w:pPr>
          </w:p>
        </w:tc>
        <w:tc>
          <w:tcPr>
            <w:tcW w:w="709" w:type="dxa"/>
            <w:tcBorders>
              <w:top w:val="nil"/>
              <w:left w:val="nil"/>
              <w:bottom w:val="single" w:sz="4" w:space="0" w:color="auto"/>
              <w:right w:val="single" w:sz="4" w:space="0" w:color="auto"/>
            </w:tcBorders>
            <w:shd w:val="clear" w:color="auto" w:fill="9CC2E5" w:themeFill="accent1" w:themeFillTint="99"/>
            <w:vAlign w:val="center"/>
            <w:hideMark/>
          </w:tcPr>
          <w:p w14:paraId="1DF6992A" w14:textId="6B704F44" w:rsidR="00A65861" w:rsidRPr="00047192" w:rsidRDefault="00A65861" w:rsidP="00EF26F8">
            <w:pPr>
              <w:spacing w:after="0" w:line="240" w:lineRule="auto"/>
              <w:jc w:val="center"/>
              <w:rPr>
                <w:rFonts w:ascii="Times New Roman" w:eastAsia="Times New Roman" w:hAnsi="Times New Roman" w:cs="Times New Roman"/>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hideMark/>
          </w:tcPr>
          <w:p w14:paraId="185EB501" w14:textId="34D0DD5E"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w:t>
            </w:r>
            <w:r w:rsidRPr="00047192">
              <w:rPr>
                <w:rFonts w:ascii="Times New Roman" w:eastAsia="Times New Roman" w:hAnsi="Times New Roman" w:cs="Times New Roman"/>
                <w:color w:val="000000"/>
                <w:sz w:val="18"/>
                <w:szCs w:val="18"/>
                <w:lang w:eastAsia="pl-PL"/>
              </w:rPr>
              <w:t>0</w:t>
            </w:r>
          </w:p>
        </w:tc>
        <w:tc>
          <w:tcPr>
            <w:tcW w:w="850" w:type="dxa"/>
            <w:tcBorders>
              <w:top w:val="nil"/>
              <w:left w:val="nil"/>
              <w:bottom w:val="single" w:sz="4" w:space="0" w:color="auto"/>
              <w:right w:val="single" w:sz="4" w:space="0" w:color="auto"/>
            </w:tcBorders>
            <w:shd w:val="clear" w:color="auto" w:fill="auto"/>
            <w:vAlign w:val="center"/>
            <w:hideMark/>
          </w:tcPr>
          <w:p w14:paraId="0452AB8D"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7711705" w14:textId="77777777" w:rsidR="00A65861" w:rsidRPr="00047192" w:rsidRDefault="00A65861" w:rsidP="00047192">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r>
      <w:tr w:rsidR="00A65861" w:rsidRPr="00047192" w14:paraId="6193219B" w14:textId="77777777" w:rsidTr="00C76A1C">
        <w:trPr>
          <w:trHeight w:val="508"/>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6DC45A0D" w14:textId="77777777" w:rsidR="00A65861" w:rsidRPr="00047192" w:rsidRDefault="00A65861" w:rsidP="006541AC">
            <w:pPr>
              <w:spacing w:after="0" w:line="240" w:lineRule="auto"/>
              <w:jc w:val="right"/>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6</w:t>
            </w:r>
          </w:p>
        </w:tc>
        <w:tc>
          <w:tcPr>
            <w:tcW w:w="4727" w:type="dxa"/>
            <w:tcBorders>
              <w:top w:val="nil"/>
              <w:left w:val="nil"/>
              <w:bottom w:val="single" w:sz="4" w:space="0" w:color="auto"/>
              <w:right w:val="single" w:sz="4" w:space="0" w:color="auto"/>
            </w:tcBorders>
            <w:shd w:val="clear" w:color="auto" w:fill="auto"/>
            <w:vAlign w:val="center"/>
          </w:tcPr>
          <w:p w14:paraId="20BFA394" w14:textId="33AABE8E" w:rsidR="00A65861" w:rsidRPr="00047192" w:rsidRDefault="00A65861" w:rsidP="006541AC">
            <w:pPr>
              <w:spacing w:after="0" w:line="240" w:lineRule="auto"/>
              <w:jc w:val="both"/>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Zestaw paletek (2 szt.) do gry w badmintona z lotką. Całość w nylonowej torbie umożliwiającej przenoszenie zestawu</w:t>
            </w:r>
          </w:p>
        </w:tc>
        <w:tc>
          <w:tcPr>
            <w:tcW w:w="1276" w:type="dxa"/>
            <w:tcBorders>
              <w:top w:val="nil"/>
              <w:left w:val="nil"/>
              <w:bottom w:val="single" w:sz="4" w:space="0" w:color="auto"/>
              <w:right w:val="single" w:sz="4" w:space="0" w:color="auto"/>
            </w:tcBorders>
            <w:shd w:val="clear" w:color="auto" w:fill="FFFFFF" w:themeFill="background1"/>
            <w:vAlign w:val="center"/>
          </w:tcPr>
          <w:p w14:paraId="72F32C2B" w14:textId="3767DC33" w:rsidR="00A65861" w:rsidRPr="00047192" w:rsidRDefault="00C76A1C" w:rsidP="00C76A1C">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12</w:t>
            </w:r>
          </w:p>
        </w:tc>
        <w:tc>
          <w:tcPr>
            <w:tcW w:w="709" w:type="dxa"/>
            <w:tcBorders>
              <w:top w:val="nil"/>
              <w:left w:val="nil"/>
              <w:bottom w:val="single" w:sz="4" w:space="0" w:color="auto"/>
              <w:right w:val="single" w:sz="4" w:space="0" w:color="auto"/>
            </w:tcBorders>
            <w:shd w:val="clear" w:color="auto" w:fill="9CC2E5" w:themeFill="accent1" w:themeFillTint="99"/>
            <w:vAlign w:val="center"/>
          </w:tcPr>
          <w:p w14:paraId="75F271CB" w14:textId="6451C539" w:rsidR="00A65861" w:rsidRPr="00047192"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047192">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tcPr>
          <w:p w14:paraId="71046278" w14:textId="30080189"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w:t>
            </w:r>
            <w:r w:rsidRPr="00047192">
              <w:rPr>
                <w:rFonts w:ascii="Times New Roman" w:eastAsia="Times New Roman" w:hAnsi="Times New Roman" w:cs="Times New Roman"/>
                <w:color w:val="000000"/>
                <w:sz w:val="18"/>
                <w:szCs w:val="18"/>
                <w:lang w:eastAsia="pl-PL"/>
              </w:rPr>
              <w:t>0</w:t>
            </w:r>
          </w:p>
        </w:tc>
        <w:tc>
          <w:tcPr>
            <w:tcW w:w="850" w:type="dxa"/>
            <w:tcBorders>
              <w:top w:val="nil"/>
              <w:left w:val="nil"/>
              <w:bottom w:val="single" w:sz="4" w:space="0" w:color="auto"/>
              <w:right w:val="single" w:sz="4" w:space="0" w:color="auto"/>
            </w:tcBorders>
            <w:shd w:val="clear" w:color="auto" w:fill="auto"/>
            <w:vAlign w:val="center"/>
          </w:tcPr>
          <w:p w14:paraId="50427AD2" w14:textId="62225FDE"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vAlign w:val="center"/>
          </w:tcPr>
          <w:p w14:paraId="3E9B297B" w14:textId="31354CC6"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p>
        </w:tc>
      </w:tr>
      <w:tr w:rsidR="00A65861" w:rsidRPr="00047192" w14:paraId="0EE2E0D3" w14:textId="77777777" w:rsidTr="00C76A1C">
        <w:trPr>
          <w:trHeight w:val="675"/>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647D33EA" w14:textId="77777777" w:rsidR="00A65861" w:rsidRPr="00047192" w:rsidRDefault="00A65861" w:rsidP="006541AC">
            <w:pPr>
              <w:spacing w:after="0" w:line="240" w:lineRule="auto"/>
              <w:jc w:val="right"/>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7</w:t>
            </w:r>
          </w:p>
        </w:tc>
        <w:tc>
          <w:tcPr>
            <w:tcW w:w="4727" w:type="dxa"/>
            <w:tcBorders>
              <w:top w:val="nil"/>
              <w:left w:val="nil"/>
              <w:bottom w:val="single" w:sz="4" w:space="0" w:color="auto"/>
              <w:right w:val="single" w:sz="4" w:space="0" w:color="auto"/>
            </w:tcBorders>
            <w:shd w:val="clear" w:color="auto" w:fill="auto"/>
            <w:vAlign w:val="center"/>
          </w:tcPr>
          <w:p w14:paraId="323D7478" w14:textId="40764332" w:rsidR="00A65861" w:rsidRPr="00047192" w:rsidRDefault="00A65861" w:rsidP="006541AC">
            <w:pPr>
              <w:spacing w:after="0" w:line="240" w:lineRule="auto"/>
              <w:jc w:val="both"/>
              <w:rPr>
                <w:rFonts w:ascii="Times New Roman" w:eastAsia="Times New Roman" w:hAnsi="Times New Roman" w:cs="Times New Roman"/>
                <w:color w:val="000000"/>
                <w:sz w:val="16"/>
                <w:szCs w:val="16"/>
                <w:lang w:eastAsia="pl-PL"/>
              </w:rPr>
            </w:pPr>
            <w:r w:rsidRPr="00B6016C">
              <w:rPr>
                <w:rFonts w:ascii="Times New Roman" w:eastAsia="Times New Roman" w:hAnsi="Times New Roman" w:cs="Times New Roman"/>
                <w:color w:val="000000"/>
                <w:sz w:val="16"/>
                <w:szCs w:val="16"/>
                <w:lang w:eastAsia="pl-PL"/>
              </w:rPr>
              <w:t>Kask rowerowy, warstwa wewnętrzna wykonana z tworzywa EPS, warstwa zewnętrzna tworzywo PVC. Otwory wentylacyjne. Regulowany, zapinany klamrą pasek pod brodę. Pokrętło regulujące obwód głowy typu "</w:t>
            </w:r>
            <w:proofErr w:type="spellStart"/>
            <w:r w:rsidRPr="00B6016C">
              <w:rPr>
                <w:rFonts w:ascii="Times New Roman" w:eastAsia="Times New Roman" w:hAnsi="Times New Roman" w:cs="Times New Roman"/>
                <w:color w:val="000000"/>
                <w:sz w:val="16"/>
                <w:szCs w:val="16"/>
                <w:lang w:eastAsia="pl-PL"/>
              </w:rPr>
              <w:t>head</w:t>
            </w:r>
            <w:proofErr w:type="spellEnd"/>
            <w:r w:rsidRPr="00B6016C">
              <w:rPr>
                <w:rFonts w:ascii="Times New Roman" w:eastAsia="Times New Roman" w:hAnsi="Times New Roman" w:cs="Times New Roman"/>
                <w:color w:val="000000"/>
                <w:sz w:val="16"/>
                <w:szCs w:val="16"/>
                <w:lang w:eastAsia="pl-PL"/>
              </w:rPr>
              <w:t>-lock". Aerodynamiczny kształt.</w:t>
            </w:r>
          </w:p>
        </w:tc>
        <w:tc>
          <w:tcPr>
            <w:tcW w:w="1276" w:type="dxa"/>
            <w:tcBorders>
              <w:top w:val="nil"/>
              <w:left w:val="nil"/>
              <w:bottom w:val="single" w:sz="4" w:space="0" w:color="auto"/>
              <w:right w:val="single" w:sz="4" w:space="0" w:color="auto"/>
            </w:tcBorders>
            <w:shd w:val="clear" w:color="auto" w:fill="auto"/>
            <w:vAlign w:val="center"/>
          </w:tcPr>
          <w:p w14:paraId="7AA9FEF9" w14:textId="13FCAE1B" w:rsidR="00A65861" w:rsidRPr="00047192" w:rsidRDefault="00A65861" w:rsidP="00C76A1C">
            <w:pPr>
              <w:spacing w:after="0" w:line="240" w:lineRule="auto"/>
              <w:jc w:val="center"/>
              <w:rPr>
                <w:rFonts w:ascii="Times New Roman" w:eastAsia="Times New Roman" w:hAnsi="Times New Roman" w:cs="Times New Roman"/>
                <w:color w:val="000000"/>
                <w:sz w:val="16"/>
                <w:szCs w:val="16"/>
                <w:lang w:eastAsia="pl-PL"/>
              </w:rPr>
            </w:pPr>
            <w:r w:rsidRPr="00B6016C">
              <w:rPr>
                <w:rFonts w:ascii="Times New Roman" w:eastAsia="Times New Roman" w:hAnsi="Times New Roman" w:cs="Times New Roman"/>
                <w:color w:val="000000"/>
                <w:sz w:val="16"/>
                <w:szCs w:val="16"/>
                <w:lang w:eastAsia="pl-PL"/>
              </w:rPr>
              <w:t>12</w:t>
            </w:r>
          </w:p>
        </w:tc>
        <w:tc>
          <w:tcPr>
            <w:tcW w:w="709" w:type="dxa"/>
            <w:tcBorders>
              <w:top w:val="nil"/>
              <w:left w:val="nil"/>
              <w:bottom w:val="single" w:sz="4" w:space="0" w:color="auto"/>
              <w:right w:val="single" w:sz="4" w:space="0" w:color="auto"/>
            </w:tcBorders>
            <w:shd w:val="clear" w:color="auto" w:fill="9CC2E5" w:themeFill="accent1" w:themeFillTint="99"/>
            <w:vAlign w:val="center"/>
          </w:tcPr>
          <w:p w14:paraId="66A79F6D" w14:textId="5FB00C96" w:rsidR="00A65861" w:rsidRPr="00047192" w:rsidRDefault="00A65861" w:rsidP="006541AC">
            <w:pPr>
              <w:spacing w:after="0" w:line="240" w:lineRule="auto"/>
              <w:jc w:val="both"/>
              <w:rPr>
                <w:rFonts w:ascii="Times New Roman" w:eastAsia="Times New Roman" w:hAnsi="Times New Roman" w:cs="Times New Roman"/>
                <w:color w:val="000000"/>
                <w:sz w:val="16"/>
                <w:szCs w:val="16"/>
                <w:lang w:eastAsia="pl-PL"/>
              </w:rPr>
            </w:pPr>
            <w:r w:rsidRPr="00B6016C">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tcPr>
          <w:p w14:paraId="479BF3EF" w14:textId="7FDFBAF8"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r w:rsidRPr="00B6016C">
              <w:rPr>
                <w:rFonts w:ascii="Times New Roman" w:eastAsia="Times New Roman" w:hAnsi="Times New Roman" w:cs="Times New Roman"/>
                <w:color w:val="000000"/>
                <w:sz w:val="18"/>
                <w:szCs w:val="18"/>
                <w:lang w:eastAsia="pl-PL"/>
              </w:rPr>
              <w:t>30</w:t>
            </w:r>
          </w:p>
        </w:tc>
        <w:tc>
          <w:tcPr>
            <w:tcW w:w="850" w:type="dxa"/>
            <w:tcBorders>
              <w:top w:val="nil"/>
              <w:left w:val="nil"/>
              <w:bottom w:val="single" w:sz="4" w:space="0" w:color="auto"/>
              <w:right w:val="single" w:sz="4" w:space="0" w:color="auto"/>
            </w:tcBorders>
            <w:shd w:val="clear" w:color="auto" w:fill="auto"/>
            <w:vAlign w:val="center"/>
            <w:hideMark/>
          </w:tcPr>
          <w:p w14:paraId="44EA01C6" w14:textId="77777777"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FC11F83" w14:textId="77777777"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r>
      <w:tr w:rsidR="00A65861" w:rsidRPr="00047192" w14:paraId="2ECC2584" w14:textId="77777777" w:rsidTr="00C76A1C">
        <w:trPr>
          <w:trHeight w:val="45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30D7B846" w14:textId="77777777" w:rsidR="00A65861" w:rsidRPr="00047192" w:rsidRDefault="00A65861" w:rsidP="006541AC">
            <w:pPr>
              <w:spacing w:after="0" w:line="240" w:lineRule="auto"/>
              <w:jc w:val="right"/>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8</w:t>
            </w:r>
          </w:p>
        </w:tc>
        <w:tc>
          <w:tcPr>
            <w:tcW w:w="4727" w:type="dxa"/>
            <w:tcBorders>
              <w:top w:val="nil"/>
              <w:left w:val="nil"/>
              <w:bottom w:val="single" w:sz="4" w:space="0" w:color="auto"/>
              <w:right w:val="single" w:sz="4" w:space="0" w:color="auto"/>
            </w:tcBorders>
            <w:shd w:val="clear" w:color="auto" w:fill="auto"/>
            <w:vAlign w:val="center"/>
          </w:tcPr>
          <w:p w14:paraId="5EC5230E" w14:textId="15E0E9B1" w:rsidR="00A65861" w:rsidRPr="00047192" w:rsidRDefault="00A65861" w:rsidP="006541AC">
            <w:pPr>
              <w:spacing w:after="0" w:line="240" w:lineRule="auto"/>
              <w:jc w:val="both"/>
              <w:rPr>
                <w:rFonts w:ascii="Times New Roman" w:eastAsia="Times New Roman" w:hAnsi="Times New Roman" w:cs="Times New Roman"/>
                <w:color w:val="000000"/>
                <w:sz w:val="16"/>
                <w:szCs w:val="16"/>
                <w:lang w:eastAsia="pl-PL"/>
              </w:rPr>
            </w:pPr>
            <w:r w:rsidRPr="00B6016C">
              <w:rPr>
                <w:rFonts w:ascii="Times New Roman" w:eastAsia="Times New Roman" w:hAnsi="Times New Roman" w:cs="Times New Roman"/>
                <w:color w:val="000000"/>
                <w:sz w:val="16"/>
                <w:szCs w:val="16"/>
                <w:lang w:eastAsia="pl-PL"/>
              </w:rPr>
              <w:t xml:space="preserve">Latarka kampingowa zasilanie kablem </w:t>
            </w:r>
            <w:proofErr w:type="spellStart"/>
            <w:r w:rsidRPr="00B6016C">
              <w:rPr>
                <w:rFonts w:ascii="Times New Roman" w:eastAsia="Times New Roman" w:hAnsi="Times New Roman" w:cs="Times New Roman"/>
                <w:color w:val="000000"/>
                <w:sz w:val="16"/>
                <w:szCs w:val="16"/>
                <w:lang w:eastAsia="pl-PL"/>
              </w:rPr>
              <w:t>usb</w:t>
            </w:r>
            <w:proofErr w:type="spellEnd"/>
            <w:r w:rsidRPr="00B6016C">
              <w:rPr>
                <w:rFonts w:ascii="Times New Roman" w:eastAsia="Times New Roman" w:hAnsi="Times New Roman" w:cs="Times New Roman"/>
                <w:color w:val="000000"/>
                <w:sz w:val="16"/>
                <w:szCs w:val="16"/>
                <w:lang w:eastAsia="pl-PL"/>
              </w:rPr>
              <w:t xml:space="preserve">. światło o zakresie 180° i 360°. Wysoka jakość materiałów. Specyfikacja produktu: Materiał: </w:t>
            </w:r>
            <w:proofErr w:type="spellStart"/>
            <w:r w:rsidRPr="00B6016C">
              <w:rPr>
                <w:rFonts w:ascii="Times New Roman" w:eastAsia="Times New Roman" w:hAnsi="Times New Roman" w:cs="Times New Roman"/>
                <w:color w:val="000000"/>
                <w:sz w:val="16"/>
                <w:szCs w:val="16"/>
                <w:lang w:eastAsia="pl-PL"/>
              </w:rPr>
              <w:t>abs</w:t>
            </w:r>
            <w:proofErr w:type="spellEnd"/>
            <w:r w:rsidRPr="00B6016C">
              <w:rPr>
                <w:rFonts w:ascii="Times New Roman" w:eastAsia="Times New Roman" w:hAnsi="Times New Roman" w:cs="Times New Roman"/>
                <w:color w:val="000000"/>
                <w:sz w:val="16"/>
                <w:szCs w:val="16"/>
                <w:lang w:eastAsia="pl-PL"/>
              </w:rPr>
              <w:t xml:space="preserve">;. Wodoodporność: ip6;. Zasięg: max 240 m;. Diody: t6 </w:t>
            </w:r>
            <w:proofErr w:type="spellStart"/>
            <w:r w:rsidRPr="00B6016C">
              <w:rPr>
                <w:rFonts w:ascii="Times New Roman" w:eastAsia="Times New Roman" w:hAnsi="Times New Roman" w:cs="Times New Roman"/>
                <w:color w:val="000000"/>
                <w:sz w:val="16"/>
                <w:szCs w:val="16"/>
                <w:lang w:eastAsia="pl-PL"/>
              </w:rPr>
              <w:t>led</w:t>
            </w:r>
            <w:proofErr w:type="spellEnd"/>
            <w:r w:rsidRPr="00B6016C">
              <w:rPr>
                <w:rFonts w:ascii="Times New Roman" w:eastAsia="Times New Roman" w:hAnsi="Times New Roman" w:cs="Times New Roman"/>
                <w:color w:val="000000"/>
                <w:sz w:val="16"/>
                <w:szCs w:val="16"/>
                <w:lang w:eastAsia="pl-PL"/>
              </w:rPr>
              <w:t xml:space="preserve">, 40 </w:t>
            </w:r>
            <w:proofErr w:type="spellStart"/>
            <w:r w:rsidRPr="00B6016C">
              <w:rPr>
                <w:rFonts w:ascii="Times New Roman" w:eastAsia="Times New Roman" w:hAnsi="Times New Roman" w:cs="Times New Roman"/>
                <w:color w:val="000000"/>
                <w:sz w:val="16"/>
                <w:szCs w:val="16"/>
                <w:lang w:eastAsia="pl-PL"/>
              </w:rPr>
              <w:t>smd</w:t>
            </w:r>
            <w:proofErr w:type="spellEnd"/>
            <w:r w:rsidRPr="00B6016C">
              <w:rPr>
                <w:rFonts w:ascii="Times New Roman" w:eastAsia="Times New Roman" w:hAnsi="Times New Roman" w:cs="Times New Roman"/>
                <w:color w:val="000000"/>
                <w:sz w:val="16"/>
                <w:szCs w:val="16"/>
                <w:lang w:eastAsia="pl-PL"/>
              </w:rPr>
              <w:t xml:space="preserve"> </w:t>
            </w:r>
            <w:proofErr w:type="spellStart"/>
            <w:r w:rsidRPr="00B6016C">
              <w:rPr>
                <w:rFonts w:ascii="Times New Roman" w:eastAsia="Times New Roman" w:hAnsi="Times New Roman" w:cs="Times New Roman"/>
                <w:color w:val="000000"/>
                <w:sz w:val="16"/>
                <w:szCs w:val="16"/>
                <w:lang w:eastAsia="pl-PL"/>
              </w:rPr>
              <w:t>led</w:t>
            </w:r>
            <w:proofErr w:type="spellEnd"/>
            <w:r w:rsidRPr="00B6016C">
              <w:rPr>
                <w:rFonts w:ascii="Times New Roman" w:eastAsia="Times New Roman" w:hAnsi="Times New Roman" w:cs="Times New Roman"/>
                <w:color w:val="000000"/>
                <w:sz w:val="16"/>
                <w:szCs w:val="16"/>
                <w:lang w:eastAsia="pl-PL"/>
              </w:rPr>
              <w:t xml:space="preserve">, 20 red </w:t>
            </w:r>
            <w:proofErr w:type="spellStart"/>
            <w:r w:rsidRPr="00B6016C">
              <w:rPr>
                <w:rFonts w:ascii="Times New Roman" w:eastAsia="Times New Roman" w:hAnsi="Times New Roman" w:cs="Times New Roman"/>
                <w:color w:val="000000"/>
                <w:sz w:val="16"/>
                <w:szCs w:val="16"/>
                <w:lang w:eastAsia="pl-PL"/>
              </w:rPr>
              <w:t>led</w:t>
            </w:r>
            <w:proofErr w:type="spellEnd"/>
            <w:r w:rsidRPr="00B6016C">
              <w:rPr>
                <w:rFonts w:ascii="Times New Roman" w:eastAsia="Times New Roman" w:hAnsi="Times New Roman" w:cs="Times New Roman"/>
                <w:color w:val="000000"/>
                <w:sz w:val="16"/>
                <w:szCs w:val="16"/>
                <w:lang w:eastAsia="pl-PL"/>
              </w:rPr>
              <w:t xml:space="preserve">;. Ładowanie: kabel </w:t>
            </w:r>
            <w:proofErr w:type="spellStart"/>
            <w:r w:rsidRPr="00B6016C">
              <w:rPr>
                <w:rFonts w:ascii="Times New Roman" w:eastAsia="Times New Roman" w:hAnsi="Times New Roman" w:cs="Times New Roman"/>
                <w:color w:val="000000"/>
                <w:sz w:val="16"/>
                <w:szCs w:val="16"/>
                <w:lang w:eastAsia="pl-PL"/>
              </w:rPr>
              <w:t>usb</w:t>
            </w:r>
            <w:proofErr w:type="spellEnd"/>
            <w:r w:rsidRPr="00B6016C">
              <w:rPr>
                <w:rFonts w:ascii="Times New Roman" w:eastAsia="Times New Roman" w:hAnsi="Times New Roman" w:cs="Times New Roman"/>
                <w:color w:val="000000"/>
                <w:sz w:val="16"/>
                <w:szCs w:val="16"/>
                <w:lang w:eastAsia="pl-PL"/>
              </w:rPr>
              <w:t xml:space="preserve">;. Czas ładowania: około 5 - 6 godzin;. Pojemność akumulatora: 3000 </w:t>
            </w:r>
            <w:proofErr w:type="spellStart"/>
            <w:r w:rsidRPr="00B6016C">
              <w:rPr>
                <w:rFonts w:ascii="Times New Roman" w:eastAsia="Times New Roman" w:hAnsi="Times New Roman" w:cs="Times New Roman"/>
                <w:color w:val="000000"/>
                <w:sz w:val="16"/>
                <w:szCs w:val="16"/>
                <w:lang w:eastAsia="pl-PL"/>
              </w:rPr>
              <w:t>mah</w:t>
            </w:r>
            <w:proofErr w:type="spellEnd"/>
            <w:r w:rsidRPr="00B6016C">
              <w:rPr>
                <w:rFonts w:ascii="Times New Roman" w:eastAsia="Times New Roman" w:hAnsi="Times New Roman" w:cs="Times New Roman"/>
                <w:color w:val="000000"/>
                <w:sz w:val="16"/>
                <w:szCs w:val="16"/>
                <w:lang w:eastAsia="pl-PL"/>
              </w:rPr>
              <w:t xml:space="preserve">.. Zawartość zestawu:.1 x kempingowa latarka </w:t>
            </w:r>
            <w:proofErr w:type="spellStart"/>
            <w:r w:rsidRPr="00B6016C">
              <w:rPr>
                <w:rFonts w:ascii="Times New Roman" w:eastAsia="Times New Roman" w:hAnsi="Times New Roman" w:cs="Times New Roman"/>
                <w:color w:val="000000"/>
                <w:sz w:val="16"/>
                <w:szCs w:val="16"/>
                <w:lang w:eastAsia="pl-PL"/>
              </w:rPr>
              <w:t>led</w:t>
            </w:r>
            <w:proofErr w:type="spellEnd"/>
            <w:r w:rsidRPr="00B6016C">
              <w:rPr>
                <w:rFonts w:ascii="Times New Roman" w:eastAsia="Times New Roman" w:hAnsi="Times New Roman" w:cs="Times New Roman"/>
                <w:color w:val="000000"/>
                <w:sz w:val="16"/>
                <w:szCs w:val="16"/>
                <w:lang w:eastAsia="pl-PL"/>
              </w:rPr>
              <w:t xml:space="preserve">;. Przewód </w:t>
            </w:r>
            <w:proofErr w:type="spellStart"/>
            <w:r w:rsidRPr="00B6016C">
              <w:rPr>
                <w:rFonts w:ascii="Times New Roman" w:eastAsia="Times New Roman" w:hAnsi="Times New Roman" w:cs="Times New Roman"/>
                <w:color w:val="000000"/>
                <w:sz w:val="16"/>
                <w:szCs w:val="16"/>
                <w:lang w:eastAsia="pl-PL"/>
              </w:rPr>
              <w:t>usb</w:t>
            </w:r>
            <w:proofErr w:type="spellEnd"/>
            <w:r w:rsidRPr="00B6016C">
              <w:rPr>
                <w:rFonts w:ascii="Times New Roman" w:eastAsia="Times New Roman" w:hAnsi="Times New Roman" w:cs="Times New Roman"/>
                <w:color w:val="000000"/>
                <w:sz w:val="16"/>
                <w:szCs w:val="16"/>
                <w:lang w:eastAsia="pl-PL"/>
              </w:rPr>
              <w:t xml:space="preserve">;. Karabińczyk;. </w:t>
            </w:r>
          </w:p>
        </w:tc>
        <w:tc>
          <w:tcPr>
            <w:tcW w:w="1276" w:type="dxa"/>
            <w:tcBorders>
              <w:top w:val="nil"/>
              <w:left w:val="nil"/>
              <w:bottom w:val="single" w:sz="4" w:space="0" w:color="auto"/>
              <w:right w:val="single" w:sz="4" w:space="0" w:color="auto"/>
            </w:tcBorders>
            <w:shd w:val="clear" w:color="auto" w:fill="FFFFFF" w:themeFill="background1"/>
            <w:vAlign w:val="center"/>
          </w:tcPr>
          <w:p w14:paraId="4BDEB0D1" w14:textId="7071E31F" w:rsidR="00A65861" w:rsidRPr="00047192" w:rsidRDefault="00A65861" w:rsidP="00C76A1C">
            <w:pPr>
              <w:spacing w:after="0" w:line="240" w:lineRule="auto"/>
              <w:jc w:val="center"/>
              <w:rPr>
                <w:rFonts w:ascii="Times New Roman" w:eastAsia="Times New Roman" w:hAnsi="Times New Roman" w:cs="Times New Roman"/>
                <w:color w:val="000000"/>
                <w:sz w:val="16"/>
                <w:szCs w:val="16"/>
                <w:lang w:eastAsia="pl-PL"/>
              </w:rPr>
            </w:pPr>
            <w:r w:rsidRPr="00B6016C">
              <w:rPr>
                <w:rFonts w:ascii="Times New Roman" w:eastAsia="Times New Roman" w:hAnsi="Times New Roman" w:cs="Times New Roman"/>
                <w:color w:val="000000"/>
                <w:sz w:val="16"/>
                <w:szCs w:val="16"/>
                <w:lang w:eastAsia="pl-PL"/>
              </w:rPr>
              <w:t>12</w:t>
            </w:r>
          </w:p>
        </w:tc>
        <w:tc>
          <w:tcPr>
            <w:tcW w:w="709" w:type="dxa"/>
            <w:tcBorders>
              <w:top w:val="nil"/>
              <w:left w:val="nil"/>
              <w:bottom w:val="single" w:sz="4" w:space="0" w:color="auto"/>
              <w:right w:val="single" w:sz="4" w:space="0" w:color="auto"/>
            </w:tcBorders>
            <w:shd w:val="clear" w:color="auto" w:fill="9CC2E5" w:themeFill="accent1" w:themeFillTint="99"/>
            <w:vAlign w:val="center"/>
          </w:tcPr>
          <w:p w14:paraId="39322EDF" w14:textId="5C230276" w:rsidR="00A65861" w:rsidRPr="00047192" w:rsidRDefault="00A65861" w:rsidP="006541AC">
            <w:pPr>
              <w:spacing w:after="0" w:line="240" w:lineRule="auto"/>
              <w:jc w:val="both"/>
              <w:rPr>
                <w:rFonts w:ascii="Times New Roman" w:eastAsia="Times New Roman" w:hAnsi="Times New Roman" w:cs="Times New Roman"/>
                <w:color w:val="000000"/>
                <w:sz w:val="16"/>
                <w:szCs w:val="16"/>
                <w:lang w:eastAsia="pl-PL"/>
              </w:rPr>
            </w:pPr>
            <w:r w:rsidRPr="00B6016C">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tcPr>
          <w:p w14:paraId="553CFEE5" w14:textId="46225FC7"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r w:rsidRPr="00B6016C">
              <w:rPr>
                <w:rFonts w:ascii="Times New Roman" w:eastAsia="Times New Roman" w:hAnsi="Times New Roman" w:cs="Times New Roman"/>
                <w:color w:val="000000"/>
                <w:sz w:val="18"/>
                <w:szCs w:val="18"/>
                <w:lang w:eastAsia="pl-PL"/>
              </w:rPr>
              <w:t>20</w:t>
            </w:r>
          </w:p>
        </w:tc>
        <w:tc>
          <w:tcPr>
            <w:tcW w:w="850" w:type="dxa"/>
            <w:tcBorders>
              <w:top w:val="nil"/>
              <w:left w:val="nil"/>
              <w:bottom w:val="single" w:sz="4" w:space="0" w:color="auto"/>
              <w:right w:val="single" w:sz="4" w:space="0" w:color="auto"/>
            </w:tcBorders>
            <w:shd w:val="clear" w:color="auto" w:fill="auto"/>
            <w:vAlign w:val="center"/>
            <w:hideMark/>
          </w:tcPr>
          <w:p w14:paraId="200B87E3" w14:textId="77777777"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E383EC0" w14:textId="77777777" w:rsidR="00A65861" w:rsidRPr="00047192" w:rsidRDefault="00A65861" w:rsidP="006541AC">
            <w:pPr>
              <w:spacing w:after="0" w:line="240" w:lineRule="auto"/>
              <w:jc w:val="center"/>
              <w:rPr>
                <w:rFonts w:ascii="Times New Roman" w:eastAsia="Times New Roman" w:hAnsi="Times New Roman" w:cs="Times New Roman"/>
                <w:color w:val="000000"/>
                <w:sz w:val="18"/>
                <w:szCs w:val="18"/>
                <w:lang w:eastAsia="pl-PL"/>
              </w:rPr>
            </w:pPr>
            <w:r w:rsidRPr="00047192">
              <w:rPr>
                <w:rFonts w:ascii="Times New Roman" w:eastAsia="Times New Roman" w:hAnsi="Times New Roman" w:cs="Times New Roman"/>
                <w:color w:val="000000"/>
                <w:sz w:val="18"/>
                <w:szCs w:val="18"/>
                <w:lang w:eastAsia="pl-PL"/>
              </w:rPr>
              <w:t> </w:t>
            </w:r>
          </w:p>
        </w:tc>
      </w:tr>
      <w:tr w:rsidR="00A65861" w:rsidRPr="00E13E5E" w14:paraId="1332645B" w14:textId="77777777" w:rsidTr="00C76A1C">
        <w:trPr>
          <w:trHeight w:val="450"/>
        </w:trPr>
        <w:tc>
          <w:tcPr>
            <w:tcW w:w="376" w:type="dxa"/>
            <w:tcBorders>
              <w:top w:val="nil"/>
              <w:left w:val="single" w:sz="4" w:space="0" w:color="auto"/>
              <w:bottom w:val="single" w:sz="4" w:space="0" w:color="auto"/>
              <w:right w:val="single" w:sz="4" w:space="0" w:color="auto"/>
            </w:tcBorders>
            <w:shd w:val="clear" w:color="auto" w:fill="auto"/>
            <w:vAlign w:val="center"/>
          </w:tcPr>
          <w:p w14:paraId="3E9247B9" w14:textId="07E8A2DE" w:rsidR="00A65861" w:rsidRPr="00E13E5E" w:rsidRDefault="00A65861" w:rsidP="006541AC">
            <w:pPr>
              <w:spacing w:after="0" w:line="240" w:lineRule="auto"/>
              <w:jc w:val="right"/>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9</w:t>
            </w:r>
          </w:p>
        </w:tc>
        <w:tc>
          <w:tcPr>
            <w:tcW w:w="4727" w:type="dxa"/>
            <w:tcBorders>
              <w:top w:val="nil"/>
              <w:left w:val="nil"/>
              <w:bottom w:val="single" w:sz="4" w:space="0" w:color="auto"/>
              <w:right w:val="single" w:sz="4" w:space="0" w:color="auto"/>
            </w:tcBorders>
            <w:shd w:val="clear" w:color="auto" w:fill="auto"/>
            <w:vAlign w:val="center"/>
          </w:tcPr>
          <w:p w14:paraId="0BB9D2FB" w14:textId="77777777" w:rsidR="00A65861" w:rsidRPr="00E13E5E" w:rsidRDefault="00A65861" w:rsidP="00A65861">
            <w:pPr>
              <w:tabs>
                <w:tab w:val="left" w:pos="400"/>
              </w:tabs>
              <w:overflowPunct w:val="0"/>
              <w:autoSpaceDE w:val="0"/>
              <w:autoSpaceDN w:val="0"/>
              <w:adjustRightInd w:val="0"/>
              <w:spacing w:line="240" w:lineRule="auto"/>
              <w:jc w:val="both"/>
              <w:rPr>
                <w:rStyle w:val="def1"/>
                <w:rFonts w:ascii="Times New Roman" w:hAnsi="Times New Roman" w:cs="Times New Roman"/>
                <w:sz w:val="16"/>
                <w:szCs w:val="16"/>
              </w:rPr>
            </w:pPr>
            <w:r w:rsidRPr="00E13E5E">
              <w:rPr>
                <w:rStyle w:val="def1"/>
                <w:rFonts w:ascii="Times New Roman" w:hAnsi="Times New Roman" w:cs="Times New Roman"/>
                <w:sz w:val="16"/>
                <w:szCs w:val="16"/>
              </w:rPr>
              <w:t xml:space="preserve">Zestaw kluczy: - Nasadki 1/2": 10; 11; 12; 13; 14; 15; 17; 19; 20; 21; 22; 24 mm, L= 38 mm; 27; 30; 32 mm, L= 42 mm </w:t>
            </w:r>
          </w:p>
          <w:p w14:paraId="72DF8F58"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Nasadki długie 1/2": 16; 17; 18; 19; 22 mm, L= 76 mm</w:t>
            </w:r>
          </w:p>
          <w:p w14:paraId="058B0A99"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lastRenderedPageBreak/>
              <w:t xml:space="preserve"> Nasadki 1/2" </w:t>
            </w:r>
            <w:proofErr w:type="spellStart"/>
            <w:r w:rsidRPr="00E13E5E">
              <w:rPr>
                <w:rStyle w:val="def1"/>
                <w:sz w:val="16"/>
                <w:szCs w:val="16"/>
              </w:rPr>
              <w:t>torx</w:t>
            </w:r>
            <w:proofErr w:type="spellEnd"/>
            <w:r w:rsidRPr="00E13E5E">
              <w:rPr>
                <w:rStyle w:val="def1"/>
                <w:sz w:val="16"/>
                <w:szCs w:val="16"/>
              </w:rPr>
              <w:t>: E20; E22; E24-</w:t>
            </w:r>
          </w:p>
          <w:p w14:paraId="42224B26"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Nasadki 3/8": 10; 11; 12; 13; 14; 15; 16 mm, L= 28 mm; 17; 18; 19 mm, L= 30 mm </w:t>
            </w:r>
          </w:p>
          <w:p w14:paraId="38A9DA28"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Nasadki długie 3/8": 10; 11; 12; 13; 14; 15 mm, L= 63 mm </w:t>
            </w:r>
          </w:p>
          <w:p w14:paraId="6722F2D7"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Nasadki 3/8" </w:t>
            </w:r>
            <w:proofErr w:type="spellStart"/>
            <w:r w:rsidRPr="00E13E5E">
              <w:rPr>
                <w:rStyle w:val="def1"/>
                <w:sz w:val="16"/>
                <w:szCs w:val="16"/>
              </w:rPr>
              <w:t>torx</w:t>
            </w:r>
            <w:proofErr w:type="spellEnd"/>
            <w:r w:rsidRPr="00E13E5E">
              <w:rPr>
                <w:rStyle w:val="def1"/>
                <w:sz w:val="16"/>
                <w:szCs w:val="16"/>
              </w:rPr>
              <w:t xml:space="preserve">: E10; E11; E12; E14; E16; E18  </w:t>
            </w:r>
          </w:p>
          <w:p w14:paraId="42CB18CB"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Nasadki 1/4": 4; 4.5; 5; 5.5; 6; 7; 8; 9; 10; 11; 12; 13; 14 mm, L= 25 mm </w:t>
            </w:r>
          </w:p>
          <w:p w14:paraId="0482F2CD"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Nasadki długie 1/4": 4; 5; 6; 7; 8; 9; 10 mm, L= 50 mm-</w:t>
            </w:r>
          </w:p>
          <w:p w14:paraId="2EA947CA"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Nasadki 1/4" </w:t>
            </w:r>
            <w:proofErr w:type="spellStart"/>
            <w:r w:rsidRPr="00E13E5E">
              <w:rPr>
                <w:rStyle w:val="def1"/>
                <w:sz w:val="16"/>
                <w:szCs w:val="16"/>
              </w:rPr>
              <w:t>torx</w:t>
            </w:r>
            <w:proofErr w:type="spellEnd"/>
            <w:r w:rsidRPr="00E13E5E">
              <w:rPr>
                <w:rStyle w:val="def1"/>
                <w:sz w:val="16"/>
                <w:szCs w:val="16"/>
              </w:rPr>
              <w:t xml:space="preserve">: E4; E5; E6; E7; E8 </w:t>
            </w:r>
          </w:p>
          <w:p w14:paraId="2F33D565"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Grzechotka 1/2": 72T, 255 mm </w:t>
            </w:r>
          </w:p>
          <w:p w14:paraId="728E4254"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Grzechotka 3/8": 72T, 200 mm- </w:t>
            </w:r>
          </w:p>
          <w:p w14:paraId="56938B06"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Grzechotka 1/4": 72T, 155 mm </w:t>
            </w:r>
          </w:p>
          <w:p w14:paraId="75493E6B"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Pokrętło przesuwne: 1/2", L= 255 mm; 1/4", L= 152,4 mm</w:t>
            </w:r>
          </w:p>
          <w:p w14:paraId="15EC7587"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Pokrętło wkrętakowe 1/4", L= 150 mm </w:t>
            </w:r>
          </w:p>
          <w:p w14:paraId="2B6569D3"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Pokrętło wkrętakowe 1/4" z gniazdem na bity </w:t>
            </w:r>
          </w:p>
          <w:p w14:paraId="6C999CD1"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Przedłużki 1/2": 125 mm; 250 mm </w:t>
            </w:r>
          </w:p>
          <w:p w14:paraId="5C21DD9C"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Przedłużki 3/8": 575 mm; 150 mm </w:t>
            </w:r>
          </w:p>
          <w:p w14:paraId="1A3F81DD"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Przedłużki 1/4": 50 mm; 100 mm</w:t>
            </w:r>
          </w:p>
          <w:p w14:paraId="1165CD1C"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Nasadki do świec 1/2": 16; 21 mm </w:t>
            </w:r>
          </w:p>
          <w:p w14:paraId="097A6C23"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Nasadki do świec 3/8": 18 mm</w:t>
            </w:r>
          </w:p>
          <w:p w14:paraId="389340B3"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Przegub Cardana: 1/2"; 3/8" i 1/4"</w:t>
            </w:r>
          </w:p>
          <w:p w14:paraId="0425DF88"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Adapter do bitów 5/1" z 1/2" </w:t>
            </w:r>
          </w:p>
          <w:p w14:paraId="3BFD2957"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Adapter do bitów 5/16" z 3/8" </w:t>
            </w:r>
          </w:p>
          <w:p w14:paraId="7A27CCA3"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Bity 5/16": 30 szt. </w:t>
            </w:r>
          </w:p>
          <w:p w14:paraId="63E287D8"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Bity 1/4": 44 </w:t>
            </w:r>
            <w:proofErr w:type="spellStart"/>
            <w:r w:rsidRPr="00E13E5E">
              <w:rPr>
                <w:rStyle w:val="def1"/>
                <w:sz w:val="16"/>
                <w:szCs w:val="16"/>
              </w:rPr>
              <w:t>szt</w:t>
            </w:r>
            <w:proofErr w:type="spellEnd"/>
            <w:r w:rsidRPr="00E13E5E">
              <w:rPr>
                <w:rStyle w:val="def1"/>
                <w:sz w:val="16"/>
                <w:szCs w:val="16"/>
              </w:rPr>
              <w:t xml:space="preserve"> </w:t>
            </w:r>
          </w:p>
          <w:p w14:paraId="0482426A"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Końcówki wkrętakowe </w:t>
            </w:r>
            <w:proofErr w:type="spellStart"/>
            <w:r w:rsidRPr="00E13E5E">
              <w:rPr>
                <w:rStyle w:val="def1"/>
                <w:sz w:val="16"/>
                <w:szCs w:val="16"/>
              </w:rPr>
              <w:t>Torx</w:t>
            </w:r>
            <w:proofErr w:type="spellEnd"/>
            <w:r w:rsidRPr="00E13E5E">
              <w:rPr>
                <w:rStyle w:val="def1"/>
                <w:sz w:val="16"/>
                <w:szCs w:val="16"/>
              </w:rPr>
              <w:t xml:space="preserve"> na nasadce 1/4": T8; T10 x2; T15 x2; T20 x2; T25 x2; T40 </w:t>
            </w:r>
          </w:p>
          <w:p w14:paraId="143A80ED"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Końcówki wkrętakowe </w:t>
            </w:r>
            <w:proofErr w:type="spellStart"/>
            <w:r w:rsidRPr="00E13E5E">
              <w:rPr>
                <w:rStyle w:val="def1"/>
                <w:sz w:val="16"/>
                <w:szCs w:val="16"/>
              </w:rPr>
              <w:t>Torx</w:t>
            </w:r>
            <w:proofErr w:type="spellEnd"/>
            <w:r w:rsidRPr="00E13E5E">
              <w:rPr>
                <w:rStyle w:val="def1"/>
                <w:sz w:val="16"/>
                <w:szCs w:val="16"/>
              </w:rPr>
              <w:t xml:space="preserve"> na nasadce 1/2": T55; T60</w:t>
            </w:r>
          </w:p>
          <w:p w14:paraId="2370C237"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Końcówki wkrętakowe krzyżowe Philips na nasadce 1/4": Ph1; Ph2 </w:t>
            </w:r>
          </w:p>
          <w:p w14:paraId="37D781B6"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Końcówki wkrętakowe krzyżowe </w:t>
            </w:r>
            <w:proofErr w:type="spellStart"/>
            <w:r w:rsidRPr="00E13E5E">
              <w:rPr>
                <w:rStyle w:val="def1"/>
                <w:sz w:val="16"/>
                <w:szCs w:val="16"/>
              </w:rPr>
              <w:t>Pozidriv</w:t>
            </w:r>
            <w:proofErr w:type="spellEnd"/>
            <w:r w:rsidRPr="00E13E5E">
              <w:rPr>
                <w:rStyle w:val="def1"/>
                <w:sz w:val="16"/>
                <w:szCs w:val="16"/>
              </w:rPr>
              <w:t xml:space="preserve"> na nasadce 1/4": Pz1; Pz2 </w:t>
            </w:r>
          </w:p>
          <w:p w14:paraId="6197F2C4"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Końcówki wkrętakowe płaskie na nasadce 1/4": 4; 5.5; 7 mm </w:t>
            </w:r>
          </w:p>
          <w:p w14:paraId="1D492644"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Końcówki wkrętakowe sześciokątne na nasadce 1/4": 3; 4; 5; 6 mm </w:t>
            </w:r>
          </w:p>
          <w:p w14:paraId="1A4DC91C"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Klucze płasko oczkowe: 8; 10; 11; 12; 13; 14; 15; 16; 17; 18; 19; 22 mm </w:t>
            </w:r>
          </w:p>
          <w:p w14:paraId="3528F8CF" w14:textId="77777777" w:rsidR="00A65861" w:rsidRPr="00E13E5E" w:rsidRDefault="00A65861" w:rsidP="007D36C7">
            <w:pPr>
              <w:pStyle w:val="Akapitzlist"/>
              <w:overflowPunct w:val="0"/>
              <w:autoSpaceDE w:val="0"/>
              <w:autoSpaceDN w:val="0"/>
              <w:adjustRightInd w:val="0"/>
              <w:ind w:left="-20"/>
              <w:jc w:val="both"/>
              <w:rPr>
                <w:rStyle w:val="def1"/>
                <w:sz w:val="16"/>
                <w:szCs w:val="16"/>
              </w:rPr>
            </w:pPr>
            <w:r w:rsidRPr="00E13E5E">
              <w:rPr>
                <w:rStyle w:val="def1"/>
                <w:sz w:val="16"/>
                <w:szCs w:val="16"/>
              </w:rPr>
              <w:t xml:space="preserve">Klucze </w:t>
            </w:r>
            <w:proofErr w:type="spellStart"/>
            <w:r w:rsidRPr="00E13E5E">
              <w:rPr>
                <w:rStyle w:val="def1"/>
                <w:sz w:val="16"/>
                <w:szCs w:val="16"/>
              </w:rPr>
              <w:t>imbusowe</w:t>
            </w:r>
            <w:proofErr w:type="spellEnd"/>
            <w:r w:rsidRPr="00E13E5E">
              <w:rPr>
                <w:rStyle w:val="def1"/>
                <w:sz w:val="16"/>
                <w:szCs w:val="16"/>
              </w:rPr>
              <w:t xml:space="preserve">: 1.27; 1.5; 2; 2.5; 3; 4; 5 mm </w:t>
            </w:r>
          </w:p>
          <w:p w14:paraId="0CD65DAD" w14:textId="0D7FD29F" w:rsidR="00A65861" w:rsidRPr="007D36C7" w:rsidRDefault="00A65861" w:rsidP="007D36C7">
            <w:pPr>
              <w:pStyle w:val="Akapitzlist"/>
              <w:overflowPunct w:val="0"/>
              <w:autoSpaceDE w:val="0"/>
              <w:autoSpaceDN w:val="0"/>
              <w:adjustRightInd w:val="0"/>
              <w:ind w:left="-20"/>
              <w:jc w:val="both"/>
              <w:rPr>
                <w:sz w:val="16"/>
                <w:szCs w:val="16"/>
              </w:rPr>
            </w:pPr>
            <w:r w:rsidRPr="007D36C7">
              <w:rPr>
                <w:rStyle w:val="def1"/>
                <w:sz w:val="16"/>
                <w:szCs w:val="16"/>
              </w:rPr>
              <w:t xml:space="preserve">Materiał: </w:t>
            </w:r>
            <w:r w:rsidRPr="007D36C7">
              <w:rPr>
                <w:sz w:val="16"/>
                <w:szCs w:val="16"/>
              </w:rPr>
              <w:t>stal chromowo-wanadowa, minimum 21</w:t>
            </w:r>
            <w:r w:rsidR="007D36C7" w:rsidRPr="007D36C7">
              <w:rPr>
                <w:sz w:val="16"/>
                <w:szCs w:val="16"/>
              </w:rPr>
              <w:t>1</w:t>
            </w:r>
            <w:r w:rsidRPr="007D36C7">
              <w:rPr>
                <w:sz w:val="16"/>
                <w:szCs w:val="16"/>
              </w:rPr>
              <w:t xml:space="preserve"> części w zestawie</w:t>
            </w:r>
          </w:p>
        </w:tc>
        <w:tc>
          <w:tcPr>
            <w:tcW w:w="1276" w:type="dxa"/>
            <w:tcBorders>
              <w:top w:val="nil"/>
              <w:left w:val="nil"/>
              <w:bottom w:val="single" w:sz="4" w:space="0" w:color="auto"/>
              <w:right w:val="single" w:sz="4" w:space="0" w:color="auto"/>
            </w:tcBorders>
            <w:shd w:val="clear" w:color="auto" w:fill="9CC2E5" w:themeFill="accent1" w:themeFillTint="99"/>
            <w:vAlign w:val="center"/>
          </w:tcPr>
          <w:p w14:paraId="16D464AE" w14:textId="77777777" w:rsidR="00A65861" w:rsidRPr="00E13E5E" w:rsidRDefault="00A65861" w:rsidP="006541AC">
            <w:pPr>
              <w:spacing w:after="0" w:line="240" w:lineRule="auto"/>
              <w:jc w:val="both"/>
              <w:rPr>
                <w:rFonts w:ascii="Times New Roman" w:eastAsia="Times New Roman" w:hAnsi="Times New Roman" w:cs="Times New Roman"/>
                <w:color w:val="000000"/>
                <w:sz w:val="16"/>
                <w:szCs w:val="16"/>
                <w:lang w:eastAsia="pl-PL"/>
              </w:rPr>
            </w:pPr>
          </w:p>
        </w:tc>
        <w:tc>
          <w:tcPr>
            <w:tcW w:w="709" w:type="dxa"/>
            <w:tcBorders>
              <w:top w:val="nil"/>
              <w:left w:val="nil"/>
              <w:bottom w:val="single" w:sz="4" w:space="0" w:color="auto"/>
              <w:right w:val="single" w:sz="4" w:space="0" w:color="auto"/>
            </w:tcBorders>
            <w:shd w:val="clear" w:color="auto" w:fill="9CC2E5" w:themeFill="accent1" w:themeFillTint="99"/>
            <w:vAlign w:val="center"/>
          </w:tcPr>
          <w:p w14:paraId="6D272ED7" w14:textId="51AB0191" w:rsidR="00A65861" w:rsidRPr="00E13E5E" w:rsidRDefault="00A65861" w:rsidP="00EF26F8">
            <w:pPr>
              <w:spacing w:after="0" w:line="240" w:lineRule="auto"/>
              <w:jc w:val="center"/>
              <w:rPr>
                <w:rFonts w:ascii="Times New Roman" w:eastAsia="Times New Roman" w:hAnsi="Times New Roman" w:cs="Times New Roman"/>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tcPr>
          <w:p w14:paraId="133CE0D3" w14:textId="31D23F0B"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4</w:t>
            </w:r>
          </w:p>
        </w:tc>
        <w:tc>
          <w:tcPr>
            <w:tcW w:w="850" w:type="dxa"/>
            <w:tcBorders>
              <w:top w:val="nil"/>
              <w:left w:val="nil"/>
              <w:bottom w:val="single" w:sz="4" w:space="0" w:color="auto"/>
              <w:right w:val="single" w:sz="4" w:space="0" w:color="auto"/>
            </w:tcBorders>
            <w:shd w:val="clear" w:color="auto" w:fill="auto"/>
            <w:vAlign w:val="center"/>
          </w:tcPr>
          <w:p w14:paraId="2189B5BA"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0C8987FB"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p>
        </w:tc>
      </w:tr>
      <w:tr w:rsidR="00A65861" w:rsidRPr="00E13E5E" w14:paraId="5FC81BA7" w14:textId="77777777" w:rsidTr="00C76A1C">
        <w:trPr>
          <w:trHeight w:val="675"/>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68C803A8" w14:textId="2CC87BBD" w:rsidR="00A65861" w:rsidRPr="00E13E5E" w:rsidRDefault="00A65861" w:rsidP="006541AC">
            <w:pPr>
              <w:spacing w:after="0" w:line="240" w:lineRule="auto"/>
              <w:jc w:val="right"/>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10</w:t>
            </w:r>
          </w:p>
        </w:tc>
        <w:tc>
          <w:tcPr>
            <w:tcW w:w="4727" w:type="dxa"/>
            <w:tcBorders>
              <w:top w:val="nil"/>
              <w:left w:val="nil"/>
              <w:bottom w:val="single" w:sz="4" w:space="0" w:color="auto"/>
              <w:right w:val="single" w:sz="4" w:space="0" w:color="auto"/>
            </w:tcBorders>
            <w:shd w:val="clear" w:color="auto" w:fill="auto"/>
            <w:vAlign w:val="center"/>
            <w:hideMark/>
          </w:tcPr>
          <w:p w14:paraId="5C41218A" w14:textId="1F82B3C0" w:rsidR="00A65861" w:rsidRPr="00E13E5E" w:rsidRDefault="00A65861" w:rsidP="006541AC">
            <w:pPr>
              <w:spacing w:after="0" w:line="240" w:lineRule="auto"/>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xml:space="preserve">Worek odblaskowy – solidny, wykonany z poliestru 210D, obszyty dookoła 360° taśmą odblaskową o szerokości </w:t>
            </w:r>
            <w:r w:rsidR="00C76A1C">
              <w:rPr>
                <w:rFonts w:ascii="Times New Roman" w:eastAsia="Times New Roman" w:hAnsi="Times New Roman" w:cs="Times New Roman"/>
                <w:color w:val="000000"/>
                <w:sz w:val="16"/>
                <w:szCs w:val="16"/>
                <w:lang w:eastAsia="pl-PL"/>
              </w:rPr>
              <w:t>co najmniej 2</w:t>
            </w:r>
            <w:r w:rsidRPr="00E13E5E">
              <w:rPr>
                <w:rFonts w:ascii="Times New Roman" w:eastAsia="Times New Roman" w:hAnsi="Times New Roman" w:cs="Times New Roman"/>
                <w:color w:val="000000"/>
                <w:sz w:val="16"/>
                <w:szCs w:val="16"/>
                <w:lang w:eastAsia="pl-PL"/>
              </w:rPr>
              <w:t xml:space="preserve"> cm. Dobrze widoczny z oddali. Pojemność </w:t>
            </w:r>
            <w:r w:rsidR="00C76A1C">
              <w:rPr>
                <w:rFonts w:ascii="Times New Roman" w:eastAsia="Times New Roman" w:hAnsi="Times New Roman" w:cs="Times New Roman"/>
                <w:color w:val="000000"/>
                <w:sz w:val="16"/>
                <w:szCs w:val="16"/>
                <w:lang w:eastAsia="pl-PL"/>
              </w:rPr>
              <w:t xml:space="preserve">co najmniej </w:t>
            </w:r>
            <w:r w:rsidRPr="00E13E5E">
              <w:rPr>
                <w:rFonts w:ascii="Times New Roman" w:eastAsia="Times New Roman" w:hAnsi="Times New Roman" w:cs="Times New Roman"/>
                <w:color w:val="000000"/>
                <w:sz w:val="16"/>
                <w:szCs w:val="16"/>
                <w:lang w:eastAsia="pl-PL"/>
              </w:rPr>
              <w:t>7 litrów.</w:t>
            </w:r>
          </w:p>
        </w:tc>
        <w:tc>
          <w:tcPr>
            <w:tcW w:w="1276" w:type="dxa"/>
            <w:tcBorders>
              <w:top w:val="nil"/>
              <w:left w:val="nil"/>
              <w:bottom w:val="single" w:sz="4" w:space="0" w:color="auto"/>
              <w:right w:val="single" w:sz="4" w:space="0" w:color="auto"/>
            </w:tcBorders>
            <w:shd w:val="clear" w:color="auto" w:fill="9CC2E5" w:themeFill="accent1" w:themeFillTint="99"/>
            <w:vAlign w:val="center"/>
            <w:hideMark/>
          </w:tcPr>
          <w:p w14:paraId="49B09F59" w14:textId="77777777" w:rsidR="00A65861" w:rsidRPr="00E13E5E" w:rsidRDefault="00A65861" w:rsidP="006541AC">
            <w:pPr>
              <w:spacing w:after="0" w:line="240" w:lineRule="auto"/>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7DDE89C"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TAK</w:t>
            </w:r>
          </w:p>
        </w:tc>
        <w:tc>
          <w:tcPr>
            <w:tcW w:w="709" w:type="dxa"/>
            <w:tcBorders>
              <w:top w:val="nil"/>
              <w:left w:val="nil"/>
              <w:bottom w:val="single" w:sz="4" w:space="0" w:color="auto"/>
              <w:right w:val="single" w:sz="4" w:space="0" w:color="auto"/>
            </w:tcBorders>
            <w:shd w:val="clear" w:color="auto" w:fill="auto"/>
            <w:vAlign w:val="center"/>
            <w:hideMark/>
          </w:tcPr>
          <w:p w14:paraId="373162E4"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100</w:t>
            </w:r>
          </w:p>
        </w:tc>
        <w:tc>
          <w:tcPr>
            <w:tcW w:w="850" w:type="dxa"/>
            <w:tcBorders>
              <w:top w:val="nil"/>
              <w:left w:val="nil"/>
              <w:bottom w:val="single" w:sz="4" w:space="0" w:color="auto"/>
              <w:right w:val="single" w:sz="4" w:space="0" w:color="auto"/>
            </w:tcBorders>
            <w:shd w:val="clear" w:color="auto" w:fill="auto"/>
            <w:vAlign w:val="center"/>
            <w:hideMark/>
          </w:tcPr>
          <w:p w14:paraId="7CABA3D5"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08026ACE"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r>
      <w:tr w:rsidR="00A65861" w:rsidRPr="00E13E5E" w14:paraId="55961A8C" w14:textId="77777777" w:rsidTr="00C76A1C">
        <w:trPr>
          <w:trHeight w:val="675"/>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1AD9C610" w14:textId="5C24C6AA" w:rsidR="00A65861" w:rsidRPr="00E13E5E" w:rsidRDefault="00A65861" w:rsidP="006541AC">
            <w:pPr>
              <w:spacing w:after="0" w:line="240" w:lineRule="auto"/>
              <w:jc w:val="right"/>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11</w:t>
            </w:r>
          </w:p>
        </w:tc>
        <w:tc>
          <w:tcPr>
            <w:tcW w:w="4727" w:type="dxa"/>
            <w:tcBorders>
              <w:top w:val="nil"/>
              <w:left w:val="nil"/>
              <w:bottom w:val="single" w:sz="4" w:space="0" w:color="auto"/>
              <w:right w:val="single" w:sz="4" w:space="0" w:color="auto"/>
            </w:tcBorders>
            <w:shd w:val="clear" w:color="auto" w:fill="auto"/>
            <w:vAlign w:val="center"/>
            <w:hideMark/>
          </w:tcPr>
          <w:p w14:paraId="2F9018F9" w14:textId="37E8BE39" w:rsidR="00A65861" w:rsidRPr="00E13E5E" w:rsidRDefault="00A65861" w:rsidP="006541AC">
            <w:pPr>
              <w:spacing w:after="0" w:line="240" w:lineRule="auto"/>
              <w:rPr>
                <w:rFonts w:ascii="Times New Roman" w:eastAsia="Times New Roman" w:hAnsi="Times New Roman" w:cs="Times New Roman"/>
                <w:sz w:val="16"/>
                <w:szCs w:val="16"/>
                <w:lang w:eastAsia="pl-PL"/>
              </w:rPr>
            </w:pPr>
            <w:r w:rsidRPr="00E13E5E">
              <w:rPr>
                <w:rFonts w:ascii="Times New Roman" w:eastAsia="Times New Roman" w:hAnsi="Times New Roman" w:cs="Times New Roman"/>
                <w:sz w:val="16"/>
                <w:szCs w:val="16"/>
                <w:lang w:eastAsia="pl-PL"/>
              </w:rPr>
              <w:t xml:space="preserve">Plecak wykonany z poliestru. Zapinany na zamek z dodatkową kieszenią obszytą taśmą odblaskową o szerokości </w:t>
            </w:r>
            <w:r w:rsidR="00C76A1C">
              <w:rPr>
                <w:rFonts w:ascii="Times New Roman" w:eastAsia="Times New Roman" w:hAnsi="Times New Roman" w:cs="Times New Roman"/>
                <w:color w:val="000000"/>
                <w:sz w:val="16"/>
                <w:szCs w:val="16"/>
                <w:lang w:eastAsia="pl-PL"/>
              </w:rPr>
              <w:t>co najmniej 2</w:t>
            </w:r>
            <w:r w:rsidR="00C76A1C" w:rsidRPr="00E13E5E">
              <w:rPr>
                <w:rFonts w:ascii="Times New Roman" w:eastAsia="Times New Roman" w:hAnsi="Times New Roman" w:cs="Times New Roman"/>
                <w:color w:val="000000"/>
                <w:sz w:val="16"/>
                <w:szCs w:val="16"/>
                <w:lang w:eastAsia="pl-PL"/>
              </w:rPr>
              <w:t xml:space="preserve"> cm</w:t>
            </w:r>
            <w:r w:rsidRPr="00E13E5E">
              <w:rPr>
                <w:rFonts w:ascii="Times New Roman" w:eastAsia="Times New Roman" w:hAnsi="Times New Roman" w:cs="Times New Roman"/>
                <w:sz w:val="16"/>
                <w:szCs w:val="16"/>
                <w:lang w:eastAsia="pl-PL"/>
              </w:rPr>
              <w:t xml:space="preserve">. Pojemność </w:t>
            </w:r>
            <w:r w:rsidR="00C76A1C">
              <w:rPr>
                <w:rFonts w:ascii="Times New Roman" w:eastAsia="Times New Roman" w:hAnsi="Times New Roman" w:cs="Times New Roman"/>
                <w:sz w:val="16"/>
                <w:szCs w:val="16"/>
                <w:lang w:eastAsia="pl-PL"/>
              </w:rPr>
              <w:t xml:space="preserve">co najmniej </w:t>
            </w:r>
            <w:r w:rsidRPr="00E13E5E">
              <w:rPr>
                <w:rFonts w:ascii="Times New Roman" w:eastAsia="Times New Roman" w:hAnsi="Times New Roman" w:cs="Times New Roman"/>
                <w:sz w:val="16"/>
                <w:szCs w:val="16"/>
                <w:lang w:eastAsia="pl-PL"/>
              </w:rPr>
              <w:t>5 litrów.</w:t>
            </w:r>
          </w:p>
        </w:tc>
        <w:tc>
          <w:tcPr>
            <w:tcW w:w="1276" w:type="dxa"/>
            <w:tcBorders>
              <w:top w:val="nil"/>
              <w:left w:val="nil"/>
              <w:bottom w:val="single" w:sz="4" w:space="0" w:color="auto"/>
              <w:right w:val="single" w:sz="4" w:space="0" w:color="auto"/>
            </w:tcBorders>
            <w:shd w:val="clear" w:color="auto" w:fill="9CC2E5" w:themeFill="accent1" w:themeFillTint="99"/>
            <w:vAlign w:val="center"/>
            <w:hideMark/>
          </w:tcPr>
          <w:p w14:paraId="461AD509" w14:textId="77777777" w:rsidR="00A65861" w:rsidRPr="00E13E5E" w:rsidRDefault="00A65861" w:rsidP="006541AC">
            <w:pPr>
              <w:spacing w:after="0" w:line="240" w:lineRule="auto"/>
              <w:rPr>
                <w:rFonts w:ascii="Times New Roman" w:eastAsia="Times New Roman" w:hAnsi="Times New Roman" w:cs="Times New Roman"/>
                <w:color w:val="2F343B"/>
                <w:sz w:val="16"/>
                <w:szCs w:val="16"/>
                <w:lang w:eastAsia="pl-PL"/>
              </w:rPr>
            </w:pPr>
            <w:r w:rsidRPr="00E13E5E">
              <w:rPr>
                <w:rFonts w:ascii="Times New Roman" w:eastAsia="Times New Roman" w:hAnsi="Times New Roman" w:cs="Times New Roman"/>
                <w:color w:val="2F343B"/>
                <w:sz w:val="16"/>
                <w:szCs w:val="16"/>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E6B862D"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TAK</w:t>
            </w:r>
          </w:p>
        </w:tc>
        <w:tc>
          <w:tcPr>
            <w:tcW w:w="709" w:type="dxa"/>
            <w:tcBorders>
              <w:top w:val="nil"/>
              <w:left w:val="nil"/>
              <w:bottom w:val="single" w:sz="4" w:space="0" w:color="auto"/>
              <w:right w:val="single" w:sz="4" w:space="0" w:color="auto"/>
            </w:tcBorders>
            <w:shd w:val="clear" w:color="auto" w:fill="auto"/>
            <w:vAlign w:val="center"/>
            <w:hideMark/>
          </w:tcPr>
          <w:p w14:paraId="4E071FE6"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100</w:t>
            </w:r>
          </w:p>
        </w:tc>
        <w:tc>
          <w:tcPr>
            <w:tcW w:w="850" w:type="dxa"/>
            <w:tcBorders>
              <w:top w:val="nil"/>
              <w:left w:val="nil"/>
              <w:bottom w:val="single" w:sz="4" w:space="0" w:color="auto"/>
              <w:right w:val="single" w:sz="4" w:space="0" w:color="auto"/>
            </w:tcBorders>
            <w:shd w:val="clear" w:color="auto" w:fill="auto"/>
            <w:vAlign w:val="center"/>
            <w:hideMark/>
          </w:tcPr>
          <w:p w14:paraId="025F9333"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4741D54"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r>
      <w:tr w:rsidR="00A65861" w:rsidRPr="00E13E5E" w14:paraId="320161C6" w14:textId="77777777" w:rsidTr="00C76A1C">
        <w:trPr>
          <w:trHeight w:val="30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7A855070" w14:textId="653530CC" w:rsidR="00A65861" w:rsidRPr="00E13E5E" w:rsidRDefault="00A65861" w:rsidP="006541AC">
            <w:pPr>
              <w:spacing w:after="0" w:line="240" w:lineRule="auto"/>
              <w:jc w:val="right"/>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12</w:t>
            </w:r>
          </w:p>
        </w:tc>
        <w:tc>
          <w:tcPr>
            <w:tcW w:w="4727" w:type="dxa"/>
            <w:tcBorders>
              <w:top w:val="nil"/>
              <w:left w:val="nil"/>
              <w:bottom w:val="single" w:sz="4" w:space="0" w:color="auto"/>
              <w:right w:val="single" w:sz="4" w:space="0" w:color="auto"/>
            </w:tcBorders>
            <w:shd w:val="clear" w:color="auto" w:fill="auto"/>
            <w:vAlign w:val="center"/>
            <w:hideMark/>
          </w:tcPr>
          <w:p w14:paraId="676BC1E2" w14:textId="77777777" w:rsidR="00A65861" w:rsidRPr="00E13E5E" w:rsidRDefault="00A65861" w:rsidP="006541AC">
            <w:pPr>
              <w:spacing w:after="0" w:line="240" w:lineRule="auto"/>
              <w:jc w:val="both"/>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Całkowita wartość zamówienia dla części II</w:t>
            </w:r>
          </w:p>
        </w:tc>
        <w:tc>
          <w:tcPr>
            <w:tcW w:w="1276" w:type="dxa"/>
            <w:tcBorders>
              <w:top w:val="nil"/>
              <w:left w:val="nil"/>
              <w:bottom w:val="single" w:sz="4" w:space="0" w:color="auto"/>
              <w:right w:val="single" w:sz="4" w:space="0" w:color="auto"/>
            </w:tcBorders>
            <w:shd w:val="clear" w:color="auto" w:fill="9CC2E5" w:themeFill="accent1" w:themeFillTint="99"/>
            <w:vAlign w:val="center"/>
            <w:hideMark/>
          </w:tcPr>
          <w:p w14:paraId="2BF9FC34" w14:textId="77777777" w:rsidR="00A65861" w:rsidRPr="00E13E5E" w:rsidRDefault="00A65861" w:rsidP="006541A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c>
          <w:tcPr>
            <w:tcW w:w="709" w:type="dxa"/>
            <w:tcBorders>
              <w:top w:val="nil"/>
              <w:left w:val="nil"/>
              <w:bottom w:val="single" w:sz="4" w:space="0" w:color="auto"/>
              <w:right w:val="single" w:sz="4" w:space="0" w:color="auto"/>
            </w:tcBorders>
            <w:shd w:val="clear" w:color="auto" w:fill="9CC2E5" w:themeFill="accent1" w:themeFillTint="99"/>
            <w:noWrap/>
            <w:vAlign w:val="bottom"/>
            <w:hideMark/>
          </w:tcPr>
          <w:p w14:paraId="304D2F75" w14:textId="77777777" w:rsidR="00A65861" w:rsidRPr="00E13E5E" w:rsidRDefault="00A65861" w:rsidP="006541AC">
            <w:pPr>
              <w:spacing w:after="0" w:line="240" w:lineRule="auto"/>
              <w:rPr>
                <w:rFonts w:ascii="Calibri" w:eastAsia="Times New Roman" w:hAnsi="Calibri" w:cs="Calibri"/>
                <w:color w:val="000000"/>
                <w:sz w:val="16"/>
                <w:szCs w:val="16"/>
                <w:lang w:eastAsia="pl-PL"/>
              </w:rPr>
            </w:pPr>
            <w:r w:rsidRPr="00E13E5E">
              <w:rPr>
                <w:rFonts w:ascii="Calibri" w:eastAsia="Times New Roman" w:hAnsi="Calibri" w:cs="Calibri"/>
                <w:color w:val="000000"/>
                <w:sz w:val="16"/>
                <w:szCs w:val="16"/>
                <w:lang w:eastAsia="pl-PL"/>
              </w:rPr>
              <w:t> </w:t>
            </w:r>
          </w:p>
        </w:tc>
        <w:tc>
          <w:tcPr>
            <w:tcW w:w="709" w:type="dxa"/>
            <w:tcBorders>
              <w:top w:val="nil"/>
              <w:left w:val="nil"/>
              <w:bottom w:val="single" w:sz="4" w:space="0" w:color="auto"/>
              <w:right w:val="single" w:sz="4" w:space="0" w:color="auto"/>
            </w:tcBorders>
            <w:shd w:val="clear" w:color="auto" w:fill="9CC2E5" w:themeFill="accent1" w:themeFillTint="99"/>
            <w:noWrap/>
            <w:vAlign w:val="bottom"/>
            <w:hideMark/>
          </w:tcPr>
          <w:p w14:paraId="1C2269CE" w14:textId="77777777" w:rsidR="00A65861" w:rsidRPr="00E13E5E" w:rsidRDefault="00A65861" w:rsidP="006541AC">
            <w:pPr>
              <w:spacing w:after="0" w:line="240" w:lineRule="auto"/>
              <w:rPr>
                <w:rFonts w:ascii="Calibri" w:eastAsia="Times New Roman" w:hAnsi="Calibri" w:cs="Calibri"/>
                <w:color w:val="000000"/>
                <w:sz w:val="16"/>
                <w:szCs w:val="16"/>
                <w:lang w:eastAsia="pl-PL"/>
              </w:rPr>
            </w:pPr>
            <w:r w:rsidRPr="00E13E5E">
              <w:rPr>
                <w:rFonts w:ascii="Calibri" w:eastAsia="Times New Roman" w:hAnsi="Calibri" w:cs="Calibri"/>
                <w:color w:val="000000"/>
                <w:sz w:val="16"/>
                <w:szCs w:val="16"/>
                <w:lang w:eastAsia="pl-PL"/>
              </w:rPr>
              <w:t> </w:t>
            </w:r>
          </w:p>
        </w:tc>
        <w:tc>
          <w:tcPr>
            <w:tcW w:w="850" w:type="dxa"/>
            <w:tcBorders>
              <w:top w:val="nil"/>
              <w:left w:val="nil"/>
              <w:bottom w:val="single" w:sz="4" w:space="0" w:color="auto"/>
              <w:right w:val="single" w:sz="4" w:space="0" w:color="auto"/>
            </w:tcBorders>
            <w:shd w:val="clear" w:color="auto" w:fill="9CC2E5" w:themeFill="accent1" w:themeFillTint="99"/>
            <w:noWrap/>
            <w:vAlign w:val="bottom"/>
            <w:hideMark/>
          </w:tcPr>
          <w:p w14:paraId="6F41D68E" w14:textId="77777777" w:rsidR="00A65861" w:rsidRPr="00E13E5E" w:rsidRDefault="00A65861" w:rsidP="006541AC">
            <w:pPr>
              <w:spacing w:after="0" w:line="240" w:lineRule="auto"/>
              <w:rPr>
                <w:rFonts w:ascii="Calibri" w:eastAsia="Times New Roman" w:hAnsi="Calibri" w:cs="Calibri"/>
                <w:color w:val="000000"/>
                <w:sz w:val="16"/>
                <w:szCs w:val="16"/>
                <w:lang w:eastAsia="pl-PL"/>
              </w:rPr>
            </w:pPr>
            <w:r w:rsidRPr="00E13E5E">
              <w:rPr>
                <w:rFonts w:ascii="Calibri" w:eastAsia="Times New Roman" w:hAnsi="Calibri" w:cs="Calibri"/>
                <w:color w:val="000000"/>
                <w:sz w:val="16"/>
                <w:szCs w:val="16"/>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FEDD497" w14:textId="77777777" w:rsidR="00A65861" w:rsidRPr="00E13E5E" w:rsidRDefault="00A65861" w:rsidP="006541AC">
            <w:pPr>
              <w:spacing w:after="0" w:line="240" w:lineRule="auto"/>
              <w:rPr>
                <w:rFonts w:ascii="Calibri" w:eastAsia="Times New Roman" w:hAnsi="Calibri" w:cs="Calibri"/>
                <w:color w:val="000000"/>
                <w:sz w:val="16"/>
                <w:szCs w:val="16"/>
                <w:lang w:eastAsia="pl-PL"/>
              </w:rPr>
            </w:pPr>
            <w:r w:rsidRPr="00E13E5E">
              <w:rPr>
                <w:rFonts w:ascii="Calibri" w:eastAsia="Times New Roman" w:hAnsi="Calibri" w:cs="Calibri"/>
                <w:color w:val="000000"/>
                <w:sz w:val="16"/>
                <w:szCs w:val="16"/>
                <w:lang w:eastAsia="pl-PL"/>
              </w:rPr>
              <w:t> </w:t>
            </w:r>
          </w:p>
        </w:tc>
      </w:tr>
    </w:tbl>
    <w:p w14:paraId="0470251A" w14:textId="0D871BAF" w:rsidR="007D36C7" w:rsidRPr="0092018B" w:rsidRDefault="007D36C7" w:rsidP="007D36C7">
      <w:pPr>
        <w:shd w:val="clear" w:color="auto" w:fill="FFFFFF"/>
        <w:autoSpaceDN w:val="0"/>
        <w:spacing w:before="240" w:after="240" w:line="276" w:lineRule="auto"/>
        <w:textAlignment w:val="baseline"/>
        <w:rPr>
          <w:rFonts w:ascii="Times New Roman" w:hAnsi="Times New Roman" w:cs="Times New Roman"/>
          <w:b/>
          <w:sz w:val="20"/>
          <w:u w:val="single"/>
        </w:rPr>
      </w:pPr>
      <w:r w:rsidRPr="0092018B">
        <w:rPr>
          <w:rFonts w:ascii="Times New Roman" w:hAnsi="Times New Roman" w:cs="Times New Roman"/>
          <w:b/>
          <w:sz w:val="20"/>
          <w:u w:val="single"/>
        </w:rPr>
        <w:t xml:space="preserve">Czas dostawy zamówienia dla części </w:t>
      </w:r>
      <w:r>
        <w:rPr>
          <w:rFonts w:ascii="Times New Roman" w:hAnsi="Times New Roman" w:cs="Times New Roman"/>
          <w:b/>
          <w:sz w:val="20"/>
          <w:u w:val="single"/>
        </w:rPr>
        <w:t>I</w:t>
      </w:r>
      <w:r w:rsidRPr="0092018B">
        <w:rPr>
          <w:rFonts w:ascii="Times New Roman" w:hAnsi="Times New Roman" w:cs="Times New Roman"/>
          <w:b/>
          <w:sz w:val="20"/>
          <w:u w:val="single"/>
        </w:rPr>
        <w:t>I:</w:t>
      </w:r>
    </w:p>
    <w:tbl>
      <w:tblPr>
        <w:tblW w:w="468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rmin realizacji"/>
      </w:tblPr>
      <w:tblGrid>
        <w:gridCol w:w="7095"/>
        <w:gridCol w:w="1394"/>
      </w:tblGrid>
      <w:tr w:rsidR="007D36C7" w:rsidRPr="009D4F0A" w14:paraId="4BD7555E" w14:textId="77777777" w:rsidTr="00F069D0">
        <w:trPr>
          <w:trHeight w:val="663"/>
          <w:tblHeader/>
        </w:trPr>
        <w:tc>
          <w:tcPr>
            <w:tcW w:w="5000" w:type="pct"/>
            <w:gridSpan w:val="2"/>
            <w:shd w:val="clear" w:color="auto" w:fill="9CC2E5" w:themeFill="accent1" w:themeFillTint="99"/>
            <w:vAlign w:val="center"/>
            <w:hideMark/>
          </w:tcPr>
          <w:p w14:paraId="5D4C1BE7" w14:textId="77777777" w:rsidR="007D36C7" w:rsidRPr="0092018B" w:rsidRDefault="007D36C7" w:rsidP="00F069D0">
            <w:pPr>
              <w:spacing w:before="120"/>
              <w:ind w:right="33"/>
              <w:rPr>
                <w:rFonts w:ascii="Times New Roman" w:hAnsi="Times New Roman" w:cs="Times New Roman"/>
                <w:b/>
                <w:sz w:val="20"/>
              </w:rPr>
            </w:pPr>
            <w:r w:rsidRPr="0092018B">
              <w:rPr>
                <w:rFonts w:ascii="Times New Roman" w:hAnsi="Times New Roman" w:cs="Times New Roman"/>
                <w:b/>
                <w:sz w:val="20"/>
                <w:u w:val="single"/>
              </w:rPr>
              <w:t>Czas dostawy zamówienia</w:t>
            </w:r>
            <w:r w:rsidRPr="0092018B">
              <w:rPr>
                <w:rFonts w:ascii="Times New Roman" w:hAnsi="Times New Roman" w:cs="Times New Roman"/>
                <w:b/>
                <w:color w:val="FF0000"/>
                <w:sz w:val="20"/>
              </w:rPr>
              <w:t xml:space="preserve"> *</w:t>
            </w:r>
          </w:p>
        </w:tc>
      </w:tr>
      <w:tr w:rsidR="007D36C7" w:rsidRPr="009D4F0A" w14:paraId="6DB044ED" w14:textId="77777777" w:rsidTr="00F069D0">
        <w:trPr>
          <w:trHeight w:val="611"/>
        </w:trPr>
        <w:tc>
          <w:tcPr>
            <w:tcW w:w="4179" w:type="pct"/>
            <w:shd w:val="clear" w:color="auto" w:fill="auto"/>
            <w:vAlign w:val="center"/>
          </w:tcPr>
          <w:p w14:paraId="1EF2D8EF" w14:textId="77777777" w:rsidR="007D36C7" w:rsidRPr="007D36C7" w:rsidRDefault="007D36C7" w:rsidP="00F069D0">
            <w:pPr>
              <w:rPr>
                <w:rFonts w:ascii="Times New Roman" w:hAnsi="Times New Roman" w:cs="Times New Roman"/>
                <w:b/>
                <w:sz w:val="20"/>
                <w:szCs w:val="20"/>
              </w:rPr>
            </w:pPr>
            <w:r w:rsidRPr="007D36C7">
              <w:rPr>
                <w:rStyle w:val="markedcontent"/>
                <w:rFonts w:ascii="Times New Roman" w:hAnsi="Times New Roman" w:cs="Times New Roman"/>
                <w:b/>
                <w:sz w:val="20"/>
                <w:szCs w:val="20"/>
              </w:rPr>
              <w:t xml:space="preserve">do </w:t>
            </w:r>
            <w:r>
              <w:rPr>
                <w:rStyle w:val="markedcontent"/>
                <w:rFonts w:ascii="Times New Roman" w:hAnsi="Times New Roman" w:cs="Times New Roman"/>
                <w:b/>
                <w:sz w:val="20"/>
                <w:szCs w:val="20"/>
              </w:rPr>
              <w:t>10</w:t>
            </w:r>
            <w:r w:rsidRPr="007D36C7">
              <w:rPr>
                <w:rStyle w:val="markedcontent"/>
                <w:rFonts w:ascii="Times New Roman" w:hAnsi="Times New Roman" w:cs="Times New Roman"/>
                <w:b/>
                <w:sz w:val="20"/>
                <w:szCs w:val="20"/>
              </w:rPr>
              <w:t xml:space="preserve"> dni kalendarzowych od dnia podpisania umowy</w:t>
            </w:r>
            <w:r w:rsidRPr="007D36C7">
              <w:rPr>
                <w:rStyle w:val="markedcontent"/>
                <w:rFonts w:ascii="Times New Roman" w:hAnsi="Times New Roman" w:cs="Times New Roman"/>
                <w:sz w:val="20"/>
                <w:szCs w:val="20"/>
              </w:rPr>
              <w:t xml:space="preserve"> </w:t>
            </w:r>
            <w:r w:rsidRPr="007D36C7">
              <w:rPr>
                <w:rFonts w:ascii="Times New Roman" w:hAnsi="Times New Roman" w:cs="Times New Roman"/>
                <w:b/>
                <w:sz w:val="20"/>
                <w:szCs w:val="20"/>
              </w:rPr>
              <w:t>- 20 punktów,</w:t>
            </w:r>
          </w:p>
        </w:tc>
        <w:tc>
          <w:tcPr>
            <w:tcW w:w="821" w:type="pct"/>
            <w:shd w:val="clear" w:color="auto" w:fill="auto"/>
            <w:vAlign w:val="center"/>
          </w:tcPr>
          <w:p w14:paraId="6578FDDF" w14:textId="77777777" w:rsidR="007D36C7" w:rsidRPr="0092018B" w:rsidRDefault="007D36C7" w:rsidP="00F069D0">
            <w:pPr>
              <w:jc w:val="center"/>
              <w:rPr>
                <w:rFonts w:ascii="Times New Roman" w:hAnsi="Times New Roman" w:cs="Times New Roman"/>
                <w:sz w:val="20"/>
              </w:rPr>
            </w:pPr>
            <w:r w:rsidRPr="0092018B">
              <w:rPr>
                <w:rFonts w:ascii="Times New Roman" w:hAnsi="Times New Roman" w:cs="Times New Roman"/>
                <w:b/>
                <w:sz w:val="20"/>
              </w:rPr>
              <w:fldChar w:fldCharType="begin">
                <w:ffData>
                  <w:name w:val="X"/>
                  <w:enabled/>
                  <w:calcOnExit/>
                  <w:checkBox>
                    <w:sizeAuto/>
                    <w:default w:val="0"/>
                  </w:checkBox>
                </w:ffData>
              </w:fldChar>
            </w:r>
            <w:r w:rsidRPr="0092018B">
              <w:rPr>
                <w:rFonts w:ascii="Times New Roman" w:hAnsi="Times New Roman" w:cs="Times New Roman"/>
                <w:b/>
                <w:sz w:val="20"/>
              </w:rPr>
              <w:instrText xml:space="preserve"> FORMCHECKBOX </w:instrText>
            </w:r>
            <w:r w:rsidR="00DC3C2A">
              <w:rPr>
                <w:rFonts w:ascii="Times New Roman" w:hAnsi="Times New Roman" w:cs="Times New Roman"/>
                <w:b/>
                <w:sz w:val="20"/>
              </w:rPr>
            </w:r>
            <w:r w:rsidR="00DC3C2A">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7D36C7" w:rsidRPr="009D4F0A" w14:paraId="18F4AF0E" w14:textId="77777777" w:rsidTr="00F069D0">
        <w:trPr>
          <w:trHeight w:val="627"/>
        </w:trPr>
        <w:tc>
          <w:tcPr>
            <w:tcW w:w="4179" w:type="pct"/>
            <w:shd w:val="clear" w:color="auto" w:fill="auto"/>
            <w:vAlign w:val="center"/>
          </w:tcPr>
          <w:p w14:paraId="1E512E0A" w14:textId="77777777" w:rsidR="007D36C7" w:rsidRPr="007D36C7" w:rsidRDefault="007D36C7" w:rsidP="00F069D0">
            <w:pPr>
              <w:rPr>
                <w:rFonts w:ascii="Times New Roman" w:hAnsi="Times New Roman" w:cs="Times New Roman"/>
                <w:b/>
                <w:sz w:val="20"/>
                <w:szCs w:val="20"/>
              </w:rPr>
            </w:pPr>
            <w:r w:rsidRPr="007D36C7">
              <w:rPr>
                <w:rStyle w:val="markedcontent"/>
                <w:rFonts w:ascii="Times New Roman" w:hAnsi="Times New Roman" w:cs="Times New Roman"/>
                <w:b/>
                <w:sz w:val="20"/>
                <w:szCs w:val="20"/>
              </w:rPr>
              <w:t xml:space="preserve">od </w:t>
            </w:r>
            <w:r>
              <w:rPr>
                <w:rStyle w:val="markedcontent"/>
                <w:rFonts w:ascii="Times New Roman" w:hAnsi="Times New Roman" w:cs="Times New Roman"/>
                <w:b/>
                <w:sz w:val="20"/>
                <w:szCs w:val="20"/>
              </w:rPr>
              <w:t>11</w:t>
            </w:r>
            <w:r w:rsidRPr="007D36C7">
              <w:rPr>
                <w:rStyle w:val="markedcontent"/>
                <w:rFonts w:ascii="Times New Roman" w:hAnsi="Times New Roman" w:cs="Times New Roman"/>
                <w:b/>
                <w:sz w:val="20"/>
                <w:szCs w:val="20"/>
              </w:rPr>
              <w:t xml:space="preserve"> do </w:t>
            </w:r>
            <w:r>
              <w:rPr>
                <w:rStyle w:val="markedcontent"/>
                <w:rFonts w:ascii="Times New Roman" w:hAnsi="Times New Roman" w:cs="Times New Roman"/>
                <w:b/>
                <w:sz w:val="20"/>
                <w:szCs w:val="20"/>
              </w:rPr>
              <w:t>15</w:t>
            </w:r>
            <w:r w:rsidRPr="007D36C7">
              <w:rPr>
                <w:rStyle w:val="markedcontent"/>
                <w:rFonts w:ascii="Times New Roman" w:hAnsi="Times New Roman" w:cs="Times New Roman"/>
                <w:b/>
                <w:sz w:val="20"/>
                <w:szCs w:val="20"/>
              </w:rPr>
              <w:t xml:space="preserve"> dni kalendarzowych od dnia podpisania umowy - 10 punktów</w:t>
            </w:r>
          </w:p>
        </w:tc>
        <w:tc>
          <w:tcPr>
            <w:tcW w:w="821" w:type="pct"/>
            <w:shd w:val="clear" w:color="auto" w:fill="auto"/>
            <w:vAlign w:val="center"/>
          </w:tcPr>
          <w:p w14:paraId="2B5FE583" w14:textId="77777777" w:rsidR="007D36C7" w:rsidRPr="0092018B" w:rsidRDefault="007D36C7" w:rsidP="00F069D0">
            <w:pPr>
              <w:jc w:val="center"/>
              <w:rPr>
                <w:rFonts w:ascii="Times New Roman" w:hAnsi="Times New Roman" w:cs="Times New Roman"/>
                <w:sz w:val="20"/>
              </w:rPr>
            </w:pPr>
            <w:r w:rsidRPr="0092018B">
              <w:rPr>
                <w:rFonts w:ascii="Times New Roman" w:hAnsi="Times New Roman" w:cs="Times New Roman"/>
                <w:b/>
                <w:sz w:val="20"/>
              </w:rPr>
              <w:fldChar w:fldCharType="begin">
                <w:ffData>
                  <w:name w:val=""/>
                  <w:enabled/>
                  <w:calcOnExit w:val="0"/>
                  <w:checkBox>
                    <w:sizeAuto/>
                    <w:default w:val="0"/>
                  </w:checkBox>
                </w:ffData>
              </w:fldChar>
            </w:r>
            <w:r w:rsidRPr="0092018B">
              <w:rPr>
                <w:rFonts w:ascii="Times New Roman" w:hAnsi="Times New Roman" w:cs="Times New Roman"/>
                <w:b/>
                <w:sz w:val="20"/>
              </w:rPr>
              <w:instrText xml:space="preserve"> FORMCHECKBOX </w:instrText>
            </w:r>
            <w:r w:rsidR="00DC3C2A">
              <w:rPr>
                <w:rFonts w:ascii="Times New Roman" w:hAnsi="Times New Roman" w:cs="Times New Roman"/>
                <w:b/>
                <w:sz w:val="20"/>
              </w:rPr>
            </w:r>
            <w:r w:rsidR="00DC3C2A">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7D36C7" w:rsidRPr="009D4F0A" w14:paraId="33C380D9" w14:textId="77777777" w:rsidTr="00F069D0">
        <w:trPr>
          <w:trHeight w:val="627"/>
        </w:trPr>
        <w:tc>
          <w:tcPr>
            <w:tcW w:w="4179" w:type="pct"/>
            <w:shd w:val="clear" w:color="auto" w:fill="auto"/>
            <w:vAlign w:val="center"/>
          </w:tcPr>
          <w:p w14:paraId="7DEC651A" w14:textId="77777777" w:rsidR="007D36C7" w:rsidRPr="007D36C7" w:rsidRDefault="007D36C7" w:rsidP="00F069D0">
            <w:pPr>
              <w:spacing w:line="360" w:lineRule="auto"/>
              <w:contextualSpacing/>
              <w:jc w:val="both"/>
              <w:rPr>
                <w:rFonts w:ascii="Times New Roman" w:hAnsi="Times New Roman" w:cs="Times New Roman"/>
                <w:b/>
                <w:color w:val="0D0D0D" w:themeColor="text1" w:themeTint="F2"/>
                <w:sz w:val="20"/>
                <w:szCs w:val="20"/>
              </w:rPr>
            </w:pPr>
            <w:r w:rsidRPr="007D36C7">
              <w:rPr>
                <w:rStyle w:val="markedcontent"/>
                <w:rFonts w:ascii="Times New Roman" w:hAnsi="Times New Roman" w:cs="Times New Roman"/>
                <w:b/>
                <w:sz w:val="20"/>
                <w:szCs w:val="20"/>
              </w:rPr>
              <w:t xml:space="preserve">od </w:t>
            </w:r>
            <w:r>
              <w:rPr>
                <w:rStyle w:val="markedcontent"/>
                <w:rFonts w:ascii="Times New Roman" w:hAnsi="Times New Roman" w:cs="Times New Roman"/>
                <w:b/>
                <w:sz w:val="20"/>
                <w:szCs w:val="20"/>
              </w:rPr>
              <w:t>16</w:t>
            </w:r>
            <w:r w:rsidRPr="007D36C7">
              <w:rPr>
                <w:rStyle w:val="markedcontent"/>
                <w:rFonts w:ascii="Times New Roman" w:hAnsi="Times New Roman" w:cs="Times New Roman"/>
                <w:b/>
                <w:sz w:val="20"/>
                <w:szCs w:val="20"/>
              </w:rPr>
              <w:t xml:space="preserve"> do </w:t>
            </w:r>
            <w:r>
              <w:rPr>
                <w:rStyle w:val="markedcontent"/>
                <w:rFonts w:ascii="Times New Roman" w:hAnsi="Times New Roman" w:cs="Times New Roman"/>
                <w:b/>
                <w:sz w:val="20"/>
                <w:szCs w:val="20"/>
              </w:rPr>
              <w:t>2</w:t>
            </w:r>
            <w:r w:rsidRPr="007D36C7">
              <w:rPr>
                <w:rStyle w:val="markedcontent"/>
                <w:rFonts w:ascii="Times New Roman" w:hAnsi="Times New Roman" w:cs="Times New Roman"/>
                <w:b/>
                <w:sz w:val="20"/>
                <w:szCs w:val="20"/>
              </w:rPr>
              <w:t>5 dni kalendarzowych od dnia podpisania umowy - 5 punktów</w:t>
            </w:r>
          </w:p>
        </w:tc>
        <w:tc>
          <w:tcPr>
            <w:tcW w:w="821" w:type="pct"/>
            <w:shd w:val="clear" w:color="auto" w:fill="auto"/>
            <w:vAlign w:val="center"/>
          </w:tcPr>
          <w:p w14:paraId="70EF9F69" w14:textId="77777777" w:rsidR="007D36C7" w:rsidRPr="0092018B" w:rsidRDefault="007D36C7" w:rsidP="00F069D0">
            <w:pPr>
              <w:jc w:val="center"/>
              <w:rPr>
                <w:rFonts w:ascii="Times New Roman" w:hAnsi="Times New Roman" w:cs="Times New Roman"/>
                <w:sz w:val="20"/>
              </w:rPr>
            </w:pPr>
            <w:r w:rsidRPr="0092018B">
              <w:rPr>
                <w:rFonts w:ascii="Times New Roman" w:hAnsi="Times New Roman" w:cs="Times New Roman"/>
                <w:b/>
                <w:sz w:val="20"/>
              </w:rPr>
              <w:fldChar w:fldCharType="begin">
                <w:ffData>
                  <w:name w:val=""/>
                  <w:enabled/>
                  <w:calcOnExit w:val="0"/>
                  <w:checkBox>
                    <w:sizeAuto/>
                    <w:default w:val="0"/>
                  </w:checkBox>
                </w:ffData>
              </w:fldChar>
            </w:r>
            <w:r w:rsidRPr="0092018B">
              <w:rPr>
                <w:rFonts w:ascii="Times New Roman" w:hAnsi="Times New Roman" w:cs="Times New Roman"/>
                <w:b/>
                <w:sz w:val="20"/>
              </w:rPr>
              <w:instrText xml:space="preserve"> FORMCHECKBOX </w:instrText>
            </w:r>
            <w:r w:rsidR="00DC3C2A">
              <w:rPr>
                <w:rFonts w:ascii="Times New Roman" w:hAnsi="Times New Roman" w:cs="Times New Roman"/>
                <w:b/>
                <w:sz w:val="20"/>
              </w:rPr>
            </w:r>
            <w:r w:rsidR="00DC3C2A">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7D36C7" w:rsidRPr="009D4F0A" w14:paraId="6713EE6F" w14:textId="77777777" w:rsidTr="00F069D0">
        <w:trPr>
          <w:trHeight w:val="627"/>
        </w:trPr>
        <w:tc>
          <w:tcPr>
            <w:tcW w:w="4179" w:type="pct"/>
            <w:shd w:val="clear" w:color="auto" w:fill="auto"/>
            <w:vAlign w:val="center"/>
          </w:tcPr>
          <w:p w14:paraId="6E32C87D" w14:textId="77777777" w:rsidR="007D36C7" w:rsidRPr="007D36C7" w:rsidRDefault="007D36C7" w:rsidP="00F069D0">
            <w:pPr>
              <w:spacing w:line="360" w:lineRule="auto"/>
              <w:contextualSpacing/>
              <w:jc w:val="both"/>
              <w:rPr>
                <w:rFonts w:ascii="Times New Roman" w:hAnsi="Times New Roman" w:cs="Times New Roman"/>
                <w:b/>
                <w:color w:val="0D0D0D" w:themeColor="text1" w:themeTint="F2"/>
                <w:sz w:val="20"/>
                <w:szCs w:val="20"/>
              </w:rPr>
            </w:pPr>
            <w:r w:rsidRPr="007D36C7">
              <w:rPr>
                <w:rStyle w:val="markedcontent"/>
                <w:rFonts w:ascii="Times New Roman" w:hAnsi="Times New Roman" w:cs="Times New Roman"/>
                <w:b/>
                <w:sz w:val="20"/>
                <w:szCs w:val="20"/>
              </w:rPr>
              <w:t xml:space="preserve">od </w:t>
            </w:r>
            <w:r>
              <w:rPr>
                <w:rStyle w:val="markedcontent"/>
                <w:rFonts w:ascii="Times New Roman" w:hAnsi="Times New Roman" w:cs="Times New Roman"/>
                <w:b/>
                <w:sz w:val="20"/>
                <w:szCs w:val="20"/>
              </w:rPr>
              <w:t>2</w:t>
            </w:r>
            <w:r w:rsidRPr="007D36C7">
              <w:rPr>
                <w:rStyle w:val="markedcontent"/>
                <w:rFonts w:ascii="Times New Roman" w:hAnsi="Times New Roman" w:cs="Times New Roman"/>
                <w:b/>
                <w:sz w:val="20"/>
                <w:szCs w:val="20"/>
              </w:rPr>
              <w:t xml:space="preserve">6 do </w:t>
            </w:r>
            <w:r>
              <w:rPr>
                <w:rStyle w:val="markedcontent"/>
                <w:rFonts w:ascii="Times New Roman" w:hAnsi="Times New Roman" w:cs="Times New Roman"/>
                <w:b/>
                <w:sz w:val="20"/>
                <w:szCs w:val="20"/>
              </w:rPr>
              <w:t>3</w:t>
            </w:r>
            <w:r w:rsidRPr="007D36C7">
              <w:rPr>
                <w:rStyle w:val="markedcontent"/>
                <w:rFonts w:ascii="Times New Roman" w:hAnsi="Times New Roman" w:cs="Times New Roman"/>
                <w:b/>
                <w:sz w:val="20"/>
                <w:szCs w:val="20"/>
              </w:rPr>
              <w:t xml:space="preserve">0 dni kalendarzowych od dnia podpisania umowy - 0 punktów, </w:t>
            </w:r>
          </w:p>
        </w:tc>
        <w:tc>
          <w:tcPr>
            <w:tcW w:w="821" w:type="pct"/>
            <w:shd w:val="clear" w:color="auto" w:fill="auto"/>
            <w:vAlign w:val="center"/>
          </w:tcPr>
          <w:p w14:paraId="2D426470" w14:textId="77777777" w:rsidR="007D36C7" w:rsidRPr="00D561C8" w:rsidRDefault="007D36C7" w:rsidP="00F069D0">
            <w:pPr>
              <w:jc w:val="center"/>
              <w:rPr>
                <w:b/>
              </w:rPr>
            </w:pPr>
            <w:r w:rsidRPr="00D561C8">
              <w:rPr>
                <w:b/>
              </w:rPr>
              <w:fldChar w:fldCharType="begin">
                <w:ffData>
                  <w:name w:val=""/>
                  <w:enabled/>
                  <w:calcOnExit w:val="0"/>
                  <w:checkBox>
                    <w:sizeAuto/>
                    <w:default w:val="0"/>
                  </w:checkBox>
                </w:ffData>
              </w:fldChar>
            </w:r>
            <w:r w:rsidRPr="00D561C8">
              <w:rPr>
                <w:b/>
              </w:rPr>
              <w:instrText xml:space="preserve"> FORMCHECKBOX </w:instrText>
            </w:r>
            <w:r w:rsidR="00DC3C2A">
              <w:rPr>
                <w:b/>
              </w:rPr>
            </w:r>
            <w:r w:rsidR="00DC3C2A">
              <w:rPr>
                <w:b/>
              </w:rPr>
              <w:fldChar w:fldCharType="separate"/>
            </w:r>
            <w:r w:rsidRPr="00D561C8">
              <w:rPr>
                <w:b/>
              </w:rPr>
              <w:fldChar w:fldCharType="end"/>
            </w:r>
          </w:p>
        </w:tc>
      </w:tr>
    </w:tbl>
    <w:p w14:paraId="02AEF8B0" w14:textId="77777777" w:rsidR="007D36C7" w:rsidRPr="00424E93" w:rsidRDefault="007D36C7" w:rsidP="007D36C7">
      <w:pPr>
        <w:pStyle w:val="Akapitzlist"/>
        <w:shd w:val="clear" w:color="auto" w:fill="FFFFFF"/>
        <w:spacing w:after="240" w:line="276" w:lineRule="auto"/>
        <w:ind w:left="0" w:right="170"/>
        <w:jc w:val="both"/>
        <w:rPr>
          <w:i/>
          <w:iCs/>
          <w:color w:val="FF0000"/>
          <w:sz w:val="20"/>
          <w:szCs w:val="20"/>
        </w:rPr>
      </w:pPr>
      <w:r>
        <w:rPr>
          <w:b/>
          <w:i/>
          <w:iCs/>
          <w:color w:val="FF0000"/>
          <w:sz w:val="20"/>
          <w:szCs w:val="20"/>
        </w:rPr>
        <w:t>*</w:t>
      </w:r>
      <w:r w:rsidRPr="00424E93">
        <w:rPr>
          <w:b/>
          <w:i/>
          <w:iCs/>
          <w:color w:val="FF0000"/>
          <w:sz w:val="20"/>
          <w:szCs w:val="20"/>
        </w:rPr>
        <w:t>*Zaznaczyć w odpowiednim kwadracie znakiem „x” deklaro</w:t>
      </w:r>
      <w:r>
        <w:rPr>
          <w:b/>
          <w:i/>
          <w:iCs/>
          <w:color w:val="FF0000"/>
          <w:sz w:val="20"/>
          <w:szCs w:val="20"/>
        </w:rPr>
        <w:t xml:space="preserve">wany czas dostawy zamówienia (z  uwzględnieniem zapisów </w:t>
      </w:r>
      <w:r w:rsidRPr="00424E93">
        <w:rPr>
          <w:b/>
          <w:i/>
          <w:iCs/>
          <w:color w:val="FF0000"/>
          <w:sz w:val="20"/>
          <w:szCs w:val="20"/>
        </w:rPr>
        <w:t xml:space="preserve">działu </w:t>
      </w:r>
      <w:r>
        <w:rPr>
          <w:b/>
          <w:i/>
          <w:iCs/>
          <w:color w:val="FF0000"/>
          <w:sz w:val="20"/>
          <w:szCs w:val="20"/>
        </w:rPr>
        <w:t>III</w:t>
      </w:r>
      <w:r w:rsidRPr="00424E93">
        <w:rPr>
          <w:b/>
          <w:i/>
          <w:iCs/>
          <w:color w:val="FF0000"/>
          <w:sz w:val="20"/>
          <w:szCs w:val="20"/>
        </w:rPr>
        <w:t xml:space="preserve"> </w:t>
      </w:r>
      <w:r>
        <w:rPr>
          <w:b/>
          <w:i/>
          <w:iCs/>
          <w:color w:val="FF0000"/>
          <w:sz w:val="20"/>
          <w:szCs w:val="20"/>
        </w:rPr>
        <w:t>ust. 2 Zapytania ofertowego</w:t>
      </w:r>
      <w:r>
        <w:rPr>
          <w:i/>
          <w:iCs/>
          <w:color w:val="FF0000"/>
          <w:sz w:val="20"/>
          <w:szCs w:val="20"/>
        </w:rPr>
        <w:t>)</w:t>
      </w:r>
    </w:p>
    <w:p w14:paraId="4F872511" w14:textId="77777777" w:rsidR="00766BED" w:rsidRPr="00E13E5E" w:rsidRDefault="00766BED">
      <w:pPr>
        <w:rPr>
          <w:rFonts w:ascii="Times New Roman" w:eastAsia="Times New Roman" w:hAnsi="Times New Roman" w:cs="Times New Roman"/>
          <w:b/>
          <w:sz w:val="16"/>
          <w:szCs w:val="16"/>
          <w:lang w:eastAsia="pl-PL"/>
        </w:rPr>
      </w:pPr>
      <w:r w:rsidRPr="00E13E5E">
        <w:rPr>
          <w:rFonts w:ascii="Times New Roman" w:hAnsi="Times New Roman"/>
          <w:b/>
          <w:sz w:val="16"/>
          <w:szCs w:val="16"/>
        </w:rPr>
        <w:br w:type="page"/>
      </w:r>
    </w:p>
    <w:p w14:paraId="623E2856" w14:textId="77B62D13" w:rsidR="00B6016C" w:rsidRPr="00E55F4E" w:rsidRDefault="00E55F4E" w:rsidP="007D36C7">
      <w:pPr>
        <w:pStyle w:val="Nagwek2"/>
        <w:numPr>
          <w:ilvl w:val="0"/>
          <w:numId w:val="0"/>
        </w:numPr>
        <w:rPr>
          <w:szCs w:val="16"/>
        </w:rPr>
      </w:pPr>
      <w:r w:rsidRPr="00E55F4E">
        <w:rPr>
          <w:szCs w:val="16"/>
        </w:rPr>
        <w:lastRenderedPageBreak/>
        <w:t>części</w:t>
      </w:r>
      <w:r w:rsidR="007E1A12" w:rsidRPr="00E55F4E">
        <w:rPr>
          <w:szCs w:val="16"/>
        </w:rPr>
        <w:t xml:space="preserve"> III</w:t>
      </w:r>
    </w:p>
    <w:tbl>
      <w:tblPr>
        <w:tblW w:w="9639" w:type="dxa"/>
        <w:tblInd w:w="-5" w:type="dxa"/>
        <w:tblLayout w:type="fixed"/>
        <w:tblCellMar>
          <w:left w:w="70" w:type="dxa"/>
          <w:right w:w="70" w:type="dxa"/>
        </w:tblCellMar>
        <w:tblLook w:val="04A0" w:firstRow="1" w:lastRow="0" w:firstColumn="1" w:lastColumn="0" w:noHBand="0" w:noVBand="1"/>
        <w:tblCaption w:val="Asortyment dla częśći III"/>
      </w:tblPr>
      <w:tblGrid>
        <w:gridCol w:w="376"/>
        <w:gridCol w:w="4586"/>
        <w:gridCol w:w="708"/>
        <w:gridCol w:w="851"/>
        <w:gridCol w:w="709"/>
        <w:gridCol w:w="1134"/>
        <w:gridCol w:w="1275"/>
      </w:tblGrid>
      <w:tr w:rsidR="00EF26F8" w:rsidRPr="00E13E5E" w14:paraId="752FA840" w14:textId="77777777" w:rsidTr="00EF26F8">
        <w:trPr>
          <w:trHeight w:val="8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C0F0E" w14:textId="77777777" w:rsidR="00EF26F8" w:rsidRPr="00E13E5E" w:rsidRDefault="00EF26F8" w:rsidP="00B6016C">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Lp.</w:t>
            </w:r>
          </w:p>
        </w:tc>
        <w:tc>
          <w:tcPr>
            <w:tcW w:w="4586" w:type="dxa"/>
            <w:tcBorders>
              <w:top w:val="single" w:sz="4" w:space="0" w:color="auto"/>
              <w:left w:val="nil"/>
              <w:bottom w:val="single" w:sz="4" w:space="0" w:color="auto"/>
              <w:right w:val="single" w:sz="4" w:space="0" w:color="auto"/>
            </w:tcBorders>
            <w:shd w:val="clear" w:color="auto" w:fill="auto"/>
            <w:vAlign w:val="center"/>
            <w:hideMark/>
          </w:tcPr>
          <w:p w14:paraId="1ECA7477" w14:textId="77777777" w:rsidR="00EF26F8" w:rsidRPr="00E13E5E" w:rsidRDefault="00EF26F8" w:rsidP="00B6016C">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 xml:space="preserve">Asortyment dla części III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7E2ADC1" w14:textId="77777777" w:rsidR="00EF26F8" w:rsidRPr="00E13E5E" w:rsidRDefault="00EF26F8" w:rsidP="00B6016C">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Minimalna Gwarancja (miesiące)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30AB9E" w14:textId="77777777" w:rsidR="00EF26F8" w:rsidRPr="00E13E5E" w:rsidRDefault="00EF26F8" w:rsidP="00B6016C">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Logotyp WORD</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C349275" w14:textId="77777777" w:rsidR="00EF26F8" w:rsidRPr="00E13E5E" w:rsidRDefault="00EF26F8" w:rsidP="00B6016C">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Ilość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E365FA" w14:textId="54FFCEDC" w:rsidR="00EF26F8" w:rsidRPr="00E13E5E" w:rsidRDefault="00EF26F8" w:rsidP="00EF26F8">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 xml:space="preserve">Cena jedn. </w:t>
            </w:r>
            <w:r>
              <w:rPr>
                <w:rFonts w:ascii="Times New Roman" w:eastAsia="Times New Roman" w:hAnsi="Times New Roman" w:cs="Times New Roman"/>
                <w:b/>
                <w:bCs/>
                <w:color w:val="000000"/>
                <w:sz w:val="16"/>
                <w:szCs w:val="16"/>
                <w:lang w:eastAsia="pl-PL"/>
              </w:rPr>
              <w:t>Bru</w:t>
            </w:r>
            <w:r w:rsidRPr="00E13E5E">
              <w:rPr>
                <w:rFonts w:ascii="Times New Roman" w:eastAsia="Times New Roman" w:hAnsi="Times New Roman" w:cs="Times New Roman"/>
                <w:b/>
                <w:bCs/>
                <w:color w:val="000000"/>
                <w:sz w:val="16"/>
                <w:szCs w:val="16"/>
                <w:lang w:eastAsia="pl-PL"/>
              </w:rPr>
              <w:t>tto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747816" w14:textId="77777777" w:rsidR="00EF26F8" w:rsidRPr="00E13E5E" w:rsidRDefault="00EF26F8" w:rsidP="00B6016C">
            <w:pPr>
              <w:spacing w:after="0" w:line="240" w:lineRule="auto"/>
              <w:jc w:val="center"/>
              <w:rPr>
                <w:rFonts w:ascii="Times New Roman" w:eastAsia="Times New Roman" w:hAnsi="Times New Roman" w:cs="Times New Roman"/>
                <w:b/>
                <w:bCs/>
                <w:color w:val="000000"/>
                <w:sz w:val="16"/>
                <w:szCs w:val="16"/>
                <w:lang w:eastAsia="pl-PL"/>
              </w:rPr>
            </w:pPr>
            <w:r w:rsidRPr="00E13E5E">
              <w:rPr>
                <w:rFonts w:ascii="Times New Roman" w:eastAsia="Times New Roman" w:hAnsi="Times New Roman" w:cs="Times New Roman"/>
                <w:b/>
                <w:bCs/>
                <w:color w:val="000000"/>
                <w:sz w:val="16"/>
                <w:szCs w:val="16"/>
                <w:lang w:eastAsia="pl-PL"/>
              </w:rPr>
              <w:t>Suma brutto</w:t>
            </w:r>
          </w:p>
        </w:tc>
      </w:tr>
      <w:tr w:rsidR="00EF26F8" w:rsidRPr="00E13E5E" w14:paraId="4ED70007" w14:textId="77777777" w:rsidTr="007D36C7">
        <w:trPr>
          <w:trHeight w:val="225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40568B4C" w14:textId="77777777" w:rsidR="00EF26F8" w:rsidRPr="00E13E5E" w:rsidRDefault="00EF26F8" w:rsidP="00B6016C">
            <w:pPr>
              <w:spacing w:after="0" w:line="240" w:lineRule="auto"/>
              <w:jc w:val="right"/>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1</w:t>
            </w:r>
          </w:p>
        </w:tc>
        <w:tc>
          <w:tcPr>
            <w:tcW w:w="4586" w:type="dxa"/>
            <w:tcBorders>
              <w:top w:val="nil"/>
              <w:left w:val="nil"/>
              <w:bottom w:val="single" w:sz="4" w:space="0" w:color="auto"/>
              <w:right w:val="single" w:sz="4" w:space="0" w:color="auto"/>
            </w:tcBorders>
            <w:shd w:val="clear" w:color="auto" w:fill="auto"/>
            <w:vAlign w:val="center"/>
          </w:tcPr>
          <w:p w14:paraId="532AB9C0" w14:textId="72677E6F" w:rsidR="00EF26F8" w:rsidRPr="00E13E5E" w:rsidRDefault="00EF26F8" w:rsidP="007D36C7">
            <w:pPr>
              <w:suppressAutoHyphens/>
              <w:autoSpaceDN w:val="0"/>
              <w:spacing w:line="276" w:lineRule="auto"/>
              <w:jc w:val="both"/>
              <w:textAlignment w:val="baseline"/>
              <w:rPr>
                <w:rFonts w:ascii="Times New Roman" w:hAnsi="Times New Roman" w:cs="Times New Roman"/>
                <w:color w:val="2F343B"/>
                <w:sz w:val="16"/>
                <w:szCs w:val="16"/>
                <w:shd w:val="clear" w:color="auto" w:fill="FFFFFF"/>
              </w:rPr>
            </w:pPr>
            <w:r w:rsidRPr="00E13E5E">
              <w:rPr>
                <w:rFonts w:ascii="Times New Roman" w:hAnsi="Times New Roman" w:cs="Times New Roman"/>
                <w:color w:val="2F343B"/>
                <w:sz w:val="16"/>
                <w:szCs w:val="16"/>
                <w:shd w:val="clear" w:color="auto" w:fill="FFFFFF"/>
              </w:rPr>
              <w:t>Hulajnoga elektryczna dla dorosłych musi spełniać wymagania Ustawa z dnia 20 czerwca 1997 r. – Prawo o ruchu drogowym (Dz. U. z 2021 r. poz. 450, 463 i 694), pkt 47b) hulajnoga elektryczna – pojazd napędzany elektrycznie, dwuosiowy, z kierownicą, bez siedzenia i pedałów, konstrukcyjnie przeznaczony do poruszania się wyłącznie przez kierującego zna</w:t>
            </w:r>
            <w:r w:rsidR="007D36C7">
              <w:rPr>
                <w:rFonts w:ascii="Times New Roman" w:hAnsi="Times New Roman" w:cs="Times New Roman"/>
                <w:color w:val="2F343B"/>
                <w:sz w:val="16"/>
                <w:szCs w:val="16"/>
                <w:shd w:val="clear" w:color="auto" w:fill="FFFFFF"/>
              </w:rPr>
              <w:t xml:space="preserve">jdującego się na tym pojeździe. </w:t>
            </w:r>
            <w:r w:rsidRPr="00E13E5E">
              <w:rPr>
                <w:rFonts w:ascii="Times New Roman" w:hAnsi="Times New Roman" w:cs="Times New Roman"/>
                <w:color w:val="2F343B"/>
                <w:sz w:val="16"/>
                <w:szCs w:val="16"/>
                <w:shd w:val="clear" w:color="auto" w:fill="FFFFFF"/>
              </w:rPr>
              <w:t>Dane techniczn</w:t>
            </w:r>
            <w:r w:rsidR="007D36C7">
              <w:rPr>
                <w:rFonts w:ascii="Times New Roman" w:hAnsi="Times New Roman" w:cs="Times New Roman"/>
                <w:color w:val="2F343B"/>
                <w:sz w:val="16"/>
                <w:szCs w:val="16"/>
                <w:shd w:val="clear" w:color="auto" w:fill="FFFFFF"/>
              </w:rPr>
              <w:t xml:space="preserve">e: •Maksymalna prędkość: 25km/h Minimalny zasięg: 20 km, Bateria nin.: 6 Ah, </w:t>
            </w:r>
            <w:r w:rsidRPr="00E13E5E">
              <w:rPr>
                <w:rFonts w:ascii="Times New Roman" w:hAnsi="Times New Roman" w:cs="Times New Roman"/>
                <w:color w:val="2F343B"/>
                <w:sz w:val="16"/>
                <w:szCs w:val="16"/>
                <w:shd w:val="clear" w:color="auto" w:fill="FFFFFF"/>
              </w:rPr>
              <w:t>Oświetlenie: przód</w:t>
            </w:r>
            <w:r w:rsidR="007D36C7">
              <w:rPr>
                <w:rFonts w:ascii="Times New Roman" w:hAnsi="Times New Roman" w:cs="Times New Roman"/>
                <w:color w:val="2F343B"/>
                <w:sz w:val="16"/>
                <w:szCs w:val="16"/>
                <w:shd w:val="clear" w:color="auto" w:fill="FFFFFF"/>
              </w:rPr>
              <w:t xml:space="preserve"> i tył, Opony min. 8 cali, Sygnał dźwiękowy: Tak, Moc silnika min. 250 W, Ładowarka w zestawie, Hamulec: przód i tył, </w:t>
            </w:r>
            <w:r w:rsidRPr="00E13E5E">
              <w:rPr>
                <w:rFonts w:ascii="Times New Roman" w:hAnsi="Times New Roman" w:cs="Times New Roman"/>
                <w:color w:val="2F343B"/>
                <w:sz w:val="16"/>
                <w:szCs w:val="16"/>
                <w:shd w:val="clear" w:color="auto" w:fill="FFFFFF"/>
              </w:rPr>
              <w:t>Instrukcja obsługi w języku polskim</w:t>
            </w:r>
          </w:p>
        </w:tc>
        <w:tc>
          <w:tcPr>
            <w:tcW w:w="708" w:type="dxa"/>
            <w:tcBorders>
              <w:top w:val="nil"/>
              <w:left w:val="nil"/>
              <w:bottom w:val="single" w:sz="4" w:space="0" w:color="auto"/>
              <w:right w:val="single" w:sz="4" w:space="0" w:color="auto"/>
            </w:tcBorders>
            <w:shd w:val="clear" w:color="auto" w:fill="auto"/>
            <w:vAlign w:val="center"/>
          </w:tcPr>
          <w:p w14:paraId="2924DE1B" w14:textId="329307A3" w:rsidR="00EF26F8" w:rsidRPr="00E13E5E" w:rsidRDefault="00EF26F8" w:rsidP="00B6016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24</w:t>
            </w:r>
          </w:p>
        </w:tc>
        <w:tc>
          <w:tcPr>
            <w:tcW w:w="851" w:type="dxa"/>
            <w:tcBorders>
              <w:top w:val="nil"/>
              <w:left w:val="nil"/>
              <w:bottom w:val="single" w:sz="4" w:space="0" w:color="auto"/>
              <w:right w:val="single" w:sz="4" w:space="0" w:color="auto"/>
            </w:tcBorders>
            <w:shd w:val="clear" w:color="auto" w:fill="9CC2E5" w:themeFill="accent1" w:themeFillTint="99"/>
            <w:vAlign w:val="center"/>
          </w:tcPr>
          <w:p w14:paraId="0669861B" w14:textId="7C304FB7" w:rsidR="00EF26F8" w:rsidRPr="00E13E5E" w:rsidRDefault="00EF26F8" w:rsidP="00B6016C">
            <w:pPr>
              <w:spacing w:after="0" w:line="240" w:lineRule="auto"/>
              <w:rPr>
                <w:rFonts w:ascii="Times New Roman" w:eastAsia="Times New Roman" w:hAnsi="Times New Roman" w:cs="Times New Roman"/>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tcPr>
          <w:p w14:paraId="194A7A8D" w14:textId="488AF8DF" w:rsidR="00EF26F8" w:rsidRPr="00E13E5E" w:rsidRDefault="00EF26F8" w:rsidP="00B6016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10</w:t>
            </w:r>
          </w:p>
        </w:tc>
        <w:tc>
          <w:tcPr>
            <w:tcW w:w="1134" w:type="dxa"/>
            <w:tcBorders>
              <w:top w:val="nil"/>
              <w:left w:val="nil"/>
              <w:bottom w:val="single" w:sz="4" w:space="0" w:color="auto"/>
              <w:right w:val="single" w:sz="4" w:space="0" w:color="auto"/>
            </w:tcBorders>
            <w:shd w:val="clear" w:color="auto" w:fill="auto"/>
            <w:vAlign w:val="center"/>
            <w:hideMark/>
          </w:tcPr>
          <w:p w14:paraId="594C244D" w14:textId="77777777" w:rsidR="00EF26F8" w:rsidRPr="00E13E5E" w:rsidRDefault="00EF26F8" w:rsidP="00B6016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72E4CE9B" w14:textId="77777777" w:rsidR="00EF26F8" w:rsidRPr="00E13E5E" w:rsidRDefault="00EF26F8" w:rsidP="00B6016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r>
      <w:tr w:rsidR="00EF26F8" w:rsidRPr="00E13E5E" w14:paraId="44A9900F" w14:textId="77777777" w:rsidTr="007D36C7">
        <w:trPr>
          <w:trHeight w:val="90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2928DFCA" w14:textId="77777777" w:rsidR="00EF26F8" w:rsidRPr="00E13E5E" w:rsidRDefault="00EF26F8" w:rsidP="00B6016C">
            <w:pPr>
              <w:spacing w:after="0" w:line="240" w:lineRule="auto"/>
              <w:jc w:val="right"/>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2</w:t>
            </w:r>
          </w:p>
        </w:tc>
        <w:tc>
          <w:tcPr>
            <w:tcW w:w="4586" w:type="dxa"/>
            <w:tcBorders>
              <w:top w:val="nil"/>
              <w:left w:val="nil"/>
              <w:bottom w:val="single" w:sz="4" w:space="0" w:color="auto"/>
              <w:right w:val="single" w:sz="4" w:space="0" w:color="auto"/>
            </w:tcBorders>
            <w:shd w:val="clear" w:color="auto" w:fill="auto"/>
            <w:vAlign w:val="center"/>
          </w:tcPr>
          <w:p w14:paraId="201E1AA8" w14:textId="08716C44" w:rsidR="00EF26F8" w:rsidRPr="00E13E5E" w:rsidRDefault="00EF26F8" w:rsidP="007D36C7">
            <w:pPr>
              <w:suppressAutoHyphens/>
              <w:autoSpaceDN w:val="0"/>
              <w:spacing w:line="240" w:lineRule="auto"/>
              <w:jc w:val="both"/>
              <w:textAlignment w:val="baseline"/>
              <w:rPr>
                <w:rFonts w:ascii="Times New Roman" w:hAnsi="Times New Roman" w:cs="Times New Roman"/>
                <w:color w:val="2F343B"/>
                <w:sz w:val="16"/>
                <w:szCs w:val="16"/>
                <w:shd w:val="clear" w:color="auto" w:fill="FFFFFF"/>
              </w:rPr>
            </w:pPr>
            <w:r w:rsidRPr="00E13E5E">
              <w:rPr>
                <w:rFonts w:ascii="Times New Roman" w:hAnsi="Times New Roman" w:cs="Times New Roman"/>
                <w:color w:val="2F343B"/>
                <w:sz w:val="16"/>
                <w:szCs w:val="16"/>
                <w:shd w:val="clear" w:color="auto" w:fill="FFFFFF"/>
              </w:rPr>
              <w:t xml:space="preserve">Rower musi spełniać wymogi Rozporządzenia Ministra Infrastruktury z dnia 31 grudnia 2002 roku w sprawie warunków technicznych pojazdów oraz zakresu ich niezbędnego wyposażenia (Dz. U. z 2016 roku poz. 2022 z </w:t>
            </w:r>
            <w:proofErr w:type="spellStart"/>
            <w:r w:rsidRPr="00E13E5E">
              <w:rPr>
                <w:rFonts w:ascii="Times New Roman" w:hAnsi="Times New Roman" w:cs="Times New Roman"/>
                <w:color w:val="2F343B"/>
                <w:sz w:val="16"/>
                <w:szCs w:val="16"/>
                <w:shd w:val="clear" w:color="auto" w:fill="FFFFFF"/>
              </w:rPr>
              <w:t>póź</w:t>
            </w:r>
            <w:proofErr w:type="spellEnd"/>
            <w:r w:rsidRPr="00E13E5E">
              <w:rPr>
                <w:rFonts w:ascii="Times New Roman" w:hAnsi="Times New Roman" w:cs="Times New Roman"/>
                <w:color w:val="2F343B"/>
                <w:sz w:val="16"/>
                <w:szCs w:val="16"/>
                <w:shd w:val="clear" w:color="auto" w:fill="FFFFFF"/>
              </w:rPr>
              <w:t xml:space="preserve">. zm.) i być wyposażone zgodnie z poniższą specyfikacją: </w:t>
            </w:r>
            <w:r w:rsidRPr="007D36C7">
              <w:rPr>
                <w:color w:val="2F343B"/>
                <w:sz w:val="16"/>
                <w:szCs w:val="16"/>
                <w:shd w:val="clear" w:color="auto" w:fill="FFFFFF"/>
              </w:rPr>
              <w:t>koła o średnicy 26-28 cali; Rama rozmiar: średni</w:t>
            </w:r>
            <w:r w:rsidR="007D36C7">
              <w:rPr>
                <w:rFonts w:ascii="Times New Roman" w:hAnsi="Times New Roman" w:cs="Times New Roman"/>
                <w:color w:val="2F343B"/>
                <w:sz w:val="16"/>
                <w:szCs w:val="16"/>
                <w:shd w:val="clear" w:color="auto" w:fill="FFFFFF"/>
              </w:rPr>
              <w:t xml:space="preserve">, </w:t>
            </w:r>
            <w:r w:rsidRPr="007D36C7">
              <w:rPr>
                <w:color w:val="2F343B"/>
                <w:sz w:val="16"/>
                <w:szCs w:val="16"/>
                <w:shd w:val="clear" w:color="auto" w:fill="FFFFFF"/>
              </w:rPr>
              <w:t>hamulce – przedni i tylny</w:t>
            </w:r>
            <w:r w:rsidR="007D36C7">
              <w:rPr>
                <w:color w:val="2F343B"/>
                <w:sz w:val="16"/>
                <w:szCs w:val="16"/>
                <w:shd w:val="clear" w:color="auto" w:fill="FFFFFF"/>
              </w:rPr>
              <w:t xml:space="preserve">, </w:t>
            </w:r>
            <w:r w:rsidRPr="007D36C7">
              <w:rPr>
                <w:color w:val="2F343B"/>
                <w:sz w:val="16"/>
                <w:szCs w:val="16"/>
                <w:shd w:val="clear" w:color="auto" w:fill="FFFFFF"/>
              </w:rPr>
              <w:t>przeniesienie napędu - łańcuch;</w:t>
            </w:r>
            <w:r w:rsidR="007D36C7">
              <w:rPr>
                <w:rFonts w:ascii="Times New Roman" w:hAnsi="Times New Roman" w:cs="Times New Roman"/>
                <w:color w:val="2F343B"/>
                <w:sz w:val="16"/>
                <w:szCs w:val="16"/>
                <w:shd w:val="clear" w:color="auto" w:fill="FFFFFF"/>
              </w:rPr>
              <w:t xml:space="preserve"> </w:t>
            </w:r>
            <w:r w:rsidRPr="00E13E5E">
              <w:rPr>
                <w:rFonts w:ascii="Times New Roman" w:hAnsi="Times New Roman" w:cs="Times New Roman"/>
                <w:color w:val="2F343B"/>
                <w:sz w:val="16"/>
                <w:szCs w:val="16"/>
                <w:shd w:val="clear" w:color="auto" w:fill="FFFFFF"/>
              </w:rPr>
              <w:t>p</w:t>
            </w:r>
            <w:r w:rsidR="007D36C7">
              <w:rPr>
                <w:rFonts w:ascii="Times New Roman" w:hAnsi="Times New Roman" w:cs="Times New Roman"/>
                <w:color w:val="2F343B"/>
                <w:sz w:val="16"/>
                <w:szCs w:val="16"/>
                <w:shd w:val="clear" w:color="auto" w:fill="FFFFFF"/>
              </w:rPr>
              <w:t xml:space="preserve">rzerzutka min. 2x5, dzwonek; </w:t>
            </w:r>
            <w:r w:rsidRPr="00E13E5E">
              <w:rPr>
                <w:rFonts w:ascii="Times New Roman" w:hAnsi="Times New Roman" w:cs="Times New Roman"/>
                <w:color w:val="2F343B"/>
                <w:sz w:val="16"/>
                <w:szCs w:val="16"/>
                <w:shd w:val="clear" w:color="auto" w:fill="FFFFFF"/>
              </w:rPr>
              <w:t>osłona łańcucha uniemożliwiająca wkręcenie się elemen</w:t>
            </w:r>
            <w:r w:rsidR="007D36C7">
              <w:rPr>
                <w:rFonts w:ascii="Times New Roman" w:hAnsi="Times New Roman" w:cs="Times New Roman"/>
                <w:color w:val="2F343B"/>
                <w:sz w:val="16"/>
                <w:szCs w:val="16"/>
                <w:shd w:val="clear" w:color="auto" w:fill="FFFFFF"/>
              </w:rPr>
              <w:t>tów ubioru w elementy napędowe; o</w:t>
            </w:r>
            <w:r w:rsidRPr="00E13E5E">
              <w:rPr>
                <w:rFonts w:ascii="Times New Roman" w:hAnsi="Times New Roman" w:cs="Times New Roman"/>
                <w:color w:val="2F343B"/>
                <w:sz w:val="16"/>
                <w:szCs w:val="16"/>
                <w:shd w:val="clear" w:color="auto" w:fill="FFFFFF"/>
              </w:rPr>
              <w:t>świetlenie – lampa tylna barwy czerwonej ze zintegrowanym światłem odblaskowym; lampa przednia barwy białej ze zinte</w:t>
            </w:r>
            <w:r w:rsidR="007D36C7">
              <w:rPr>
                <w:rFonts w:ascii="Times New Roman" w:hAnsi="Times New Roman" w:cs="Times New Roman"/>
                <w:color w:val="2F343B"/>
                <w:sz w:val="16"/>
                <w:szCs w:val="16"/>
                <w:shd w:val="clear" w:color="auto" w:fill="FFFFFF"/>
              </w:rPr>
              <w:t xml:space="preserve">growanym światłem odblaskowym; </w:t>
            </w:r>
            <w:proofErr w:type="spellStart"/>
            <w:r w:rsidR="007D36C7">
              <w:rPr>
                <w:rFonts w:ascii="Times New Roman" w:hAnsi="Times New Roman" w:cs="Times New Roman"/>
                <w:color w:val="2F343B"/>
                <w:sz w:val="16"/>
                <w:szCs w:val="16"/>
                <w:shd w:val="clear" w:color="auto" w:fill="FFFFFF"/>
              </w:rPr>
              <w:t>szybkozacisk</w:t>
            </w:r>
            <w:proofErr w:type="spellEnd"/>
            <w:r w:rsidR="007D36C7">
              <w:rPr>
                <w:rFonts w:ascii="Times New Roman" w:hAnsi="Times New Roman" w:cs="Times New Roman"/>
                <w:color w:val="2F343B"/>
                <w:sz w:val="16"/>
                <w:szCs w:val="16"/>
                <w:shd w:val="clear" w:color="auto" w:fill="FFFFFF"/>
              </w:rPr>
              <w:t xml:space="preserve"> wspornika siodła; stopka, </w:t>
            </w:r>
            <w:r w:rsidRPr="00E13E5E">
              <w:rPr>
                <w:rFonts w:ascii="Times New Roman" w:hAnsi="Times New Roman" w:cs="Times New Roman"/>
                <w:color w:val="2F343B"/>
                <w:sz w:val="16"/>
                <w:szCs w:val="16"/>
                <w:shd w:val="clear" w:color="auto" w:fill="FFFFFF"/>
              </w:rPr>
              <w:t>Instrukcja obsługi w języku polskim</w:t>
            </w:r>
          </w:p>
        </w:tc>
        <w:tc>
          <w:tcPr>
            <w:tcW w:w="708" w:type="dxa"/>
            <w:tcBorders>
              <w:top w:val="nil"/>
              <w:left w:val="nil"/>
              <w:bottom w:val="single" w:sz="4" w:space="0" w:color="auto"/>
              <w:right w:val="single" w:sz="4" w:space="0" w:color="auto"/>
            </w:tcBorders>
            <w:shd w:val="clear" w:color="auto" w:fill="auto"/>
            <w:vAlign w:val="center"/>
          </w:tcPr>
          <w:p w14:paraId="3DF16371" w14:textId="4B9893AF" w:rsidR="00EF26F8" w:rsidRPr="00E13E5E" w:rsidRDefault="00EF26F8" w:rsidP="00B6016C">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24</w:t>
            </w:r>
          </w:p>
        </w:tc>
        <w:tc>
          <w:tcPr>
            <w:tcW w:w="851" w:type="dxa"/>
            <w:tcBorders>
              <w:top w:val="nil"/>
              <w:left w:val="nil"/>
              <w:bottom w:val="single" w:sz="4" w:space="0" w:color="auto"/>
              <w:right w:val="single" w:sz="4" w:space="0" w:color="auto"/>
            </w:tcBorders>
            <w:shd w:val="clear" w:color="auto" w:fill="9CC2E5" w:themeFill="accent1" w:themeFillTint="99"/>
            <w:vAlign w:val="center"/>
          </w:tcPr>
          <w:p w14:paraId="7080B9AB" w14:textId="1AC55C22" w:rsidR="00EF26F8" w:rsidRPr="00E13E5E" w:rsidRDefault="00EF26F8" w:rsidP="00B6016C">
            <w:pPr>
              <w:spacing w:after="0" w:line="240" w:lineRule="auto"/>
              <w:jc w:val="both"/>
              <w:rPr>
                <w:rFonts w:ascii="Times New Roman" w:eastAsia="Times New Roman" w:hAnsi="Times New Roman" w:cs="Times New Roman"/>
                <w:color w:val="000000"/>
                <w:sz w:val="16"/>
                <w:szCs w:val="16"/>
                <w:lang w:eastAsia="pl-PL"/>
              </w:rPr>
            </w:pPr>
          </w:p>
        </w:tc>
        <w:tc>
          <w:tcPr>
            <w:tcW w:w="709" w:type="dxa"/>
            <w:tcBorders>
              <w:top w:val="nil"/>
              <w:left w:val="nil"/>
              <w:bottom w:val="single" w:sz="4" w:space="0" w:color="auto"/>
              <w:right w:val="single" w:sz="4" w:space="0" w:color="auto"/>
            </w:tcBorders>
            <w:shd w:val="clear" w:color="auto" w:fill="auto"/>
            <w:vAlign w:val="center"/>
          </w:tcPr>
          <w:p w14:paraId="155FCA3D" w14:textId="3F47BEB6" w:rsidR="00EF26F8" w:rsidRPr="00E13E5E" w:rsidRDefault="00EF26F8" w:rsidP="00B6016C">
            <w:pPr>
              <w:spacing w:after="0" w:line="240" w:lineRule="auto"/>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10</w:t>
            </w:r>
          </w:p>
        </w:tc>
        <w:tc>
          <w:tcPr>
            <w:tcW w:w="1134" w:type="dxa"/>
            <w:tcBorders>
              <w:top w:val="nil"/>
              <w:left w:val="nil"/>
              <w:bottom w:val="single" w:sz="4" w:space="0" w:color="auto"/>
              <w:right w:val="single" w:sz="4" w:space="0" w:color="auto"/>
            </w:tcBorders>
            <w:shd w:val="clear" w:color="auto" w:fill="auto"/>
            <w:vAlign w:val="center"/>
            <w:hideMark/>
          </w:tcPr>
          <w:p w14:paraId="16DE360B" w14:textId="77777777" w:rsidR="00EF26F8" w:rsidRPr="00E13E5E" w:rsidRDefault="00EF26F8" w:rsidP="00B6016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c>
          <w:tcPr>
            <w:tcW w:w="1275" w:type="dxa"/>
            <w:tcBorders>
              <w:top w:val="nil"/>
              <w:left w:val="nil"/>
              <w:bottom w:val="single" w:sz="4" w:space="0" w:color="auto"/>
              <w:right w:val="single" w:sz="4" w:space="0" w:color="auto"/>
            </w:tcBorders>
            <w:shd w:val="clear" w:color="auto" w:fill="auto"/>
            <w:vAlign w:val="center"/>
            <w:hideMark/>
          </w:tcPr>
          <w:p w14:paraId="6C95AA0C" w14:textId="77777777" w:rsidR="00EF26F8" w:rsidRPr="00E13E5E" w:rsidRDefault="00EF26F8" w:rsidP="00B6016C">
            <w:pPr>
              <w:spacing w:after="0" w:line="240" w:lineRule="auto"/>
              <w:jc w:val="center"/>
              <w:rPr>
                <w:rFonts w:ascii="Times New Roman" w:eastAsia="Times New Roman" w:hAnsi="Times New Roman" w:cs="Times New Roman"/>
                <w:color w:val="000000"/>
                <w:sz w:val="16"/>
                <w:szCs w:val="16"/>
                <w:lang w:eastAsia="pl-PL"/>
              </w:rPr>
            </w:pPr>
            <w:r w:rsidRPr="00E13E5E">
              <w:rPr>
                <w:rFonts w:ascii="Times New Roman" w:eastAsia="Times New Roman" w:hAnsi="Times New Roman" w:cs="Times New Roman"/>
                <w:color w:val="000000"/>
                <w:sz w:val="16"/>
                <w:szCs w:val="16"/>
                <w:lang w:eastAsia="pl-PL"/>
              </w:rPr>
              <w:t> </w:t>
            </w:r>
          </w:p>
        </w:tc>
      </w:tr>
      <w:tr w:rsidR="00EF26F8" w:rsidRPr="00B6016C" w14:paraId="2A8C1387" w14:textId="77777777" w:rsidTr="007D36C7">
        <w:trPr>
          <w:trHeight w:val="300"/>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621B2B1A" w14:textId="54FE26BC" w:rsidR="00EF26F8" w:rsidRPr="00B6016C" w:rsidRDefault="00EF26F8" w:rsidP="00B6016C">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3</w:t>
            </w:r>
          </w:p>
        </w:tc>
        <w:tc>
          <w:tcPr>
            <w:tcW w:w="4586" w:type="dxa"/>
            <w:tcBorders>
              <w:top w:val="nil"/>
              <w:left w:val="nil"/>
              <w:bottom w:val="single" w:sz="4" w:space="0" w:color="auto"/>
              <w:right w:val="single" w:sz="4" w:space="0" w:color="auto"/>
            </w:tcBorders>
            <w:shd w:val="clear" w:color="auto" w:fill="auto"/>
            <w:vAlign w:val="center"/>
            <w:hideMark/>
          </w:tcPr>
          <w:p w14:paraId="475169D3" w14:textId="77777777" w:rsidR="00EF26F8" w:rsidRPr="00B6016C" w:rsidRDefault="00EF26F8" w:rsidP="00B6016C">
            <w:pPr>
              <w:spacing w:after="0" w:line="240" w:lineRule="auto"/>
              <w:jc w:val="both"/>
              <w:rPr>
                <w:rFonts w:ascii="Times New Roman" w:eastAsia="Times New Roman" w:hAnsi="Times New Roman" w:cs="Times New Roman"/>
                <w:b/>
                <w:bCs/>
                <w:color w:val="000000"/>
                <w:sz w:val="16"/>
                <w:szCs w:val="16"/>
                <w:lang w:eastAsia="pl-PL"/>
              </w:rPr>
            </w:pPr>
            <w:r w:rsidRPr="00B6016C">
              <w:rPr>
                <w:rFonts w:ascii="Times New Roman" w:eastAsia="Times New Roman" w:hAnsi="Times New Roman" w:cs="Times New Roman"/>
                <w:b/>
                <w:bCs/>
                <w:color w:val="000000"/>
                <w:sz w:val="16"/>
                <w:szCs w:val="16"/>
                <w:lang w:eastAsia="pl-PL"/>
              </w:rPr>
              <w:t>Całkowita wartość zamówienia dla części III</w:t>
            </w:r>
          </w:p>
        </w:tc>
        <w:tc>
          <w:tcPr>
            <w:tcW w:w="708" w:type="dxa"/>
            <w:tcBorders>
              <w:top w:val="nil"/>
              <w:left w:val="nil"/>
              <w:bottom w:val="single" w:sz="4" w:space="0" w:color="auto"/>
              <w:right w:val="single" w:sz="4" w:space="0" w:color="auto"/>
            </w:tcBorders>
            <w:shd w:val="clear" w:color="auto" w:fill="9CC2E5" w:themeFill="accent1" w:themeFillTint="99"/>
            <w:vAlign w:val="center"/>
            <w:hideMark/>
          </w:tcPr>
          <w:p w14:paraId="19559447" w14:textId="77777777" w:rsidR="00EF26F8" w:rsidRPr="00B6016C" w:rsidRDefault="00EF26F8" w:rsidP="00B6016C">
            <w:pPr>
              <w:spacing w:after="0" w:line="240" w:lineRule="auto"/>
              <w:jc w:val="center"/>
              <w:rPr>
                <w:rFonts w:ascii="Times New Roman" w:eastAsia="Times New Roman" w:hAnsi="Times New Roman" w:cs="Times New Roman"/>
                <w:color w:val="000000"/>
                <w:sz w:val="20"/>
                <w:szCs w:val="20"/>
                <w:lang w:eastAsia="pl-PL"/>
              </w:rPr>
            </w:pPr>
            <w:r w:rsidRPr="00B6016C">
              <w:rPr>
                <w:rFonts w:ascii="Times New Roman" w:eastAsia="Times New Roman" w:hAnsi="Times New Roman" w:cs="Times New Roman"/>
                <w:color w:val="000000"/>
                <w:sz w:val="20"/>
                <w:szCs w:val="20"/>
                <w:lang w:eastAsia="pl-PL"/>
              </w:rPr>
              <w:t> </w:t>
            </w:r>
          </w:p>
        </w:tc>
        <w:tc>
          <w:tcPr>
            <w:tcW w:w="851" w:type="dxa"/>
            <w:tcBorders>
              <w:top w:val="nil"/>
              <w:left w:val="nil"/>
              <w:bottom w:val="single" w:sz="4" w:space="0" w:color="auto"/>
              <w:right w:val="single" w:sz="4" w:space="0" w:color="auto"/>
            </w:tcBorders>
            <w:shd w:val="clear" w:color="auto" w:fill="9CC2E5" w:themeFill="accent1" w:themeFillTint="99"/>
            <w:noWrap/>
            <w:vAlign w:val="bottom"/>
            <w:hideMark/>
          </w:tcPr>
          <w:p w14:paraId="03262C5B" w14:textId="77777777" w:rsidR="00EF26F8" w:rsidRPr="00B6016C" w:rsidRDefault="00EF26F8" w:rsidP="00B6016C">
            <w:pPr>
              <w:spacing w:after="0" w:line="240" w:lineRule="auto"/>
              <w:rPr>
                <w:rFonts w:ascii="Calibri" w:eastAsia="Times New Roman" w:hAnsi="Calibri" w:cs="Calibri"/>
                <w:color w:val="000000"/>
                <w:lang w:eastAsia="pl-PL"/>
              </w:rPr>
            </w:pPr>
            <w:r w:rsidRPr="00B6016C">
              <w:rPr>
                <w:rFonts w:ascii="Calibri" w:eastAsia="Times New Roman" w:hAnsi="Calibri" w:cs="Calibri"/>
                <w:color w:val="000000"/>
                <w:lang w:eastAsia="pl-PL"/>
              </w:rPr>
              <w:t> </w:t>
            </w:r>
          </w:p>
        </w:tc>
        <w:tc>
          <w:tcPr>
            <w:tcW w:w="709" w:type="dxa"/>
            <w:tcBorders>
              <w:top w:val="nil"/>
              <w:left w:val="nil"/>
              <w:bottom w:val="single" w:sz="4" w:space="0" w:color="auto"/>
              <w:right w:val="single" w:sz="4" w:space="0" w:color="auto"/>
            </w:tcBorders>
            <w:shd w:val="clear" w:color="auto" w:fill="9CC2E5" w:themeFill="accent1" w:themeFillTint="99"/>
            <w:noWrap/>
            <w:vAlign w:val="bottom"/>
            <w:hideMark/>
          </w:tcPr>
          <w:p w14:paraId="6A805A40" w14:textId="77777777" w:rsidR="00EF26F8" w:rsidRPr="00B6016C" w:rsidRDefault="00EF26F8" w:rsidP="00B6016C">
            <w:pPr>
              <w:spacing w:after="0" w:line="240" w:lineRule="auto"/>
              <w:rPr>
                <w:rFonts w:ascii="Calibri" w:eastAsia="Times New Roman" w:hAnsi="Calibri" w:cs="Calibri"/>
                <w:color w:val="000000"/>
                <w:lang w:eastAsia="pl-PL"/>
              </w:rPr>
            </w:pPr>
            <w:r w:rsidRPr="00B6016C">
              <w:rPr>
                <w:rFonts w:ascii="Calibri" w:eastAsia="Times New Roman" w:hAnsi="Calibri" w:cs="Calibri"/>
                <w:color w:val="000000"/>
                <w:lang w:eastAsia="pl-PL"/>
              </w:rPr>
              <w:t> </w:t>
            </w:r>
          </w:p>
        </w:tc>
        <w:tc>
          <w:tcPr>
            <w:tcW w:w="1134" w:type="dxa"/>
            <w:tcBorders>
              <w:top w:val="nil"/>
              <w:left w:val="nil"/>
              <w:bottom w:val="single" w:sz="4" w:space="0" w:color="auto"/>
              <w:right w:val="single" w:sz="4" w:space="0" w:color="auto"/>
            </w:tcBorders>
            <w:shd w:val="clear" w:color="auto" w:fill="9CC2E5" w:themeFill="accent1" w:themeFillTint="99"/>
            <w:noWrap/>
            <w:vAlign w:val="bottom"/>
            <w:hideMark/>
          </w:tcPr>
          <w:p w14:paraId="5913361F" w14:textId="77777777" w:rsidR="00EF26F8" w:rsidRPr="00B6016C" w:rsidRDefault="00EF26F8" w:rsidP="00B6016C">
            <w:pPr>
              <w:spacing w:after="0" w:line="240" w:lineRule="auto"/>
              <w:rPr>
                <w:rFonts w:ascii="Calibri" w:eastAsia="Times New Roman" w:hAnsi="Calibri" w:cs="Calibri"/>
                <w:color w:val="000000"/>
                <w:lang w:eastAsia="pl-PL"/>
              </w:rPr>
            </w:pPr>
            <w:r w:rsidRPr="00B6016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1472FD" w14:textId="77777777" w:rsidR="00EF26F8" w:rsidRPr="00B6016C" w:rsidRDefault="00EF26F8" w:rsidP="00B6016C">
            <w:pPr>
              <w:spacing w:after="0" w:line="240" w:lineRule="auto"/>
              <w:rPr>
                <w:rFonts w:ascii="Calibri" w:eastAsia="Times New Roman" w:hAnsi="Calibri" w:cs="Calibri"/>
                <w:color w:val="000000"/>
                <w:lang w:eastAsia="pl-PL"/>
              </w:rPr>
            </w:pPr>
            <w:r w:rsidRPr="00B6016C">
              <w:rPr>
                <w:rFonts w:ascii="Calibri" w:eastAsia="Times New Roman" w:hAnsi="Calibri" w:cs="Calibri"/>
                <w:color w:val="000000"/>
                <w:lang w:eastAsia="pl-PL"/>
              </w:rPr>
              <w:t> </w:t>
            </w:r>
          </w:p>
        </w:tc>
      </w:tr>
    </w:tbl>
    <w:p w14:paraId="3936A844" w14:textId="2ADFBBFA" w:rsidR="007D36C7" w:rsidRPr="007D36C7" w:rsidRDefault="007D36C7" w:rsidP="007D36C7">
      <w:pPr>
        <w:shd w:val="clear" w:color="auto" w:fill="FFFFFF"/>
        <w:autoSpaceDN w:val="0"/>
        <w:spacing w:before="240" w:after="240" w:line="276" w:lineRule="auto"/>
        <w:textAlignment w:val="baseline"/>
        <w:rPr>
          <w:rFonts w:ascii="Times New Roman" w:hAnsi="Times New Roman" w:cs="Times New Roman"/>
          <w:b/>
          <w:sz w:val="20"/>
          <w:u w:val="single"/>
        </w:rPr>
      </w:pPr>
      <w:r w:rsidRPr="007D36C7">
        <w:rPr>
          <w:rFonts w:ascii="Times New Roman" w:hAnsi="Times New Roman" w:cs="Times New Roman"/>
          <w:b/>
          <w:sz w:val="20"/>
          <w:u w:val="single"/>
        </w:rPr>
        <w:t>Czas dostawy zamówienia dla części II</w:t>
      </w:r>
      <w:r>
        <w:rPr>
          <w:rFonts w:ascii="Times New Roman" w:hAnsi="Times New Roman" w:cs="Times New Roman"/>
          <w:b/>
          <w:sz w:val="20"/>
          <w:u w:val="single"/>
        </w:rPr>
        <w:t>I</w:t>
      </w:r>
      <w:r w:rsidRPr="007D36C7">
        <w:rPr>
          <w:rFonts w:ascii="Times New Roman" w:hAnsi="Times New Roman" w:cs="Times New Roman"/>
          <w:b/>
          <w:sz w:val="20"/>
          <w:u w:val="single"/>
        </w:rPr>
        <w:t>:</w:t>
      </w:r>
    </w:p>
    <w:tbl>
      <w:tblPr>
        <w:tblW w:w="468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ermin realizacji"/>
      </w:tblPr>
      <w:tblGrid>
        <w:gridCol w:w="7095"/>
        <w:gridCol w:w="1394"/>
      </w:tblGrid>
      <w:tr w:rsidR="007D36C7" w:rsidRPr="009D4F0A" w14:paraId="7BF9AFA6" w14:textId="77777777" w:rsidTr="00F069D0">
        <w:trPr>
          <w:trHeight w:val="663"/>
          <w:tblHeader/>
        </w:trPr>
        <w:tc>
          <w:tcPr>
            <w:tcW w:w="5000" w:type="pct"/>
            <w:gridSpan w:val="2"/>
            <w:shd w:val="clear" w:color="auto" w:fill="9CC2E5" w:themeFill="accent1" w:themeFillTint="99"/>
            <w:vAlign w:val="center"/>
            <w:hideMark/>
          </w:tcPr>
          <w:p w14:paraId="00E212D9" w14:textId="77777777" w:rsidR="007D36C7" w:rsidRPr="0092018B" w:rsidRDefault="007D36C7" w:rsidP="00F069D0">
            <w:pPr>
              <w:spacing w:before="120"/>
              <w:ind w:right="33"/>
              <w:rPr>
                <w:rFonts w:ascii="Times New Roman" w:hAnsi="Times New Roman" w:cs="Times New Roman"/>
                <w:b/>
                <w:sz w:val="20"/>
              </w:rPr>
            </w:pPr>
            <w:r w:rsidRPr="0092018B">
              <w:rPr>
                <w:rFonts w:ascii="Times New Roman" w:hAnsi="Times New Roman" w:cs="Times New Roman"/>
                <w:b/>
                <w:sz w:val="20"/>
                <w:u w:val="single"/>
              </w:rPr>
              <w:t>Czas dostawy zamówienia</w:t>
            </w:r>
            <w:r w:rsidRPr="0092018B">
              <w:rPr>
                <w:rFonts w:ascii="Times New Roman" w:hAnsi="Times New Roman" w:cs="Times New Roman"/>
                <w:b/>
                <w:color w:val="FF0000"/>
                <w:sz w:val="20"/>
              </w:rPr>
              <w:t xml:space="preserve"> *</w:t>
            </w:r>
          </w:p>
        </w:tc>
      </w:tr>
      <w:tr w:rsidR="007D36C7" w:rsidRPr="009D4F0A" w14:paraId="097C489D" w14:textId="77777777" w:rsidTr="00F069D0">
        <w:trPr>
          <w:trHeight w:val="611"/>
        </w:trPr>
        <w:tc>
          <w:tcPr>
            <w:tcW w:w="4179" w:type="pct"/>
            <w:shd w:val="clear" w:color="auto" w:fill="auto"/>
            <w:vAlign w:val="center"/>
          </w:tcPr>
          <w:p w14:paraId="34D46293" w14:textId="77777777" w:rsidR="007D36C7" w:rsidRPr="007D36C7" w:rsidRDefault="007D36C7" w:rsidP="00F069D0">
            <w:pPr>
              <w:rPr>
                <w:rFonts w:ascii="Times New Roman" w:hAnsi="Times New Roman" w:cs="Times New Roman"/>
                <w:b/>
                <w:sz w:val="20"/>
                <w:szCs w:val="20"/>
              </w:rPr>
            </w:pPr>
            <w:r w:rsidRPr="007D36C7">
              <w:rPr>
                <w:rStyle w:val="markedcontent"/>
                <w:rFonts w:ascii="Times New Roman" w:hAnsi="Times New Roman" w:cs="Times New Roman"/>
                <w:b/>
                <w:sz w:val="20"/>
                <w:szCs w:val="20"/>
              </w:rPr>
              <w:t xml:space="preserve">do </w:t>
            </w:r>
            <w:r>
              <w:rPr>
                <w:rStyle w:val="markedcontent"/>
                <w:rFonts w:ascii="Times New Roman" w:hAnsi="Times New Roman" w:cs="Times New Roman"/>
                <w:b/>
                <w:sz w:val="20"/>
                <w:szCs w:val="20"/>
              </w:rPr>
              <w:t>10</w:t>
            </w:r>
            <w:r w:rsidRPr="007D36C7">
              <w:rPr>
                <w:rStyle w:val="markedcontent"/>
                <w:rFonts w:ascii="Times New Roman" w:hAnsi="Times New Roman" w:cs="Times New Roman"/>
                <w:b/>
                <w:sz w:val="20"/>
                <w:szCs w:val="20"/>
              </w:rPr>
              <w:t xml:space="preserve"> dni kalendarzowych od dnia podpisania umowy</w:t>
            </w:r>
            <w:r w:rsidRPr="007D36C7">
              <w:rPr>
                <w:rStyle w:val="markedcontent"/>
                <w:rFonts w:ascii="Times New Roman" w:hAnsi="Times New Roman" w:cs="Times New Roman"/>
                <w:sz w:val="20"/>
                <w:szCs w:val="20"/>
              </w:rPr>
              <w:t xml:space="preserve"> </w:t>
            </w:r>
            <w:r w:rsidRPr="007D36C7">
              <w:rPr>
                <w:rFonts w:ascii="Times New Roman" w:hAnsi="Times New Roman" w:cs="Times New Roman"/>
                <w:b/>
                <w:sz w:val="20"/>
                <w:szCs w:val="20"/>
              </w:rPr>
              <w:t>- 20 punktów,</w:t>
            </w:r>
          </w:p>
        </w:tc>
        <w:tc>
          <w:tcPr>
            <w:tcW w:w="821" w:type="pct"/>
            <w:shd w:val="clear" w:color="auto" w:fill="auto"/>
            <w:vAlign w:val="center"/>
          </w:tcPr>
          <w:p w14:paraId="52D67CBD" w14:textId="77777777" w:rsidR="007D36C7" w:rsidRPr="0092018B" w:rsidRDefault="007D36C7" w:rsidP="00F069D0">
            <w:pPr>
              <w:jc w:val="center"/>
              <w:rPr>
                <w:rFonts w:ascii="Times New Roman" w:hAnsi="Times New Roman" w:cs="Times New Roman"/>
                <w:sz w:val="20"/>
              </w:rPr>
            </w:pPr>
            <w:r w:rsidRPr="0092018B">
              <w:rPr>
                <w:rFonts w:ascii="Times New Roman" w:hAnsi="Times New Roman" w:cs="Times New Roman"/>
                <w:b/>
                <w:sz w:val="20"/>
              </w:rPr>
              <w:fldChar w:fldCharType="begin">
                <w:ffData>
                  <w:name w:val="X"/>
                  <w:enabled/>
                  <w:calcOnExit/>
                  <w:checkBox>
                    <w:sizeAuto/>
                    <w:default w:val="0"/>
                  </w:checkBox>
                </w:ffData>
              </w:fldChar>
            </w:r>
            <w:r w:rsidRPr="0092018B">
              <w:rPr>
                <w:rFonts w:ascii="Times New Roman" w:hAnsi="Times New Roman" w:cs="Times New Roman"/>
                <w:b/>
                <w:sz w:val="20"/>
              </w:rPr>
              <w:instrText xml:space="preserve"> FORMCHECKBOX </w:instrText>
            </w:r>
            <w:r w:rsidR="00DC3C2A">
              <w:rPr>
                <w:rFonts w:ascii="Times New Roman" w:hAnsi="Times New Roman" w:cs="Times New Roman"/>
                <w:b/>
                <w:sz w:val="20"/>
              </w:rPr>
            </w:r>
            <w:r w:rsidR="00DC3C2A">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7D36C7" w:rsidRPr="009D4F0A" w14:paraId="6855B1B1" w14:textId="77777777" w:rsidTr="00F069D0">
        <w:trPr>
          <w:trHeight w:val="627"/>
        </w:trPr>
        <w:tc>
          <w:tcPr>
            <w:tcW w:w="4179" w:type="pct"/>
            <w:shd w:val="clear" w:color="auto" w:fill="auto"/>
            <w:vAlign w:val="center"/>
          </w:tcPr>
          <w:p w14:paraId="7FFA5C5D" w14:textId="77777777" w:rsidR="007D36C7" w:rsidRPr="007D36C7" w:rsidRDefault="007D36C7" w:rsidP="00F069D0">
            <w:pPr>
              <w:rPr>
                <w:rFonts w:ascii="Times New Roman" w:hAnsi="Times New Roman" w:cs="Times New Roman"/>
                <w:b/>
                <w:sz w:val="20"/>
                <w:szCs w:val="20"/>
              </w:rPr>
            </w:pPr>
            <w:r w:rsidRPr="007D36C7">
              <w:rPr>
                <w:rStyle w:val="markedcontent"/>
                <w:rFonts w:ascii="Times New Roman" w:hAnsi="Times New Roman" w:cs="Times New Roman"/>
                <w:b/>
                <w:sz w:val="20"/>
                <w:szCs w:val="20"/>
              </w:rPr>
              <w:t xml:space="preserve">od </w:t>
            </w:r>
            <w:r>
              <w:rPr>
                <w:rStyle w:val="markedcontent"/>
                <w:rFonts w:ascii="Times New Roman" w:hAnsi="Times New Roman" w:cs="Times New Roman"/>
                <w:b/>
                <w:sz w:val="20"/>
                <w:szCs w:val="20"/>
              </w:rPr>
              <w:t>11</w:t>
            </w:r>
            <w:r w:rsidRPr="007D36C7">
              <w:rPr>
                <w:rStyle w:val="markedcontent"/>
                <w:rFonts w:ascii="Times New Roman" w:hAnsi="Times New Roman" w:cs="Times New Roman"/>
                <w:b/>
                <w:sz w:val="20"/>
                <w:szCs w:val="20"/>
              </w:rPr>
              <w:t xml:space="preserve"> do </w:t>
            </w:r>
            <w:r>
              <w:rPr>
                <w:rStyle w:val="markedcontent"/>
                <w:rFonts w:ascii="Times New Roman" w:hAnsi="Times New Roman" w:cs="Times New Roman"/>
                <w:b/>
                <w:sz w:val="20"/>
                <w:szCs w:val="20"/>
              </w:rPr>
              <w:t>15</w:t>
            </w:r>
            <w:r w:rsidRPr="007D36C7">
              <w:rPr>
                <w:rStyle w:val="markedcontent"/>
                <w:rFonts w:ascii="Times New Roman" w:hAnsi="Times New Roman" w:cs="Times New Roman"/>
                <w:b/>
                <w:sz w:val="20"/>
                <w:szCs w:val="20"/>
              </w:rPr>
              <w:t xml:space="preserve"> dni kalendarzowych od dnia podpisania umowy - 10 punktów</w:t>
            </w:r>
          </w:p>
        </w:tc>
        <w:tc>
          <w:tcPr>
            <w:tcW w:w="821" w:type="pct"/>
            <w:shd w:val="clear" w:color="auto" w:fill="auto"/>
            <w:vAlign w:val="center"/>
          </w:tcPr>
          <w:p w14:paraId="42B657DE" w14:textId="77777777" w:rsidR="007D36C7" w:rsidRPr="0092018B" w:rsidRDefault="007D36C7" w:rsidP="00F069D0">
            <w:pPr>
              <w:jc w:val="center"/>
              <w:rPr>
                <w:rFonts w:ascii="Times New Roman" w:hAnsi="Times New Roman" w:cs="Times New Roman"/>
                <w:sz w:val="20"/>
              </w:rPr>
            </w:pPr>
            <w:r w:rsidRPr="0092018B">
              <w:rPr>
                <w:rFonts w:ascii="Times New Roman" w:hAnsi="Times New Roman" w:cs="Times New Roman"/>
                <w:b/>
                <w:sz w:val="20"/>
              </w:rPr>
              <w:fldChar w:fldCharType="begin">
                <w:ffData>
                  <w:name w:val=""/>
                  <w:enabled/>
                  <w:calcOnExit w:val="0"/>
                  <w:checkBox>
                    <w:sizeAuto/>
                    <w:default w:val="0"/>
                  </w:checkBox>
                </w:ffData>
              </w:fldChar>
            </w:r>
            <w:r w:rsidRPr="0092018B">
              <w:rPr>
                <w:rFonts w:ascii="Times New Roman" w:hAnsi="Times New Roman" w:cs="Times New Roman"/>
                <w:b/>
                <w:sz w:val="20"/>
              </w:rPr>
              <w:instrText xml:space="preserve"> FORMCHECKBOX </w:instrText>
            </w:r>
            <w:r w:rsidR="00DC3C2A">
              <w:rPr>
                <w:rFonts w:ascii="Times New Roman" w:hAnsi="Times New Roman" w:cs="Times New Roman"/>
                <w:b/>
                <w:sz w:val="20"/>
              </w:rPr>
            </w:r>
            <w:r w:rsidR="00DC3C2A">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7D36C7" w:rsidRPr="009D4F0A" w14:paraId="3FC9EDF4" w14:textId="77777777" w:rsidTr="00F069D0">
        <w:trPr>
          <w:trHeight w:val="627"/>
        </w:trPr>
        <w:tc>
          <w:tcPr>
            <w:tcW w:w="4179" w:type="pct"/>
            <w:shd w:val="clear" w:color="auto" w:fill="auto"/>
            <w:vAlign w:val="center"/>
          </w:tcPr>
          <w:p w14:paraId="3A8ECF88" w14:textId="77777777" w:rsidR="007D36C7" w:rsidRPr="007D36C7" w:rsidRDefault="007D36C7" w:rsidP="00F069D0">
            <w:pPr>
              <w:spacing w:line="360" w:lineRule="auto"/>
              <w:contextualSpacing/>
              <w:jc w:val="both"/>
              <w:rPr>
                <w:rFonts w:ascii="Times New Roman" w:hAnsi="Times New Roman" w:cs="Times New Roman"/>
                <w:b/>
                <w:color w:val="0D0D0D" w:themeColor="text1" w:themeTint="F2"/>
                <w:sz w:val="20"/>
                <w:szCs w:val="20"/>
              </w:rPr>
            </w:pPr>
            <w:r w:rsidRPr="007D36C7">
              <w:rPr>
                <w:rStyle w:val="markedcontent"/>
                <w:rFonts w:ascii="Times New Roman" w:hAnsi="Times New Roman" w:cs="Times New Roman"/>
                <w:b/>
                <w:sz w:val="20"/>
                <w:szCs w:val="20"/>
              </w:rPr>
              <w:t xml:space="preserve">od </w:t>
            </w:r>
            <w:r>
              <w:rPr>
                <w:rStyle w:val="markedcontent"/>
                <w:rFonts w:ascii="Times New Roman" w:hAnsi="Times New Roman" w:cs="Times New Roman"/>
                <w:b/>
                <w:sz w:val="20"/>
                <w:szCs w:val="20"/>
              </w:rPr>
              <w:t>16</w:t>
            </w:r>
            <w:r w:rsidRPr="007D36C7">
              <w:rPr>
                <w:rStyle w:val="markedcontent"/>
                <w:rFonts w:ascii="Times New Roman" w:hAnsi="Times New Roman" w:cs="Times New Roman"/>
                <w:b/>
                <w:sz w:val="20"/>
                <w:szCs w:val="20"/>
              </w:rPr>
              <w:t xml:space="preserve"> do </w:t>
            </w:r>
            <w:r>
              <w:rPr>
                <w:rStyle w:val="markedcontent"/>
                <w:rFonts w:ascii="Times New Roman" w:hAnsi="Times New Roman" w:cs="Times New Roman"/>
                <w:b/>
                <w:sz w:val="20"/>
                <w:szCs w:val="20"/>
              </w:rPr>
              <w:t>2</w:t>
            </w:r>
            <w:r w:rsidRPr="007D36C7">
              <w:rPr>
                <w:rStyle w:val="markedcontent"/>
                <w:rFonts w:ascii="Times New Roman" w:hAnsi="Times New Roman" w:cs="Times New Roman"/>
                <w:b/>
                <w:sz w:val="20"/>
                <w:szCs w:val="20"/>
              </w:rPr>
              <w:t>5 dni kalendarzowych od dnia podpisania umowy - 5 punktów</w:t>
            </w:r>
          </w:p>
        </w:tc>
        <w:tc>
          <w:tcPr>
            <w:tcW w:w="821" w:type="pct"/>
            <w:shd w:val="clear" w:color="auto" w:fill="auto"/>
            <w:vAlign w:val="center"/>
          </w:tcPr>
          <w:p w14:paraId="13BC7464" w14:textId="77777777" w:rsidR="007D36C7" w:rsidRPr="0092018B" w:rsidRDefault="007D36C7" w:rsidP="00F069D0">
            <w:pPr>
              <w:jc w:val="center"/>
              <w:rPr>
                <w:rFonts w:ascii="Times New Roman" w:hAnsi="Times New Roman" w:cs="Times New Roman"/>
                <w:sz w:val="20"/>
              </w:rPr>
            </w:pPr>
            <w:r w:rsidRPr="0092018B">
              <w:rPr>
                <w:rFonts w:ascii="Times New Roman" w:hAnsi="Times New Roman" w:cs="Times New Roman"/>
                <w:b/>
                <w:sz w:val="20"/>
              </w:rPr>
              <w:fldChar w:fldCharType="begin">
                <w:ffData>
                  <w:name w:val=""/>
                  <w:enabled/>
                  <w:calcOnExit w:val="0"/>
                  <w:checkBox>
                    <w:sizeAuto/>
                    <w:default w:val="0"/>
                  </w:checkBox>
                </w:ffData>
              </w:fldChar>
            </w:r>
            <w:r w:rsidRPr="0092018B">
              <w:rPr>
                <w:rFonts w:ascii="Times New Roman" w:hAnsi="Times New Roman" w:cs="Times New Roman"/>
                <w:b/>
                <w:sz w:val="20"/>
              </w:rPr>
              <w:instrText xml:space="preserve"> FORMCHECKBOX </w:instrText>
            </w:r>
            <w:r w:rsidR="00DC3C2A">
              <w:rPr>
                <w:rFonts w:ascii="Times New Roman" w:hAnsi="Times New Roman" w:cs="Times New Roman"/>
                <w:b/>
                <w:sz w:val="20"/>
              </w:rPr>
            </w:r>
            <w:r w:rsidR="00DC3C2A">
              <w:rPr>
                <w:rFonts w:ascii="Times New Roman" w:hAnsi="Times New Roman" w:cs="Times New Roman"/>
                <w:b/>
                <w:sz w:val="20"/>
              </w:rPr>
              <w:fldChar w:fldCharType="separate"/>
            </w:r>
            <w:r w:rsidRPr="0092018B">
              <w:rPr>
                <w:rFonts w:ascii="Times New Roman" w:hAnsi="Times New Roman" w:cs="Times New Roman"/>
                <w:b/>
                <w:sz w:val="20"/>
              </w:rPr>
              <w:fldChar w:fldCharType="end"/>
            </w:r>
          </w:p>
        </w:tc>
      </w:tr>
      <w:tr w:rsidR="007D36C7" w:rsidRPr="009D4F0A" w14:paraId="7C6AA563" w14:textId="77777777" w:rsidTr="00F069D0">
        <w:trPr>
          <w:trHeight w:val="627"/>
        </w:trPr>
        <w:tc>
          <w:tcPr>
            <w:tcW w:w="4179" w:type="pct"/>
            <w:shd w:val="clear" w:color="auto" w:fill="auto"/>
            <w:vAlign w:val="center"/>
          </w:tcPr>
          <w:p w14:paraId="40BA8A60" w14:textId="77777777" w:rsidR="007D36C7" w:rsidRPr="007D36C7" w:rsidRDefault="007D36C7" w:rsidP="00F069D0">
            <w:pPr>
              <w:spacing w:line="360" w:lineRule="auto"/>
              <w:contextualSpacing/>
              <w:jc w:val="both"/>
              <w:rPr>
                <w:rFonts w:ascii="Times New Roman" w:hAnsi="Times New Roman" w:cs="Times New Roman"/>
                <w:b/>
                <w:color w:val="0D0D0D" w:themeColor="text1" w:themeTint="F2"/>
                <w:sz w:val="20"/>
                <w:szCs w:val="20"/>
              </w:rPr>
            </w:pPr>
            <w:r w:rsidRPr="007D36C7">
              <w:rPr>
                <w:rStyle w:val="markedcontent"/>
                <w:rFonts w:ascii="Times New Roman" w:hAnsi="Times New Roman" w:cs="Times New Roman"/>
                <w:b/>
                <w:sz w:val="20"/>
                <w:szCs w:val="20"/>
              </w:rPr>
              <w:t xml:space="preserve">od </w:t>
            </w:r>
            <w:r>
              <w:rPr>
                <w:rStyle w:val="markedcontent"/>
                <w:rFonts w:ascii="Times New Roman" w:hAnsi="Times New Roman" w:cs="Times New Roman"/>
                <w:b/>
                <w:sz w:val="20"/>
                <w:szCs w:val="20"/>
              </w:rPr>
              <w:t>2</w:t>
            </w:r>
            <w:r w:rsidRPr="007D36C7">
              <w:rPr>
                <w:rStyle w:val="markedcontent"/>
                <w:rFonts w:ascii="Times New Roman" w:hAnsi="Times New Roman" w:cs="Times New Roman"/>
                <w:b/>
                <w:sz w:val="20"/>
                <w:szCs w:val="20"/>
              </w:rPr>
              <w:t xml:space="preserve">6 do </w:t>
            </w:r>
            <w:r>
              <w:rPr>
                <w:rStyle w:val="markedcontent"/>
                <w:rFonts w:ascii="Times New Roman" w:hAnsi="Times New Roman" w:cs="Times New Roman"/>
                <w:b/>
                <w:sz w:val="20"/>
                <w:szCs w:val="20"/>
              </w:rPr>
              <w:t>3</w:t>
            </w:r>
            <w:r w:rsidRPr="007D36C7">
              <w:rPr>
                <w:rStyle w:val="markedcontent"/>
                <w:rFonts w:ascii="Times New Roman" w:hAnsi="Times New Roman" w:cs="Times New Roman"/>
                <w:b/>
                <w:sz w:val="20"/>
                <w:szCs w:val="20"/>
              </w:rPr>
              <w:t xml:space="preserve">0 dni kalendarzowych od dnia podpisania umowy - 0 punktów, </w:t>
            </w:r>
          </w:p>
        </w:tc>
        <w:tc>
          <w:tcPr>
            <w:tcW w:w="821" w:type="pct"/>
            <w:shd w:val="clear" w:color="auto" w:fill="auto"/>
            <w:vAlign w:val="center"/>
          </w:tcPr>
          <w:p w14:paraId="4F5B4B75" w14:textId="77777777" w:rsidR="007D36C7" w:rsidRPr="00D561C8" w:rsidRDefault="007D36C7" w:rsidP="00F069D0">
            <w:pPr>
              <w:jc w:val="center"/>
              <w:rPr>
                <w:b/>
              </w:rPr>
            </w:pPr>
            <w:r w:rsidRPr="00D561C8">
              <w:rPr>
                <w:b/>
              </w:rPr>
              <w:fldChar w:fldCharType="begin">
                <w:ffData>
                  <w:name w:val=""/>
                  <w:enabled/>
                  <w:calcOnExit w:val="0"/>
                  <w:checkBox>
                    <w:sizeAuto/>
                    <w:default w:val="0"/>
                  </w:checkBox>
                </w:ffData>
              </w:fldChar>
            </w:r>
            <w:r w:rsidRPr="00D561C8">
              <w:rPr>
                <w:b/>
              </w:rPr>
              <w:instrText xml:space="preserve"> FORMCHECKBOX </w:instrText>
            </w:r>
            <w:r w:rsidR="00DC3C2A">
              <w:rPr>
                <w:b/>
              </w:rPr>
            </w:r>
            <w:r w:rsidR="00DC3C2A">
              <w:rPr>
                <w:b/>
              </w:rPr>
              <w:fldChar w:fldCharType="separate"/>
            </w:r>
            <w:r w:rsidRPr="00D561C8">
              <w:rPr>
                <w:b/>
              </w:rPr>
              <w:fldChar w:fldCharType="end"/>
            </w:r>
          </w:p>
        </w:tc>
      </w:tr>
    </w:tbl>
    <w:p w14:paraId="2257B7A9" w14:textId="2B6E8572" w:rsidR="00C76A1C" w:rsidRDefault="007D36C7" w:rsidP="00C76A1C">
      <w:pPr>
        <w:shd w:val="clear" w:color="auto" w:fill="FFFFFF"/>
        <w:spacing w:after="240" w:line="276" w:lineRule="auto"/>
        <w:ind w:right="170"/>
        <w:jc w:val="both"/>
        <w:rPr>
          <w:i/>
          <w:iCs/>
          <w:color w:val="FF0000"/>
          <w:sz w:val="20"/>
          <w:szCs w:val="20"/>
        </w:rPr>
      </w:pPr>
      <w:r w:rsidRPr="00C76A1C">
        <w:rPr>
          <w:b/>
          <w:i/>
          <w:iCs/>
          <w:color w:val="FF0000"/>
          <w:sz w:val="20"/>
          <w:szCs w:val="20"/>
        </w:rPr>
        <w:t>**Zaznaczyć w odpowiednim kwadracie znakiem „x” deklarowany czas dostawy zamówienia (z  uwzględnieniem zapisów działu III ust. 2 Zapytania ofertowego</w:t>
      </w:r>
      <w:r w:rsidRPr="00C76A1C">
        <w:rPr>
          <w:i/>
          <w:iCs/>
          <w:color w:val="FF0000"/>
          <w:sz w:val="20"/>
          <w:szCs w:val="20"/>
        </w:rPr>
        <w:t>)</w:t>
      </w:r>
    </w:p>
    <w:p w14:paraId="4A0226ED" w14:textId="77777777" w:rsidR="00C76A1C" w:rsidRDefault="00C76A1C">
      <w:pPr>
        <w:rPr>
          <w:i/>
          <w:iCs/>
          <w:color w:val="FF0000"/>
          <w:sz w:val="20"/>
          <w:szCs w:val="20"/>
        </w:rPr>
      </w:pPr>
      <w:r>
        <w:rPr>
          <w:i/>
          <w:iCs/>
          <w:color w:val="FF0000"/>
          <w:sz w:val="20"/>
          <w:szCs w:val="20"/>
        </w:rPr>
        <w:br w:type="page"/>
      </w:r>
    </w:p>
    <w:p w14:paraId="745EBCB6" w14:textId="77777777" w:rsidR="00766BED" w:rsidRPr="00766BED" w:rsidRDefault="00766BED" w:rsidP="000B4C73">
      <w:pPr>
        <w:pStyle w:val="Akapitzlist"/>
        <w:widowControl w:val="0"/>
        <w:numPr>
          <w:ilvl w:val="0"/>
          <w:numId w:val="13"/>
        </w:numPr>
        <w:shd w:val="clear" w:color="auto" w:fill="FFFFFF"/>
        <w:tabs>
          <w:tab w:val="left" w:leader="dot" w:pos="4939"/>
        </w:tabs>
        <w:autoSpaceDE w:val="0"/>
        <w:autoSpaceDN w:val="0"/>
        <w:adjustRightInd w:val="0"/>
        <w:spacing w:before="240" w:after="240" w:line="360" w:lineRule="auto"/>
        <w:ind w:left="284" w:hanging="284"/>
        <w:jc w:val="both"/>
        <w:rPr>
          <w:sz w:val="20"/>
        </w:rPr>
      </w:pPr>
      <w:r w:rsidRPr="00766BED">
        <w:rPr>
          <w:sz w:val="20"/>
        </w:rPr>
        <w:lastRenderedPageBreak/>
        <w:t>Zobowiązuję/</w:t>
      </w:r>
      <w:proofErr w:type="spellStart"/>
      <w:r w:rsidRPr="00766BED">
        <w:rPr>
          <w:sz w:val="20"/>
        </w:rPr>
        <w:t>emy</w:t>
      </w:r>
      <w:proofErr w:type="spellEnd"/>
      <w:r w:rsidRPr="00766BED">
        <w:rPr>
          <w:sz w:val="20"/>
        </w:rPr>
        <w:t xml:space="preserve"> się do wykonania zadania zgodnie z opisem przedmiotu zamówienia określonego w zapytaniu ofertowym, w terminie i na warunkach określonych we wzorze umowy, stanowiącym załącznik nr 2 do Zapytania Ofertowego.</w:t>
      </w:r>
    </w:p>
    <w:p w14:paraId="717A92B1" w14:textId="77777777" w:rsidR="00766BED" w:rsidRPr="00766BED" w:rsidRDefault="00766BED" w:rsidP="000B4C73">
      <w:pPr>
        <w:pStyle w:val="Akapitzlist"/>
        <w:widowControl w:val="0"/>
        <w:numPr>
          <w:ilvl w:val="0"/>
          <w:numId w:val="13"/>
        </w:numPr>
        <w:shd w:val="clear" w:color="auto" w:fill="FFFFFF"/>
        <w:autoSpaceDE w:val="0"/>
        <w:autoSpaceDN w:val="0"/>
        <w:adjustRightInd w:val="0"/>
        <w:spacing w:before="240" w:after="240" w:line="360" w:lineRule="auto"/>
        <w:ind w:left="284" w:hanging="284"/>
        <w:jc w:val="both"/>
        <w:rPr>
          <w:sz w:val="20"/>
        </w:rPr>
      </w:pPr>
      <w:r w:rsidRPr="00766BED">
        <w:rPr>
          <w:sz w:val="20"/>
        </w:rPr>
        <w:t>Oświadczam/y, iż osobą do kontaktów z Zamawiającym jest/są:</w:t>
      </w:r>
    </w:p>
    <w:p w14:paraId="065A84D1" w14:textId="77777777" w:rsidR="00766BED" w:rsidRPr="00766BED" w:rsidRDefault="00766BED" w:rsidP="00766BED">
      <w:pPr>
        <w:pStyle w:val="Akapitzlist"/>
        <w:widowControl w:val="0"/>
        <w:shd w:val="clear" w:color="auto" w:fill="FFFFFF"/>
        <w:autoSpaceDE w:val="0"/>
        <w:autoSpaceDN w:val="0"/>
        <w:adjustRightInd w:val="0"/>
        <w:spacing w:before="240" w:after="240" w:line="360" w:lineRule="auto"/>
        <w:ind w:left="284"/>
        <w:jc w:val="both"/>
        <w:rPr>
          <w:sz w:val="20"/>
        </w:rPr>
      </w:pPr>
      <w:r w:rsidRPr="00766BED">
        <w:rPr>
          <w:sz w:val="20"/>
        </w:rPr>
        <w:t xml:space="preserve">tel. kontaktowy, </w:t>
      </w:r>
      <w:r>
        <w:rPr>
          <w:sz w:val="20"/>
        </w:rPr>
        <w:t>e-mail</w:t>
      </w:r>
      <w:r w:rsidRPr="00766BED">
        <w:rPr>
          <w:sz w:val="20"/>
        </w:rPr>
        <w:t>: ……………………………..............................................................</w:t>
      </w:r>
    </w:p>
    <w:p w14:paraId="59A60AC9" w14:textId="77777777" w:rsidR="00766BED" w:rsidRPr="00766BED" w:rsidRDefault="00766BED" w:rsidP="000B4C73">
      <w:pPr>
        <w:pStyle w:val="Akapitzlist"/>
        <w:widowControl w:val="0"/>
        <w:numPr>
          <w:ilvl w:val="0"/>
          <w:numId w:val="13"/>
        </w:numPr>
        <w:shd w:val="clear" w:color="auto" w:fill="FFFFFF"/>
        <w:autoSpaceDE w:val="0"/>
        <w:autoSpaceDN w:val="0"/>
        <w:adjustRightInd w:val="0"/>
        <w:spacing w:before="240" w:after="240" w:line="360" w:lineRule="auto"/>
        <w:ind w:left="352" w:hanging="284"/>
        <w:jc w:val="both"/>
        <w:rPr>
          <w:sz w:val="20"/>
        </w:rPr>
      </w:pPr>
      <w:r w:rsidRPr="00766BED">
        <w:rPr>
          <w:sz w:val="20"/>
        </w:rPr>
        <w:t>Oświadczam/y, że posiadamy niezbędną wiedzę, doświadczenie oraz potencjał techniczny do wykonania zamówienia.</w:t>
      </w:r>
    </w:p>
    <w:p w14:paraId="51F89816" w14:textId="77777777" w:rsidR="00766BED" w:rsidRPr="00766BED" w:rsidRDefault="00766BED" w:rsidP="000B4C73">
      <w:pPr>
        <w:pStyle w:val="Akapitzlist"/>
        <w:widowControl w:val="0"/>
        <w:numPr>
          <w:ilvl w:val="0"/>
          <w:numId w:val="13"/>
        </w:numPr>
        <w:shd w:val="clear" w:color="auto" w:fill="FFFFFF"/>
        <w:autoSpaceDE w:val="0"/>
        <w:autoSpaceDN w:val="0"/>
        <w:adjustRightInd w:val="0"/>
        <w:spacing w:before="240" w:after="240" w:line="360" w:lineRule="auto"/>
        <w:ind w:left="352" w:hanging="284"/>
        <w:jc w:val="both"/>
        <w:rPr>
          <w:sz w:val="20"/>
        </w:rPr>
      </w:pPr>
      <w:r w:rsidRPr="00766BED">
        <w:rPr>
          <w:sz w:val="20"/>
        </w:rPr>
        <w:t>Oświadczam/y że podane w ofercie ceny nie ulegną zmianie w okresie obowiązywania umowy.</w:t>
      </w:r>
    </w:p>
    <w:p w14:paraId="48EF6061" w14:textId="4237501C" w:rsidR="00766BED" w:rsidRPr="00766BED" w:rsidRDefault="00766BED" w:rsidP="000B4C73">
      <w:pPr>
        <w:pStyle w:val="Akapitzlist"/>
        <w:widowControl w:val="0"/>
        <w:numPr>
          <w:ilvl w:val="0"/>
          <w:numId w:val="13"/>
        </w:numPr>
        <w:shd w:val="clear" w:color="auto" w:fill="FFFFFF"/>
        <w:autoSpaceDE w:val="0"/>
        <w:autoSpaceDN w:val="0"/>
        <w:adjustRightInd w:val="0"/>
        <w:spacing w:before="240" w:after="240" w:line="360" w:lineRule="auto"/>
        <w:ind w:left="352" w:hanging="284"/>
        <w:jc w:val="both"/>
        <w:rPr>
          <w:sz w:val="20"/>
        </w:rPr>
      </w:pPr>
      <w:r w:rsidRPr="00766BED">
        <w:rPr>
          <w:sz w:val="20"/>
        </w:rPr>
        <w:t>Oświadczam/y, że wzór umowy został zaakceptowany i zobowiązuję/</w:t>
      </w:r>
      <w:proofErr w:type="spellStart"/>
      <w:r w:rsidRPr="00766BED">
        <w:rPr>
          <w:sz w:val="20"/>
        </w:rPr>
        <w:t>emy</w:t>
      </w:r>
      <w:proofErr w:type="spellEnd"/>
      <w:r w:rsidRPr="00766BED">
        <w:rPr>
          <w:sz w:val="20"/>
        </w:rPr>
        <w:t xml:space="preserve"> się w przypadku wyboru </w:t>
      </w:r>
      <w:r w:rsidR="0066214F">
        <w:rPr>
          <w:sz w:val="20"/>
        </w:rPr>
        <w:t>naszej</w:t>
      </w:r>
      <w:r w:rsidRPr="00766BED">
        <w:rPr>
          <w:sz w:val="20"/>
        </w:rPr>
        <w:t xml:space="preserve"> oferty do zawarcia umowy na warunkach przedstawionych we wzorze umowy, w miejscu i terminie wyznaczonym przez Zamawiającego.</w:t>
      </w:r>
    </w:p>
    <w:p w14:paraId="225141A8" w14:textId="77777777" w:rsidR="00766BED" w:rsidRPr="00766BED" w:rsidRDefault="00766BED" w:rsidP="000B4C73">
      <w:pPr>
        <w:pStyle w:val="Akapitzlist"/>
        <w:widowControl w:val="0"/>
        <w:numPr>
          <w:ilvl w:val="0"/>
          <w:numId w:val="13"/>
        </w:numPr>
        <w:shd w:val="clear" w:color="auto" w:fill="FFFFFF"/>
        <w:autoSpaceDE w:val="0"/>
        <w:autoSpaceDN w:val="0"/>
        <w:adjustRightInd w:val="0"/>
        <w:spacing w:before="240" w:after="240" w:line="360" w:lineRule="auto"/>
        <w:ind w:left="352" w:hanging="284"/>
        <w:jc w:val="both"/>
        <w:rPr>
          <w:sz w:val="20"/>
        </w:rPr>
      </w:pPr>
      <w:r w:rsidRPr="00766BED">
        <w:rPr>
          <w:sz w:val="20"/>
        </w:rPr>
        <w:t>Oświadczam/y, że zapoznałem/liśmy się z zakresem opracowania i pozyskałem/liśmy wszelkie informacje konieczne do prawidłowego zrealizowania zamówienia. Nieznajomość powyższego stanu nie będzie stanowić dodatkowych roszczeń finansowych.</w:t>
      </w:r>
    </w:p>
    <w:p w14:paraId="76A72F02" w14:textId="77777777" w:rsidR="00C76A1C" w:rsidRDefault="00766BED" w:rsidP="00C76A1C">
      <w:pPr>
        <w:pStyle w:val="Akapitzlist"/>
        <w:widowControl w:val="0"/>
        <w:numPr>
          <w:ilvl w:val="0"/>
          <w:numId w:val="13"/>
        </w:numPr>
        <w:shd w:val="clear" w:color="auto" w:fill="FFFFFF"/>
        <w:autoSpaceDE w:val="0"/>
        <w:autoSpaceDN w:val="0"/>
        <w:adjustRightInd w:val="0"/>
        <w:spacing w:before="240" w:after="240" w:line="360" w:lineRule="auto"/>
        <w:ind w:left="352" w:hanging="284"/>
        <w:jc w:val="both"/>
        <w:rPr>
          <w:sz w:val="20"/>
        </w:rPr>
      </w:pPr>
      <w:r w:rsidRPr="00766BED">
        <w:rPr>
          <w:sz w:val="20"/>
        </w:rPr>
        <w:t>Oświadczam/y że wypełniłem/liśmy obowiązki informacyjne przewidziane w art. 13 lub art. 14 RODO wobec osób fizycznych, od których dane osobowe bezpośrednio lub pośrednio pozyskał w celu ubiegania się o</w:t>
      </w:r>
      <w:r>
        <w:rPr>
          <w:sz w:val="20"/>
        </w:rPr>
        <w:t> </w:t>
      </w:r>
      <w:r w:rsidRPr="00766BED">
        <w:rPr>
          <w:sz w:val="20"/>
        </w:rPr>
        <w:t xml:space="preserve"> udzielenie zamówienia.</w:t>
      </w:r>
    </w:p>
    <w:p w14:paraId="28666394" w14:textId="77777777" w:rsidR="00C76A1C" w:rsidRDefault="00C76A1C" w:rsidP="00C76A1C">
      <w:pPr>
        <w:pStyle w:val="Akapitzlist"/>
        <w:widowControl w:val="0"/>
        <w:numPr>
          <w:ilvl w:val="0"/>
          <w:numId w:val="13"/>
        </w:numPr>
        <w:shd w:val="clear" w:color="auto" w:fill="FFFFFF"/>
        <w:autoSpaceDE w:val="0"/>
        <w:autoSpaceDN w:val="0"/>
        <w:adjustRightInd w:val="0"/>
        <w:spacing w:before="240" w:after="240" w:line="360" w:lineRule="auto"/>
        <w:ind w:left="352" w:hanging="284"/>
        <w:jc w:val="both"/>
        <w:rPr>
          <w:sz w:val="20"/>
        </w:rPr>
      </w:pPr>
      <w:r w:rsidRPr="00C76A1C">
        <w:rPr>
          <w:sz w:val="20"/>
        </w:rPr>
        <w:t>Oświadczam, iż wszystkie dane zawarte w ofercie są zgodne z prawdą i aktualne w chwili składania oferty.</w:t>
      </w:r>
    </w:p>
    <w:p w14:paraId="669F6A62" w14:textId="7B06F3A9" w:rsidR="00C76A1C" w:rsidRPr="00C76A1C" w:rsidRDefault="00C76A1C" w:rsidP="00C76A1C">
      <w:pPr>
        <w:pStyle w:val="Akapitzlist"/>
        <w:widowControl w:val="0"/>
        <w:numPr>
          <w:ilvl w:val="0"/>
          <w:numId w:val="13"/>
        </w:numPr>
        <w:shd w:val="clear" w:color="auto" w:fill="FFFFFF"/>
        <w:autoSpaceDE w:val="0"/>
        <w:autoSpaceDN w:val="0"/>
        <w:adjustRightInd w:val="0"/>
        <w:spacing w:before="240" w:after="240" w:line="360" w:lineRule="auto"/>
        <w:ind w:left="352" w:hanging="284"/>
        <w:jc w:val="both"/>
        <w:rPr>
          <w:sz w:val="20"/>
        </w:rPr>
      </w:pPr>
      <w:r w:rsidRPr="00C76A1C">
        <w:rPr>
          <w:sz w:val="20"/>
        </w:rPr>
        <w:t xml:space="preserve">Oświadczam (oświadczamy), że nie podlegamy wykluczeniu z postępowania o udzielenie zamówienia na podstawie art. 7 </w:t>
      </w:r>
      <w:r w:rsidRPr="00C76A1C">
        <w:rPr>
          <w:rStyle w:val="markedcontent"/>
          <w:sz w:val="20"/>
        </w:rPr>
        <w:t>Ustawy</w:t>
      </w:r>
      <w:r w:rsidRPr="00C76A1C">
        <w:rPr>
          <w:sz w:val="20"/>
        </w:rPr>
        <w:t xml:space="preserve"> </w:t>
      </w:r>
      <w:r w:rsidRPr="00C76A1C">
        <w:rPr>
          <w:rStyle w:val="markedcontent"/>
          <w:sz w:val="20"/>
        </w:rPr>
        <w:t>z dnia 13 kwietnia 2022 r.</w:t>
      </w:r>
      <w:r w:rsidRPr="00C76A1C">
        <w:rPr>
          <w:sz w:val="20"/>
        </w:rPr>
        <w:t xml:space="preserve"> (Dz.U. 2022 poz. 835) </w:t>
      </w:r>
      <w:r w:rsidRPr="00C76A1C">
        <w:rPr>
          <w:rStyle w:val="markedcontent"/>
          <w:sz w:val="20"/>
        </w:rPr>
        <w:t>o  szczególnych rozwiązaniach w  zakresie przeciwdziałania wspieraniu agresji na Ukrainę oraz służących ochronie bezpieczeństwa narodowego.</w:t>
      </w:r>
    </w:p>
    <w:p w14:paraId="06DA1FA8" w14:textId="77777777" w:rsidR="00766BED" w:rsidRPr="000D6401" w:rsidRDefault="00766BED" w:rsidP="00766BED">
      <w:pPr>
        <w:autoSpaceDE w:val="0"/>
        <w:autoSpaceDN w:val="0"/>
        <w:adjustRightInd w:val="0"/>
        <w:spacing w:before="600" w:after="0" w:line="240" w:lineRule="auto"/>
        <w:jc w:val="right"/>
        <w:rPr>
          <w:rFonts w:ascii="Times New Roman" w:hAnsi="Times New Roman" w:cs="Times New Roman"/>
        </w:rPr>
      </w:pPr>
      <w:r w:rsidRPr="000D6401">
        <w:rPr>
          <w:rFonts w:ascii="Times New Roman" w:hAnsi="Times New Roman" w:cs="Times New Roman"/>
        </w:rPr>
        <w:t>…......................................................................................</w:t>
      </w:r>
    </w:p>
    <w:p w14:paraId="78FD3723" w14:textId="77777777" w:rsidR="00504FD3" w:rsidRPr="00E9392B" w:rsidRDefault="00766BED" w:rsidP="00766BED">
      <w:pPr>
        <w:autoSpaceDE w:val="0"/>
        <w:autoSpaceDN w:val="0"/>
        <w:adjustRightInd w:val="0"/>
        <w:spacing w:after="0" w:line="240" w:lineRule="auto"/>
        <w:ind w:left="425" w:hanging="425"/>
        <w:jc w:val="right"/>
        <w:rPr>
          <w:rFonts w:ascii="Times New Roman" w:hAnsi="Times New Roman" w:cs="Times New Roman"/>
          <w:sz w:val="20"/>
          <w:szCs w:val="20"/>
        </w:rPr>
      </w:pPr>
      <w:r w:rsidRPr="000D6401">
        <w:rPr>
          <w:rFonts w:ascii="Times New Roman" w:hAnsi="Times New Roman"/>
          <w:sz w:val="16"/>
          <w:szCs w:val="16"/>
        </w:rPr>
        <w:t xml:space="preserve">/podpis/y, pieczątki osoby/osób </w:t>
      </w:r>
      <w:r w:rsidRPr="000D6401">
        <w:rPr>
          <w:rFonts w:ascii="Times New Roman" w:hAnsi="Times New Roman"/>
          <w:sz w:val="16"/>
          <w:szCs w:val="16"/>
        </w:rPr>
        <w:br/>
        <w:t>upoważnionych do reprezentowania Wykonawcy</w:t>
      </w:r>
    </w:p>
    <w:p w14:paraId="25392204" w14:textId="77777777" w:rsidR="00E41910" w:rsidRPr="00E9392B" w:rsidRDefault="00BD304F" w:rsidP="00766BED">
      <w:pPr>
        <w:jc w:val="right"/>
        <w:rPr>
          <w:rFonts w:ascii="Times New Roman" w:hAnsi="Times New Roman" w:cs="Times New Roman"/>
          <w:i/>
          <w:sz w:val="20"/>
          <w:szCs w:val="20"/>
        </w:rPr>
      </w:pPr>
      <w:r w:rsidRPr="00E9392B">
        <w:rPr>
          <w:rFonts w:ascii="Times New Roman" w:hAnsi="Times New Roman" w:cs="Times New Roman"/>
          <w:sz w:val="20"/>
          <w:szCs w:val="20"/>
        </w:rPr>
        <w:br w:type="page"/>
      </w:r>
      <w:r w:rsidR="00766BED">
        <w:rPr>
          <w:rFonts w:ascii="Times New Roman" w:hAnsi="Times New Roman" w:cs="Times New Roman"/>
          <w:i/>
          <w:sz w:val="20"/>
          <w:szCs w:val="20"/>
        </w:rPr>
        <w:lastRenderedPageBreak/>
        <w:t>Załącznik nr 2</w:t>
      </w:r>
    </w:p>
    <w:p w14:paraId="1BDAC74D" w14:textId="77777777" w:rsidR="00161B0B" w:rsidRPr="00744CB8" w:rsidRDefault="00161B0B" w:rsidP="00C76A1C">
      <w:pPr>
        <w:pStyle w:val="Nagwek2"/>
        <w:numPr>
          <w:ilvl w:val="0"/>
          <w:numId w:val="0"/>
        </w:numPr>
        <w:jc w:val="center"/>
        <w:rPr>
          <w:szCs w:val="20"/>
        </w:rPr>
      </w:pPr>
      <w:r w:rsidRPr="00744CB8">
        <w:rPr>
          <w:szCs w:val="20"/>
        </w:rPr>
        <w:t>Umowa nr</w:t>
      </w:r>
      <w:r w:rsidR="00766BED" w:rsidRPr="00744CB8">
        <w:rPr>
          <w:szCs w:val="20"/>
        </w:rPr>
        <w:t xml:space="preserve"> (wzór)</w:t>
      </w:r>
    </w:p>
    <w:p w14:paraId="331C9244" w14:textId="77777777" w:rsidR="00161B0B" w:rsidRPr="00766BED" w:rsidRDefault="00161B0B" w:rsidP="00766BED">
      <w:pPr>
        <w:suppressAutoHyphens/>
        <w:spacing w:after="240" w:line="360" w:lineRule="auto"/>
        <w:jc w:val="both"/>
        <w:rPr>
          <w:rFonts w:ascii="Times New Roman" w:eastAsia="Times New Roman" w:hAnsi="Times New Roman" w:cs="Times New Roman"/>
          <w:bCs/>
          <w:sz w:val="20"/>
          <w:szCs w:val="20"/>
          <w:lang w:eastAsia="ar-SA"/>
        </w:rPr>
      </w:pPr>
      <w:r w:rsidRPr="00766BED">
        <w:rPr>
          <w:rFonts w:ascii="Times New Roman" w:eastAsia="Times New Roman" w:hAnsi="Times New Roman" w:cs="Times New Roman"/>
          <w:bCs/>
          <w:sz w:val="20"/>
          <w:szCs w:val="20"/>
          <w:lang w:eastAsia="ar-SA"/>
        </w:rPr>
        <w:t xml:space="preserve">zawarta w Katowicach w dniu …………………… pomiędzy </w:t>
      </w:r>
    </w:p>
    <w:p w14:paraId="6A240481" w14:textId="77777777" w:rsidR="00161B0B" w:rsidRPr="00766BED" w:rsidRDefault="00161B0B" w:rsidP="00766BED">
      <w:pPr>
        <w:suppressAutoHyphens/>
        <w:spacing w:after="0" w:line="360" w:lineRule="auto"/>
        <w:jc w:val="both"/>
        <w:rPr>
          <w:rFonts w:ascii="Times New Roman" w:eastAsia="Times New Roman" w:hAnsi="Times New Roman" w:cs="Times New Roman"/>
          <w:b/>
          <w:sz w:val="20"/>
          <w:szCs w:val="20"/>
          <w:lang w:eastAsia="ar-SA"/>
        </w:rPr>
      </w:pPr>
      <w:r w:rsidRPr="00766BED">
        <w:rPr>
          <w:rFonts w:ascii="Times New Roman" w:eastAsia="Times New Roman" w:hAnsi="Times New Roman" w:cs="Times New Roman"/>
          <w:b/>
          <w:sz w:val="20"/>
          <w:szCs w:val="20"/>
          <w:lang w:eastAsia="ar-SA"/>
        </w:rPr>
        <w:t>Wojewódzkim Ośrodkiem Ruchu Drogowego w Katowicach</w:t>
      </w:r>
    </w:p>
    <w:p w14:paraId="02CDC5D9" w14:textId="77777777" w:rsidR="00161B0B" w:rsidRPr="00766BED" w:rsidRDefault="00161B0B"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z siedzibą w Katowicach, 40-507 Katowice, ul. Francuska 78,</w:t>
      </w:r>
    </w:p>
    <w:p w14:paraId="2B2BC869" w14:textId="77777777" w:rsidR="00161B0B" w:rsidRPr="00766BED" w:rsidRDefault="00161B0B"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NIP: 954-21-92-176, REGON: 273747894</w:t>
      </w:r>
    </w:p>
    <w:p w14:paraId="49B42EED" w14:textId="77777777" w:rsidR="00161B0B" w:rsidRPr="00766BED" w:rsidRDefault="00161B0B"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reprezentowanym przez:</w:t>
      </w:r>
    </w:p>
    <w:p w14:paraId="20790F38" w14:textId="79813CB8" w:rsidR="00161B0B" w:rsidRPr="00766BED" w:rsidRDefault="006F42D2" w:rsidP="00766BED">
      <w:pPr>
        <w:suppressAutoHyphens/>
        <w:spacing w:after="0" w:line="36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Krzysztofa Przybylskiego </w:t>
      </w:r>
      <w:r w:rsidR="00766BED">
        <w:rPr>
          <w:rFonts w:ascii="Times New Roman" w:eastAsia="Times New Roman" w:hAnsi="Times New Roman" w:cs="Times New Roman"/>
          <w:sz w:val="20"/>
          <w:szCs w:val="20"/>
          <w:lang w:eastAsia="ar-SA"/>
        </w:rPr>
        <w:t xml:space="preserve"> - Dyrektora</w:t>
      </w:r>
    </w:p>
    <w:p w14:paraId="5F499801" w14:textId="77777777" w:rsidR="00161B0B" w:rsidRPr="00766BED" w:rsidRDefault="00161B0B" w:rsidP="00766BED">
      <w:pPr>
        <w:suppressAutoHyphens/>
        <w:spacing w:after="12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 xml:space="preserve">zwanym w dalszej części umowy </w:t>
      </w:r>
      <w:r w:rsidRPr="00766BED">
        <w:rPr>
          <w:rFonts w:ascii="Times New Roman" w:eastAsia="Times New Roman" w:hAnsi="Times New Roman" w:cs="Times New Roman"/>
          <w:b/>
          <w:sz w:val="20"/>
          <w:szCs w:val="20"/>
          <w:lang w:eastAsia="ar-SA"/>
        </w:rPr>
        <w:t>Zamawiającym</w:t>
      </w:r>
    </w:p>
    <w:p w14:paraId="25595534" w14:textId="77777777" w:rsidR="00161B0B" w:rsidRPr="00766BED" w:rsidRDefault="00161B0B"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 xml:space="preserve">a </w:t>
      </w:r>
    </w:p>
    <w:p w14:paraId="6F266283" w14:textId="77777777" w:rsidR="0074175F" w:rsidRPr="00766BED" w:rsidRDefault="0074175F"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w:t>
      </w:r>
    </w:p>
    <w:p w14:paraId="2E9E2564" w14:textId="77777777" w:rsidR="0074175F" w:rsidRPr="00766BED" w:rsidRDefault="0074175F"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w:t>
      </w:r>
    </w:p>
    <w:p w14:paraId="040D3317" w14:textId="77777777" w:rsidR="0074175F" w:rsidRPr="00766BED" w:rsidRDefault="0074175F"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w:t>
      </w:r>
    </w:p>
    <w:p w14:paraId="096DB0F5" w14:textId="77777777" w:rsidR="00161B0B" w:rsidRPr="00766BED" w:rsidRDefault="00161B0B"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 xml:space="preserve">zwanym dalej </w:t>
      </w:r>
      <w:r w:rsidRPr="00766BED">
        <w:rPr>
          <w:rFonts w:ascii="Times New Roman" w:eastAsia="Times New Roman" w:hAnsi="Times New Roman" w:cs="Times New Roman"/>
          <w:b/>
          <w:sz w:val="20"/>
          <w:szCs w:val="20"/>
          <w:lang w:eastAsia="ar-SA"/>
        </w:rPr>
        <w:t>Wykonawcą,</w:t>
      </w:r>
    </w:p>
    <w:p w14:paraId="502A51F0" w14:textId="77777777" w:rsidR="00161B0B" w:rsidRPr="00766BED" w:rsidRDefault="00161B0B" w:rsidP="00766BED">
      <w:pPr>
        <w:suppressAutoHyphens/>
        <w:spacing w:after="0" w:line="360" w:lineRule="auto"/>
        <w:jc w:val="both"/>
        <w:rPr>
          <w:rFonts w:ascii="Times New Roman" w:eastAsia="Times New Roman" w:hAnsi="Times New Roman" w:cs="Times New Roman"/>
          <w:sz w:val="20"/>
          <w:szCs w:val="20"/>
          <w:lang w:eastAsia="ar-SA"/>
        </w:rPr>
      </w:pPr>
      <w:r w:rsidRPr="00766BED">
        <w:rPr>
          <w:rFonts w:ascii="Times New Roman" w:eastAsia="Times New Roman" w:hAnsi="Times New Roman" w:cs="Times New Roman"/>
          <w:sz w:val="20"/>
          <w:szCs w:val="20"/>
          <w:lang w:eastAsia="ar-SA"/>
        </w:rPr>
        <w:t>zwane łącznie Stronami,</w:t>
      </w:r>
    </w:p>
    <w:p w14:paraId="0296411A" w14:textId="77777777" w:rsidR="00161B0B" w:rsidRPr="00744CB8" w:rsidRDefault="00161B0B" w:rsidP="00C76A1C">
      <w:pPr>
        <w:pStyle w:val="Nagwek2"/>
        <w:numPr>
          <w:ilvl w:val="0"/>
          <w:numId w:val="0"/>
        </w:numPr>
        <w:jc w:val="center"/>
        <w:rPr>
          <w:szCs w:val="20"/>
        </w:rPr>
      </w:pPr>
      <w:r w:rsidRPr="00744CB8">
        <w:rPr>
          <w:szCs w:val="20"/>
        </w:rPr>
        <w:t>§ 1</w:t>
      </w:r>
    </w:p>
    <w:p w14:paraId="594C3EE9" w14:textId="52027F4C" w:rsidR="00161B0B" w:rsidRPr="00766BED" w:rsidRDefault="00161B0B" w:rsidP="00766BED">
      <w:pPr>
        <w:suppressAutoHyphens/>
        <w:spacing w:line="360" w:lineRule="auto"/>
        <w:jc w:val="both"/>
        <w:rPr>
          <w:rFonts w:ascii="Times New Roman" w:hAnsi="Times New Roman" w:cs="Times New Roman"/>
          <w:color w:val="000000"/>
          <w:sz w:val="20"/>
          <w:szCs w:val="20"/>
          <w:lang w:eastAsia="ar-SA"/>
        </w:rPr>
      </w:pPr>
      <w:r w:rsidRPr="00766BED">
        <w:rPr>
          <w:rFonts w:ascii="Times New Roman" w:eastAsia="Lucida Sans Unicode" w:hAnsi="Times New Roman" w:cs="Times New Roman"/>
          <w:bCs/>
          <w:color w:val="000000"/>
          <w:sz w:val="20"/>
          <w:szCs w:val="20"/>
          <w:lang w:eastAsia="ar-SA"/>
        </w:rPr>
        <w:t xml:space="preserve">Przedmiotem niniejszej umowy jest </w:t>
      </w:r>
      <w:r w:rsidR="00E401EF" w:rsidRPr="00766BED">
        <w:rPr>
          <w:rFonts w:ascii="Times New Roman" w:hAnsi="Times New Roman" w:cs="Times New Roman"/>
          <w:bCs/>
          <w:sz w:val="20"/>
          <w:szCs w:val="20"/>
          <w:lang w:eastAsia="ar-SA"/>
        </w:rPr>
        <w:t>zakup i dostawa</w:t>
      </w:r>
      <w:r w:rsidRPr="00766BED">
        <w:rPr>
          <w:rFonts w:ascii="Times New Roman" w:eastAsia="Lucida Sans Unicode" w:hAnsi="Times New Roman" w:cs="Times New Roman"/>
          <w:bCs/>
          <w:sz w:val="20"/>
          <w:szCs w:val="20"/>
          <w:lang w:eastAsia="ar-SA"/>
        </w:rPr>
        <w:t xml:space="preserve"> materiałów promujących bezpieczeństwo ruchu drogowego dla WORD Katowice</w:t>
      </w:r>
      <w:r w:rsidRPr="00766BED">
        <w:rPr>
          <w:rFonts w:ascii="Times New Roman" w:hAnsi="Times New Roman" w:cs="Times New Roman"/>
          <w:bCs/>
          <w:sz w:val="20"/>
          <w:szCs w:val="20"/>
          <w:lang w:eastAsia="ar-SA"/>
        </w:rPr>
        <w:t xml:space="preserve">, </w:t>
      </w:r>
      <w:r w:rsidRPr="00766BED">
        <w:rPr>
          <w:rFonts w:ascii="Times New Roman" w:hAnsi="Times New Roman" w:cs="Times New Roman"/>
          <w:color w:val="000000"/>
          <w:sz w:val="20"/>
          <w:szCs w:val="20"/>
          <w:lang w:eastAsia="ar-SA"/>
        </w:rPr>
        <w:t>zgodnie z przedmiotem zamówienia określonym w</w:t>
      </w:r>
      <w:r w:rsidR="00006175" w:rsidRPr="00766BED">
        <w:rPr>
          <w:rFonts w:ascii="Times New Roman" w:hAnsi="Times New Roman" w:cs="Times New Roman"/>
          <w:color w:val="000000"/>
          <w:sz w:val="20"/>
          <w:szCs w:val="20"/>
          <w:lang w:eastAsia="ar-SA"/>
        </w:rPr>
        <w:t> </w:t>
      </w:r>
      <w:r w:rsidRPr="00766BED">
        <w:rPr>
          <w:rFonts w:ascii="Times New Roman" w:hAnsi="Times New Roman" w:cs="Times New Roman"/>
          <w:color w:val="000000"/>
          <w:sz w:val="20"/>
          <w:szCs w:val="20"/>
          <w:lang w:eastAsia="ar-SA"/>
        </w:rPr>
        <w:t xml:space="preserve"> specyfikacji i</w:t>
      </w:r>
      <w:r w:rsidR="00006175" w:rsidRPr="00766BED">
        <w:rPr>
          <w:rFonts w:ascii="Times New Roman" w:hAnsi="Times New Roman" w:cs="Times New Roman"/>
          <w:color w:val="000000"/>
          <w:sz w:val="20"/>
          <w:szCs w:val="20"/>
          <w:lang w:eastAsia="ar-SA"/>
        </w:rPr>
        <w:t> </w:t>
      </w:r>
      <w:r w:rsidR="00E401EF" w:rsidRPr="00766BED">
        <w:rPr>
          <w:rFonts w:ascii="Times New Roman" w:hAnsi="Times New Roman" w:cs="Times New Roman"/>
          <w:color w:val="000000"/>
          <w:sz w:val="20"/>
          <w:szCs w:val="20"/>
          <w:lang w:eastAsia="ar-SA"/>
        </w:rPr>
        <w:t xml:space="preserve"> ofertą Wykonawcy.</w:t>
      </w:r>
      <w:r w:rsidR="00C7248E">
        <w:rPr>
          <w:rFonts w:ascii="Times New Roman" w:hAnsi="Times New Roman" w:cs="Times New Roman"/>
          <w:color w:val="000000"/>
          <w:sz w:val="20"/>
          <w:szCs w:val="20"/>
          <w:lang w:eastAsia="ar-SA"/>
        </w:rPr>
        <w:t xml:space="preserve"> Wykonawca oświadcza, że przedmiot zamówienia jest objęty rękojmią na zasadach określonych w Kodeksie </w:t>
      </w:r>
      <w:r w:rsidR="00A627B8">
        <w:rPr>
          <w:rFonts w:ascii="Times New Roman" w:hAnsi="Times New Roman" w:cs="Times New Roman"/>
          <w:color w:val="000000"/>
          <w:sz w:val="20"/>
          <w:szCs w:val="20"/>
          <w:lang w:eastAsia="ar-SA"/>
        </w:rPr>
        <w:t>c</w:t>
      </w:r>
      <w:r w:rsidR="00C7248E">
        <w:rPr>
          <w:rFonts w:ascii="Times New Roman" w:hAnsi="Times New Roman" w:cs="Times New Roman"/>
          <w:color w:val="000000"/>
          <w:sz w:val="20"/>
          <w:szCs w:val="20"/>
          <w:lang w:eastAsia="ar-SA"/>
        </w:rPr>
        <w:t xml:space="preserve">ywilnym. </w:t>
      </w:r>
    </w:p>
    <w:p w14:paraId="5D1660E3" w14:textId="77777777" w:rsidR="00161B0B" w:rsidRPr="00744CB8" w:rsidRDefault="00161B0B" w:rsidP="00C76A1C">
      <w:pPr>
        <w:pStyle w:val="Nagwek2"/>
        <w:numPr>
          <w:ilvl w:val="0"/>
          <w:numId w:val="0"/>
        </w:numPr>
        <w:jc w:val="center"/>
        <w:rPr>
          <w:szCs w:val="20"/>
        </w:rPr>
      </w:pPr>
      <w:r w:rsidRPr="00744CB8">
        <w:rPr>
          <w:szCs w:val="20"/>
        </w:rPr>
        <w:t>§ 2</w:t>
      </w:r>
    </w:p>
    <w:p w14:paraId="3E8FD90E" w14:textId="77777777" w:rsidR="00161B0B" w:rsidRPr="00766BED" w:rsidRDefault="00161B0B" w:rsidP="000B4C73">
      <w:pPr>
        <w:pStyle w:val="Akapitzlist"/>
        <w:numPr>
          <w:ilvl w:val="0"/>
          <w:numId w:val="3"/>
        </w:numPr>
        <w:tabs>
          <w:tab w:val="left" w:pos="2640"/>
          <w:tab w:val="left" w:pos="7525"/>
          <w:tab w:val="right" w:pos="10502"/>
        </w:tabs>
        <w:suppressAutoHyphens/>
        <w:spacing w:after="120" w:line="360" w:lineRule="auto"/>
        <w:ind w:left="284" w:hanging="284"/>
        <w:contextualSpacing w:val="0"/>
        <w:jc w:val="both"/>
        <w:rPr>
          <w:sz w:val="20"/>
          <w:szCs w:val="20"/>
          <w:lang w:eastAsia="ar-SA"/>
        </w:rPr>
      </w:pPr>
      <w:r w:rsidRPr="00766BED">
        <w:rPr>
          <w:color w:val="000000"/>
          <w:sz w:val="20"/>
          <w:szCs w:val="20"/>
          <w:lang w:eastAsia="ar-SA"/>
        </w:rPr>
        <w:t>Całkowita wartość dokonanego zakupu wraz z dos</w:t>
      </w:r>
      <w:r w:rsidRPr="00766BED">
        <w:rPr>
          <w:sz w:val="20"/>
          <w:szCs w:val="20"/>
          <w:lang w:eastAsia="ar-SA"/>
        </w:rPr>
        <w:t xml:space="preserve">tawą </w:t>
      </w:r>
      <w:r w:rsidR="00E401EF" w:rsidRPr="00766BED">
        <w:rPr>
          <w:sz w:val="20"/>
          <w:szCs w:val="20"/>
          <w:lang w:eastAsia="ar-SA"/>
        </w:rPr>
        <w:t>dla części ………..</w:t>
      </w:r>
      <w:r w:rsidRPr="00766BED">
        <w:rPr>
          <w:sz w:val="20"/>
          <w:szCs w:val="20"/>
          <w:lang w:eastAsia="ar-SA"/>
        </w:rPr>
        <w:t xml:space="preserve">wynosi: </w:t>
      </w:r>
    </w:p>
    <w:p w14:paraId="1B77EDB4" w14:textId="77777777" w:rsidR="00C76A1C" w:rsidRPr="00C76A1C" w:rsidRDefault="00161B0B" w:rsidP="00C76A1C">
      <w:pPr>
        <w:spacing w:after="0" w:line="360" w:lineRule="auto"/>
        <w:ind w:left="548" w:hanging="248"/>
        <w:jc w:val="both"/>
        <w:rPr>
          <w:rFonts w:ascii="Times New Roman" w:eastAsia="Times New Roman" w:hAnsi="Times New Roman" w:cs="Times New Roman"/>
          <w:sz w:val="20"/>
          <w:szCs w:val="20"/>
          <w:lang w:eastAsia="ar-SA"/>
        </w:rPr>
      </w:pPr>
      <w:r w:rsidRPr="00C76A1C">
        <w:rPr>
          <w:rFonts w:ascii="Times New Roman" w:eastAsia="Times New Roman" w:hAnsi="Times New Roman" w:cs="Times New Roman"/>
          <w:b/>
          <w:sz w:val="20"/>
          <w:szCs w:val="20"/>
          <w:lang w:eastAsia="ar-SA"/>
        </w:rPr>
        <w:t xml:space="preserve">wartość brutto: </w:t>
      </w:r>
    </w:p>
    <w:p w14:paraId="3CF1F501" w14:textId="62E6C830" w:rsidR="00161B0B" w:rsidRPr="00C76A1C" w:rsidRDefault="00161B0B" w:rsidP="00C76A1C">
      <w:pPr>
        <w:spacing w:after="0" w:line="360" w:lineRule="auto"/>
        <w:ind w:left="548" w:hanging="248"/>
        <w:jc w:val="both"/>
        <w:rPr>
          <w:rFonts w:ascii="Times New Roman" w:eastAsia="Times New Roman" w:hAnsi="Times New Roman" w:cs="Times New Roman"/>
          <w:sz w:val="20"/>
          <w:szCs w:val="20"/>
          <w:lang w:eastAsia="ar-SA"/>
        </w:rPr>
      </w:pPr>
      <w:r w:rsidRPr="00C76A1C">
        <w:rPr>
          <w:rFonts w:ascii="Times New Roman" w:hAnsi="Times New Roman" w:cs="Times New Roman"/>
          <w:sz w:val="20"/>
          <w:szCs w:val="20"/>
          <w:lang w:eastAsia="ar-SA"/>
        </w:rPr>
        <w:t xml:space="preserve">słownie złotych: </w:t>
      </w:r>
    </w:p>
    <w:p w14:paraId="29510181" w14:textId="77777777" w:rsidR="00766BED" w:rsidRDefault="00161B0B" w:rsidP="000B4C73">
      <w:pPr>
        <w:pStyle w:val="Akapitzlist"/>
        <w:numPr>
          <w:ilvl w:val="0"/>
          <w:numId w:val="3"/>
        </w:numPr>
        <w:tabs>
          <w:tab w:val="left" w:pos="6816"/>
        </w:tabs>
        <w:suppressAutoHyphens/>
        <w:spacing w:line="360" w:lineRule="auto"/>
        <w:ind w:left="284" w:hanging="284"/>
        <w:jc w:val="both"/>
        <w:rPr>
          <w:sz w:val="20"/>
          <w:szCs w:val="20"/>
          <w:lang w:eastAsia="ar-SA"/>
        </w:rPr>
      </w:pPr>
      <w:r w:rsidRPr="00766BED">
        <w:rPr>
          <w:sz w:val="20"/>
          <w:szCs w:val="20"/>
          <w:lang w:eastAsia="ar-SA"/>
        </w:rPr>
        <w:t>Kwoty określone w ust. 1 zawierają wszystkie koszty związane z realizacją zamówienia i nie mogą ulec zmianie.</w:t>
      </w:r>
    </w:p>
    <w:p w14:paraId="23B3790C" w14:textId="35E45729" w:rsidR="00766BED" w:rsidRPr="00766BED" w:rsidRDefault="00161B0B" w:rsidP="000B4C73">
      <w:pPr>
        <w:pStyle w:val="Akapitzlist"/>
        <w:numPr>
          <w:ilvl w:val="0"/>
          <w:numId w:val="3"/>
        </w:numPr>
        <w:tabs>
          <w:tab w:val="left" w:pos="6816"/>
        </w:tabs>
        <w:suppressAutoHyphens/>
        <w:spacing w:line="360" w:lineRule="auto"/>
        <w:ind w:left="284" w:hanging="284"/>
        <w:jc w:val="both"/>
        <w:rPr>
          <w:sz w:val="20"/>
          <w:szCs w:val="20"/>
          <w:lang w:eastAsia="ar-SA"/>
        </w:rPr>
      </w:pPr>
      <w:r w:rsidRPr="00766BED">
        <w:rPr>
          <w:sz w:val="20"/>
          <w:szCs w:val="20"/>
          <w:lang w:eastAsia="ar-SA"/>
        </w:rPr>
        <w:t xml:space="preserve">Wykonawca oświadcza, że przedmiot zamówienia określony </w:t>
      </w:r>
      <w:r w:rsidRPr="00766BED">
        <w:rPr>
          <w:color w:val="000000"/>
          <w:sz w:val="20"/>
          <w:szCs w:val="20"/>
          <w:lang w:eastAsia="ar-SA"/>
        </w:rPr>
        <w:t>w § 1 niniejs</w:t>
      </w:r>
      <w:r w:rsidR="006E4F8F" w:rsidRPr="00766BED">
        <w:rPr>
          <w:color w:val="000000"/>
          <w:sz w:val="20"/>
          <w:szCs w:val="20"/>
          <w:lang w:eastAsia="ar-SA"/>
        </w:rPr>
        <w:t>zej umowy jest fabrycznie nowy i</w:t>
      </w:r>
      <w:r w:rsidR="00F8037B">
        <w:rPr>
          <w:color w:val="000000"/>
          <w:sz w:val="20"/>
          <w:szCs w:val="20"/>
          <w:lang w:eastAsia="ar-SA"/>
        </w:rPr>
        <w:t> </w:t>
      </w:r>
      <w:r w:rsidR="006E4F8F" w:rsidRPr="00766BED">
        <w:rPr>
          <w:color w:val="000000"/>
          <w:sz w:val="20"/>
          <w:szCs w:val="20"/>
          <w:lang w:eastAsia="ar-SA"/>
        </w:rPr>
        <w:t xml:space="preserve"> </w:t>
      </w:r>
      <w:r w:rsidRPr="00766BED">
        <w:rPr>
          <w:color w:val="000000"/>
          <w:sz w:val="20"/>
          <w:szCs w:val="20"/>
          <w:lang w:eastAsia="ar-SA"/>
        </w:rPr>
        <w:t>sprawny technicznie.</w:t>
      </w:r>
    </w:p>
    <w:p w14:paraId="37378A44" w14:textId="77777777" w:rsidR="00744CB8" w:rsidRDefault="0074175F" w:rsidP="000B4C73">
      <w:pPr>
        <w:pStyle w:val="Akapitzlist"/>
        <w:numPr>
          <w:ilvl w:val="0"/>
          <w:numId w:val="3"/>
        </w:numPr>
        <w:tabs>
          <w:tab w:val="left" w:pos="6816"/>
        </w:tabs>
        <w:suppressAutoHyphens/>
        <w:spacing w:line="360" w:lineRule="auto"/>
        <w:ind w:left="284" w:hanging="284"/>
        <w:jc w:val="both"/>
        <w:rPr>
          <w:sz w:val="20"/>
          <w:szCs w:val="20"/>
          <w:lang w:eastAsia="ar-SA"/>
        </w:rPr>
      </w:pPr>
      <w:r w:rsidRPr="00766BED">
        <w:rPr>
          <w:sz w:val="20"/>
          <w:szCs w:val="20"/>
          <w:lang w:eastAsia="ar-SA"/>
        </w:rPr>
        <w:t>Oferta</w:t>
      </w:r>
      <w:r w:rsidR="00161B0B" w:rsidRPr="00766BED">
        <w:rPr>
          <w:sz w:val="20"/>
          <w:szCs w:val="20"/>
          <w:lang w:eastAsia="ar-SA"/>
        </w:rPr>
        <w:t xml:space="preserve"> Wykonawcy stanowi in</w:t>
      </w:r>
      <w:r w:rsidR="00E401EF" w:rsidRPr="00766BED">
        <w:rPr>
          <w:sz w:val="20"/>
          <w:szCs w:val="20"/>
          <w:lang w:eastAsia="ar-SA"/>
        </w:rPr>
        <w:t xml:space="preserve">tegralną część </w:t>
      </w:r>
      <w:r w:rsidR="00161B0B" w:rsidRPr="00766BED">
        <w:rPr>
          <w:sz w:val="20"/>
          <w:szCs w:val="20"/>
          <w:lang w:eastAsia="ar-SA"/>
        </w:rPr>
        <w:t>umowy.</w:t>
      </w:r>
    </w:p>
    <w:p w14:paraId="2DF593A1" w14:textId="77777777" w:rsidR="00161B0B" w:rsidRPr="00744CB8" w:rsidRDefault="00161B0B" w:rsidP="00C76A1C">
      <w:pPr>
        <w:pStyle w:val="Nagwek2"/>
        <w:numPr>
          <w:ilvl w:val="0"/>
          <w:numId w:val="0"/>
        </w:numPr>
        <w:jc w:val="center"/>
        <w:rPr>
          <w:szCs w:val="20"/>
        </w:rPr>
      </w:pPr>
      <w:r w:rsidRPr="00744CB8">
        <w:rPr>
          <w:szCs w:val="20"/>
        </w:rPr>
        <w:t>§ 3</w:t>
      </w:r>
    </w:p>
    <w:p w14:paraId="412D4DC5" w14:textId="77777777" w:rsidR="00766BED" w:rsidRPr="00766BED" w:rsidRDefault="00161B0B" w:rsidP="000B4C73">
      <w:pPr>
        <w:pStyle w:val="Akapitzlist"/>
        <w:numPr>
          <w:ilvl w:val="0"/>
          <w:numId w:val="7"/>
        </w:numPr>
        <w:suppressAutoHyphens/>
        <w:spacing w:line="360" w:lineRule="auto"/>
        <w:ind w:left="284" w:hanging="284"/>
        <w:jc w:val="both"/>
        <w:rPr>
          <w:sz w:val="20"/>
          <w:szCs w:val="20"/>
          <w:lang w:eastAsia="ar-SA"/>
        </w:rPr>
      </w:pPr>
      <w:r w:rsidRPr="00766BED">
        <w:rPr>
          <w:color w:val="000000"/>
          <w:sz w:val="20"/>
          <w:szCs w:val="20"/>
          <w:lang w:eastAsia="ar-SA"/>
        </w:rPr>
        <w:t>Podstawą do rozliczenia pomiędzy Zamawiającym, a Wykonawcą jest faktura - płatna w terminie 14 dni od dnia jej otrzymania przez Zamawiającego. Płatność nastąpi przelewem na konto Wykonawcy wskazane na fakturze.</w:t>
      </w:r>
    </w:p>
    <w:p w14:paraId="020D66F2" w14:textId="77777777" w:rsidR="00766BED" w:rsidRPr="00766BED" w:rsidRDefault="00161B0B" w:rsidP="000B4C73">
      <w:pPr>
        <w:pStyle w:val="Akapitzlist"/>
        <w:numPr>
          <w:ilvl w:val="0"/>
          <w:numId w:val="7"/>
        </w:numPr>
        <w:suppressAutoHyphens/>
        <w:spacing w:line="360" w:lineRule="auto"/>
        <w:ind w:left="284" w:hanging="284"/>
        <w:jc w:val="both"/>
        <w:rPr>
          <w:sz w:val="20"/>
          <w:szCs w:val="20"/>
          <w:lang w:eastAsia="ar-SA"/>
        </w:rPr>
      </w:pPr>
      <w:r w:rsidRPr="00766BED">
        <w:rPr>
          <w:sz w:val="20"/>
          <w:szCs w:val="20"/>
          <w:lang w:eastAsia="ar-SA"/>
        </w:rPr>
        <w:t>Za każdy dzień opóźnienia w zapłacie</w:t>
      </w:r>
      <w:r w:rsidRPr="00766BED">
        <w:rPr>
          <w:color w:val="000000"/>
          <w:sz w:val="20"/>
          <w:szCs w:val="20"/>
          <w:lang w:eastAsia="ar-SA"/>
        </w:rPr>
        <w:t xml:space="preserve"> wynagrodzenia, o którym mowa w  §</w:t>
      </w:r>
      <w:r w:rsidRPr="00766BED">
        <w:rPr>
          <w:b/>
          <w:color w:val="000000"/>
          <w:sz w:val="20"/>
          <w:szCs w:val="20"/>
          <w:lang w:eastAsia="ar-SA"/>
        </w:rPr>
        <w:t xml:space="preserve"> </w:t>
      </w:r>
      <w:r w:rsidRPr="00766BED">
        <w:rPr>
          <w:color w:val="000000"/>
          <w:sz w:val="20"/>
          <w:szCs w:val="20"/>
          <w:lang w:eastAsia="ar-SA"/>
        </w:rPr>
        <w:t>2 niniejszej umowy, Wykonawca może żądać odsetek ustawowych.</w:t>
      </w:r>
    </w:p>
    <w:p w14:paraId="5733065D" w14:textId="7FE0076E" w:rsidR="00C76A1C" w:rsidRDefault="00161B0B" w:rsidP="000B4C73">
      <w:pPr>
        <w:pStyle w:val="Akapitzlist"/>
        <w:numPr>
          <w:ilvl w:val="0"/>
          <w:numId w:val="7"/>
        </w:numPr>
        <w:suppressAutoHyphens/>
        <w:spacing w:line="360" w:lineRule="auto"/>
        <w:ind w:left="284" w:hanging="284"/>
        <w:jc w:val="both"/>
        <w:rPr>
          <w:color w:val="000000"/>
          <w:sz w:val="20"/>
          <w:szCs w:val="20"/>
          <w:lang w:eastAsia="ar-SA"/>
        </w:rPr>
      </w:pPr>
      <w:r w:rsidRPr="00766BED">
        <w:rPr>
          <w:color w:val="000000"/>
          <w:sz w:val="20"/>
          <w:szCs w:val="20"/>
          <w:lang w:eastAsia="ar-SA"/>
        </w:rPr>
        <w:t>Podstawą wystawienia faktury jest podpisany bez zastrzeżeń przez Zamawiającego protokół odbioru, o</w:t>
      </w:r>
      <w:r w:rsidR="0074175F" w:rsidRPr="00766BED">
        <w:rPr>
          <w:color w:val="000000"/>
          <w:sz w:val="20"/>
          <w:szCs w:val="20"/>
          <w:lang w:eastAsia="ar-SA"/>
        </w:rPr>
        <w:t> </w:t>
      </w:r>
      <w:r w:rsidRPr="00766BED">
        <w:rPr>
          <w:color w:val="000000"/>
          <w:sz w:val="20"/>
          <w:szCs w:val="20"/>
          <w:lang w:eastAsia="ar-SA"/>
        </w:rPr>
        <w:t xml:space="preserve"> którym mowa w § 4 ust. 4.</w:t>
      </w:r>
    </w:p>
    <w:p w14:paraId="508A10FA" w14:textId="77777777" w:rsidR="00C76A1C" w:rsidRDefault="00C76A1C">
      <w:pPr>
        <w:rPr>
          <w:rFonts w:ascii="Times New Roman" w:eastAsia="Times New Roman" w:hAnsi="Times New Roman" w:cs="Times New Roman"/>
          <w:color w:val="000000"/>
          <w:sz w:val="20"/>
          <w:szCs w:val="20"/>
          <w:lang w:eastAsia="ar-SA"/>
        </w:rPr>
      </w:pPr>
      <w:r>
        <w:rPr>
          <w:color w:val="000000"/>
          <w:sz w:val="20"/>
          <w:szCs w:val="20"/>
          <w:lang w:eastAsia="ar-SA"/>
        </w:rPr>
        <w:br w:type="page"/>
      </w:r>
    </w:p>
    <w:p w14:paraId="5B87FD52" w14:textId="77777777" w:rsidR="00161B0B" w:rsidRPr="00744CB8" w:rsidRDefault="00161B0B" w:rsidP="00C76A1C">
      <w:pPr>
        <w:pStyle w:val="Nagwek2"/>
        <w:numPr>
          <w:ilvl w:val="0"/>
          <w:numId w:val="0"/>
        </w:numPr>
        <w:jc w:val="center"/>
        <w:rPr>
          <w:szCs w:val="20"/>
        </w:rPr>
      </w:pPr>
      <w:r w:rsidRPr="00744CB8">
        <w:rPr>
          <w:szCs w:val="20"/>
        </w:rPr>
        <w:lastRenderedPageBreak/>
        <w:t>§ 4</w:t>
      </w:r>
    </w:p>
    <w:p w14:paraId="0B0E13FA" w14:textId="77777777" w:rsidR="00744CB8" w:rsidRDefault="00161B0B" w:rsidP="000B4C73">
      <w:pPr>
        <w:pStyle w:val="Akapitzlist"/>
        <w:numPr>
          <w:ilvl w:val="0"/>
          <w:numId w:val="8"/>
        </w:numPr>
        <w:suppressAutoHyphens/>
        <w:spacing w:line="360" w:lineRule="auto"/>
        <w:ind w:left="284" w:hanging="284"/>
        <w:jc w:val="both"/>
        <w:rPr>
          <w:sz w:val="20"/>
          <w:szCs w:val="20"/>
          <w:lang w:eastAsia="ar-SA"/>
        </w:rPr>
      </w:pPr>
      <w:r w:rsidRPr="00766BED">
        <w:rPr>
          <w:sz w:val="20"/>
          <w:szCs w:val="20"/>
          <w:lang w:eastAsia="ar-SA"/>
        </w:rPr>
        <w:t>Termin rozpoczęcia realizacji zamówienia ustala się na dzień zawarcia umowy.</w:t>
      </w:r>
    </w:p>
    <w:p w14:paraId="3621017D" w14:textId="34346A66" w:rsidR="00744CB8" w:rsidRPr="00744CB8" w:rsidRDefault="00C76A1C" w:rsidP="000B4C73">
      <w:pPr>
        <w:pStyle w:val="Akapitzlist"/>
        <w:numPr>
          <w:ilvl w:val="0"/>
          <w:numId w:val="8"/>
        </w:numPr>
        <w:suppressAutoHyphens/>
        <w:spacing w:line="360" w:lineRule="auto"/>
        <w:ind w:left="284" w:hanging="284"/>
        <w:jc w:val="both"/>
        <w:rPr>
          <w:sz w:val="20"/>
          <w:szCs w:val="20"/>
          <w:lang w:eastAsia="ar-SA"/>
        </w:rPr>
      </w:pPr>
      <w:r>
        <w:rPr>
          <w:b/>
          <w:color w:val="000000"/>
          <w:sz w:val="20"/>
          <w:szCs w:val="20"/>
          <w:lang w:eastAsia="ar-SA"/>
        </w:rPr>
        <w:t>Czas dostawy zamówienia</w:t>
      </w:r>
      <w:r w:rsidR="00161B0B" w:rsidRPr="00744CB8">
        <w:rPr>
          <w:b/>
          <w:bCs/>
          <w:color w:val="000000"/>
          <w:sz w:val="20"/>
          <w:szCs w:val="20"/>
          <w:lang w:eastAsia="ar-SA"/>
        </w:rPr>
        <w:t xml:space="preserve">: </w:t>
      </w:r>
      <w:r>
        <w:rPr>
          <w:b/>
          <w:bCs/>
          <w:color w:val="000000"/>
          <w:sz w:val="20"/>
          <w:szCs w:val="20"/>
          <w:lang w:eastAsia="ar-SA"/>
        </w:rPr>
        <w:t>………. dni kalendarzowych</w:t>
      </w:r>
      <w:r w:rsidR="00E401EF" w:rsidRPr="00744CB8">
        <w:rPr>
          <w:b/>
          <w:bCs/>
          <w:color w:val="000000"/>
          <w:sz w:val="20"/>
          <w:szCs w:val="20"/>
          <w:lang w:eastAsia="ar-SA"/>
        </w:rPr>
        <w:t>.</w:t>
      </w:r>
    </w:p>
    <w:p w14:paraId="2B42DD92" w14:textId="77777777" w:rsidR="00744CB8" w:rsidRDefault="00161B0B" w:rsidP="000B4C73">
      <w:pPr>
        <w:pStyle w:val="Akapitzlist"/>
        <w:numPr>
          <w:ilvl w:val="0"/>
          <w:numId w:val="8"/>
        </w:numPr>
        <w:suppressAutoHyphens/>
        <w:spacing w:line="360" w:lineRule="auto"/>
        <w:ind w:left="284" w:hanging="284"/>
        <w:jc w:val="both"/>
        <w:rPr>
          <w:sz w:val="20"/>
          <w:szCs w:val="20"/>
          <w:lang w:eastAsia="ar-SA"/>
        </w:rPr>
      </w:pPr>
      <w:r w:rsidRPr="00744CB8">
        <w:rPr>
          <w:sz w:val="20"/>
          <w:szCs w:val="20"/>
          <w:lang w:eastAsia="ar-SA"/>
        </w:rPr>
        <w:t>Miejscem wykonania umowy jest siedziba Zamawiającego.</w:t>
      </w:r>
    </w:p>
    <w:p w14:paraId="7A427068" w14:textId="77777777" w:rsidR="00F34382" w:rsidRDefault="00161B0B" w:rsidP="00F34382">
      <w:pPr>
        <w:pStyle w:val="Akapitzlist"/>
        <w:numPr>
          <w:ilvl w:val="0"/>
          <w:numId w:val="8"/>
        </w:numPr>
        <w:suppressAutoHyphens/>
        <w:spacing w:line="360" w:lineRule="auto"/>
        <w:ind w:left="284" w:hanging="284"/>
        <w:jc w:val="both"/>
        <w:rPr>
          <w:sz w:val="20"/>
          <w:szCs w:val="20"/>
          <w:lang w:eastAsia="ar-SA"/>
        </w:rPr>
      </w:pPr>
      <w:r w:rsidRPr="00744CB8">
        <w:rPr>
          <w:sz w:val="20"/>
          <w:szCs w:val="20"/>
          <w:lang w:eastAsia="ar-SA"/>
        </w:rPr>
        <w:t xml:space="preserve">Odbiór przedmiotu zamówienia odbędzie się na podstawie protokołu odbioru. </w:t>
      </w:r>
    </w:p>
    <w:p w14:paraId="03CC2CA3" w14:textId="77777777" w:rsidR="00F34382" w:rsidRDefault="00F34382" w:rsidP="00F34382">
      <w:pPr>
        <w:pStyle w:val="Akapitzlist"/>
        <w:numPr>
          <w:ilvl w:val="0"/>
          <w:numId w:val="8"/>
        </w:numPr>
        <w:suppressAutoHyphens/>
        <w:spacing w:line="360" w:lineRule="auto"/>
        <w:ind w:left="284" w:hanging="284"/>
        <w:jc w:val="both"/>
        <w:rPr>
          <w:sz w:val="20"/>
          <w:szCs w:val="20"/>
          <w:lang w:eastAsia="ar-SA"/>
        </w:rPr>
      </w:pPr>
      <w:r w:rsidRPr="00F34382">
        <w:rPr>
          <w:sz w:val="20"/>
          <w:szCs w:val="20"/>
          <w:lang w:eastAsia="ar-SA"/>
        </w:rPr>
        <w:t>Dostawy mogą być realizowane w dni robocze od poniedziałku do piątku, w godz. od 7:00 do 15:00. Do obowiązków Wykonawcy należy także wniesienie przedmiotu dostawy do pomieszczenia wskazanego przez uprawnionego pracownika Zamawiającego.</w:t>
      </w:r>
    </w:p>
    <w:p w14:paraId="633E7C3C" w14:textId="4BE246F1" w:rsidR="00F34382" w:rsidRPr="00F34382" w:rsidRDefault="00F34382" w:rsidP="00F34382">
      <w:pPr>
        <w:pStyle w:val="Akapitzlist"/>
        <w:numPr>
          <w:ilvl w:val="0"/>
          <w:numId w:val="8"/>
        </w:numPr>
        <w:suppressAutoHyphens/>
        <w:spacing w:line="360" w:lineRule="auto"/>
        <w:ind w:left="284" w:hanging="284"/>
        <w:jc w:val="both"/>
        <w:rPr>
          <w:sz w:val="20"/>
          <w:szCs w:val="20"/>
          <w:lang w:eastAsia="ar-SA"/>
        </w:rPr>
      </w:pPr>
      <w:r w:rsidRPr="00F34382">
        <w:rPr>
          <w:sz w:val="20"/>
          <w:szCs w:val="20"/>
          <w:lang w:eastAsia="ar-SA"/>
        </w:rPr>
        <w:t>Przy odbiorze materiałów, Zamawiający zobowiązany do dochowania należytej staranności dokonuje sprawdzenia ilości dostarczanego towaru. Odbiór materiałów bez zastrzeżeń zostanie potwierdzony pisemnie przez uprawnionego pracownika Zamawiającego.</w:t>
      </w:r>
    </w:p>
    <w:p w14:paraId="5413D74D" w14:textId="77777777" w:rsidR="00665CCA" w:rsidRPr="00744CB8" w:rsidRDefault="00161B0B" w:rsidP="000B4C73">
      <w:pPr>
        <w:pStyle w:val="Akapitzlist"/>
        <w:numPr>
          <w:ilvl w:val="0"/>
          <w:numId w:val="8"/>
        </w:numPr>
        <w:suppressAutoHyphens/>
        <w:spacing w:line="360" w:lineRule="auto"/>
        <w:ind w:left="284" w:hanging="284"/>
        <w:jc w:val="both"/>
        <w:rPr>
          <w:sz w:val="20"/>
          <w:szCs w:val="20"/>
          <w:lang w:eastAsia="ar-SA"/>
        </w:rPr>
      </w:pPr>
      <w:r w:rsidRPr="00744CB8">
        <w:rPr>
          <w:color w:val="000000"/>
          <w:sz w:val="20"/>
          <w:szCs w:val="20"/>
          <w:lang w:eastAsia="ar-SA"/>
        </w:rPr>
        <w:t xml:space="preserve">Osoba upoważnioną do podpisania protokołu odbioru </w:t>
      </w:r>
      <w:r w:rsidRPr="00744CB8">
        <w:rPr>
          <w:color w:val="000000"/>
          <w:sz w:val="20"/>
          <w:szCs w:val="20"/>
          <w:shd w:val="clear" w:color="auto" w:fill="FFFFFF"/>
          <w:lang w:eastAsia="ar-SA"/>
        </w:rPr>
        <w:t xml:space="preserve">w imieniu Zamawiającego jest pracownik Działu BRD. </w:t>
      </w:r>
    </w:p>
    <w:p w14:paraId="18377EE4" w14:textId="77777777" w:rsidR="00161B0B" w:rsidRPr="00744CB8" w:rsidRDefault="00161B0B" w:rsidP="00C76A1C">
      <w:pPr>
        <w:pStyle w:val="Nagwek2"/>
        <w:numPr>
          <w:ilvl w:val="0"/>
          <w:numId w:val="0"/>
        </w:numPr>
        <w:jc w:val="center"/>
        <w:rPr>
          <w:szCs w:val="20"/>
        </w:rPr>
      </w:pPr>
      <w:r w:rsidRPr="00744CB8">
        <w:rPr>
          <w:szCs w:val="20"/>
        </w:rPr>
        <w:t>§ 5</w:t>
      </w:r>
    </w:p>
    <w:p w14:paraId="72B8F3C4" w14:textId="6C2185BC" w:rsidR="00DC7547" w:rsidRDefault="00DC7547" w:rsidP="000B4C73">
      <w:pPr>
        <w:pStyle w:val="Akapitzlist"/>
        <w:numPr>
          <w:ilvl w:val="0"/>
          <w:numId w:val="16"/>
        </w:numPr>
        <w:suppressAutoHyphens/>
        <w:spacing w:line="360" w:lineRule="auto"/>
        <w:ind w:left="284" w:hanging="284"/>
        <w:jc w:val="both"/>
        <w:rPr>
          <w:sz w:val="20"/>
          <w:szCs w:val="20"/>
          <w:lang w:eastAsia="ar-SA"/>
        </w:rPr>
      </w:pPr>
      <w:r>
        <w:rPr>
          <w:sz w:val="20"/>
          <w:szCs w:val="20"/>
          <w:lang w:eastAsia="ar-SA"/>
        </w:rPr>
        <w:t>Wykonawca zobowiązuje się w okresie gwarancji do naprawy uszkodzonego sprzętu w przeciągu 14 dni od dnia dostarczenia uszkodzonego sprzętu Wykonawcy przez Zamawiającego.</w:t>
      </w:r>
    </w:p>
    <w:p w14:paraId="240BA31B" w14:textId="77777777" w:rsidR="00161B0B" w:rsidRPr="00DC7547" w:rsidRDefault="00161B0B" w:rsidP="000B4C73">
      <w:pPr>
        <w:pStyle w:val="Akapitzlist"/>
        <w:numPr>
          <w:ilvl w:val="0"/>
          <w:numId w:val="16"/>
        </w:numPr>
        <w:suppressAutoHyphens/>
        <w:spacing w:line="360" w:lineRule="auto"/>
        <w:ind w:left="284" w:hanging="284"/>
        <w:jc w:val="both"/>
        <w:rPr>
          <w:sz w:val="20"/>
          <w:szCs w:val="20"/>
          <w:lang w:eastAsia="ar-SA"/>
        </w:rPr>
      </w:pPr>
      <w:r w:rsidRPr="00DC7547">
        <w:rPr>
          <w:sz w:val="20"/>
          <w:szCs w:val="20"/>
          <w:lang w:eastAsia="ar-SA"/>
        </w:rPr>
        <w:t>W przypadku stwierdzenia niemożliwych do naprawienia wad w dostarczonym towarze Wykonawca zobowiązuje się do jego wymiany na sprzęt o nie</w:t>
      </w:r>
      <w:r w:rsidR="0074175F" w:rsidRPr="00DC7547">
        <w:rPr>
          <w:sz w:val="20"/>
          <w:szCs w:val="20"/>
          <w:lang w:eastAsia="ar-SA"/>
        </w:rPr>
        <w:t xml:space="preserve"> gorszych parametrach w ciągu 7 </w:t>
      </w:r>
      <w:r w:rsidRPr="00DC7547">
        <w:rPr>
          <w:sz w:val="20"/>
          <w:szCs w:val="20"/>
          <w:lang w:eastAsia="ar-SA"/>
        </w:rPr>
        <w:t>dni.</w:t>
      </w:r>
    </w:p>
    <w:p w14:paraId="6D7D1813" w14:textId="77777777" w:rsidR="00161B0B" w:rsidRPr="00744CB8" w:rsidRDefault="00161B0B" w:rsidP="00C76A1C">
      <w:pPr>
        <w:pStyle w:val="Nagwek2"/>
        <w:numPr>
          <w:ilvl w:val="0"/>
          <w:numId w:val="0"/>
        </w:numPr>
        <w:jc w:val="center"/>
        <w:rPr>
          <w:szCs w:val="20"/>
        </w:rPr>
      </w:pPr>
      <w:r w:rsidRPr="00744CB8">
        <w:rPr>
          <w:szCs w:val="20"/>
        </w:rPr>
        <w:t>§ 6</w:t>
      </w:r>
    </w:p>
    <w:p w14:paraId="731185DD" w14:textId="77777777" w:rsidR="00744CB8" w:rsidRDefault="00161B0B" w:rsidP="000B4C73">
      <w:pPr>
        <w:pStyle w:val="Akapitzlist"/>
        <w:numPr>
          <w:ilvl w:val="0"/>
          <w:numId w:val="9"/>
        </w:numPr>
        <w:tabs>
          <w:tab w:val="left" w:pos="-2265"/>
        </w:tabs>
        <w:suppressAutoHyphens/>
        <w:spacing w:line="360" w:lineRule="auto"/>
        <w:ind w:left="284" w:hanging="284"/>
        <w:jc w:val="both"/>
        <w:rPr>
          <w:color w:val="000000"/>
          <w:sz w:val="20"/>
          <w:szCs w:val="20"/>
          <w:lang w:eastAsia="ar-SA"/>
        </w:rPr>
      </w:pPr>
      <w:r w:rsidRPr="00766BED">
        <w:rPr>
          <w:color w:val="000000"/>
          <w:sz w:val="20"/>
          <w:szCs w:val="20"/>
          <w:lang w:eastAsia="ar-SA"/>
        </w:rPr>
        <w:t>Zamawiający dopuszcza, w przypadku udokumentowanego wycofania z rynku, dostarczenie innego, niż wskazane w ofercie, przedmiotu zamówienia, jednak posiadającego funkcjonalność i parametry nie gorsze niż produkty zaproponowane w ofercie. Zmiana ta nie wymaga aneksowania umowy, bezwzględnie jednak musi być pisemnie zaakceptowana przez Zamawiającego.</w:t>
      </w:r>
    </w:p>
    <w:p w14:paraId="02495DF5" w14:textId="77777777" w:rsidR="00161B0B" w:rsidRPr="00744CB8" w:rsidRDefault="00161B0B" w:rsidP="000B4C73">
      <w:pPr>
        <w:pStyle w:val="Akapitzlist"/>
        <w:numPr>
          <w:ilvl w:val="0"/>
          <w:numId w:val="9"/>
        </w:numPr>
        <w:tabs>
          <w:tab w:val="left" w:pos="-2265"/>
        </w:tabs>
        <w:suppressAutoHyphens/>
        <w:spacing w:line="360" w:lineRule="auto"/>
        <w:ind w:left="284" w:hanging="284"/>
        <w:jc w:val="both"/>
        <w:rPr>
          <w:color w:val="000000"/>
          <w:sz w:val="20"/>
          <w:szCs w:val="20"/>
          <w:lang w:eastAsia="ar-SA"/>
        </w:rPr>
      </w:pPr>
      <w:r w:rsidRPr="00744CB8">
        <w:rPr>
          <w:color w:val="000000"/>
          <w:sz w:val="20"/>
          <w:szCs w:val="20"/>
          <w:lang w:eastAsia="ar-SA"/>
        </w:rPr>
        <w:t>Zmiana ta nie może spowodować zmiany w kwocie wynagrodzenia.</w:t>
      </w:r>
    </w:p>
    <w:p w14:paraId="53A63E6B" w14:textId="77777777" w:rsidR="00161B0B" w:rsidRPr="00744CB8" w:rsidRDefault="00161B0B" w:rsidP="00C76A1C">
      <w:pPr>
        <w:pStyle w:val="Nagwek2"/>
        <w:numPr>
          <w:ilvl w:val="0"/>
          <w:numId w:val="0"/>
        </w:numPr>
        <w:jc w:val="center"/>
        <w:rPr>
          <w:szCs w:val="20"/>
        </w:rPr>
      </w:pPr>
      <w:r w:rsidRPr="00744CB8">
        <w:rPr>
          <w:szCs w:val="20"/>
        </w:rPr>
        <w:t>§ 7</w:t>
      </w:r>
    </w:p>
    <w:p w14:paraId="2BB5747A" w14:textId="77777777" w:rsidR="00161B0B" w:rsidRPr="00766BED" w:rsidRDefault="00161B0B" w:rsidP="000B4C73">
      <w:pPr>
        <w:pStyle w:val="Akapitzlist"/>
        <w:numPr>
          <w:ilvl w:val="0"/>
          <w:numId w:val="10"/>
        </w:numPr>
        <w:suppressAutoHyphens/>
        <w:spacing w:line="360" w:lineRule="auto"/>
        <w:ind w:left="284" w:hanging="284"/>
        <w:jc w:val="both"/>
        <w:rPr>
          <w:color w:val="000000"/>
          <w:sz w:val="20"/>
          <w:szCs w:val="20"/>
          <w:lang w:eastAsia="ar-SA"/>
        </w:rPr>
      </w:pPr>
      <w:r w:rsidRPr="00766BED">
        <w:rPr>
          <w:color w:val="000000"/>
          <w:sz w:val="20"/>
          <w:szCs w:val="20"/>
          <w:lang w:eastAsia="ar-SA"/>
        </w:rPr>
        <w:t>Wykonawca zapłaci Zamawiającemu karę umowną:</w:t>
      </w:r>
    </w:p>
    <w:p w14:paraId="6B42427C" w14:textId="77777777" w:rsidR="0074175F" w:rsidRPr="00766BED" w:rsidRDefault="00161B0B" w:rsidP="000B4C73">
      <w:pPr>
        <w:pStyle w:val="Akapitzlist"/>
        <w:numPr>
          <w:ilvl w:val="0"/>
          <w:numId w:val="11"/>
        </w:numPr>
        <w:suppressAutoHyphens/>
        <w:spacing w:line="360" w:lineRule="auto"/>
        <w:jc w:val="both"/>
        <w:rPr>
          <w:color w:val="000000"/>
          <w:sz w:val="20"/>
          <w:szCs w:val="20"/>
          <w:lang w:eastAsia="ar-SA"/>
        </w:rPr>
      </w:pPr>
      <w:r w:rsidRPr="00766BED">
        <w:rPr>
          <w:color w:val="000000"/>
          <w:sz w:val="20"/>
          <w:szCs w:val="20"/>
          <w:lang w:eastAsia="ar-SA"/>
        </w:rPr>
        <w:t>za niedotrzymanie terminu dostawy - w wysokości 0,2 % wynagrodzenia umownego brutto za każdy dzień zwłoki;</w:t>
      </w:r>
    </w:p>
    <w:p w14:paraId="67FD8AE7" w14:textId="77777777" w:rsidR="0074175F" w:rsidRPr="00766BED" w:rsidRDefault="00161B0B" w:rsidP="000B4C73">
      <w:pPr>
        <w:pStyle w:val="Akapitzlist"/>
        <w:numPr>
          <w:ilvl w:val="0"/>
          <w:numId w:val="11"/>
        </w:numPr>
        <w:suppressAutoHyphens/>
        <w:spacing w:line="360" w:lineRule="auto"/>
        <w:jc w:val="both"/>
        <w:rPr>
          <w:color w:val="000000"/>
          <w:sz w:val="20"/>
          <w:szCs w:val="20"/>
          <w:lang w:eastAsia="ar-SA"/>
        </w:rPr>
      </w:pPr>
      <w:r w:rsidRPr="00766BED">
        <w:rPr>
          <w:color w:val="000000"/>
          <w:sz w:val="20"/>
          <w:szCs w:val="20"/>
          <w:lang w:eastAsia="ar-SA"/>
        </w:rPr>
        <w:t>za odstąpienie od umowy przez Zamawiającego z przyczyn, za które odpowiedzialność ponosi Wykonawca - w wysokości 20% łącznego wynagrodzenia umownego brutto.</w:t>
      </w:r>
    </w:p>
    <w:p w14:paraId="04C6A380" w14:textId="3870775A" w:rsidR="00161B0B" w:rsidRPr="00766BED" w:rsidRDefault="00161B0B" w:rsidP="000B4C73">
      <w:pPr>
        <w:pStyle w:val="Akapitzlist"/>
        <w:numPr>
          <w:ilvl w:val="0"/>
          <w:numId w:val="11"/>
        </w:numPr>
        <w:suppressAutoHyphens/>
        <w:spacing w:line="360" w:lineRule="auto"/>
        <w:jc w:val="both"/>
        <w:rPr>
          <w:color w:val="000000"/>
          <w:sz w:val="20"/>
          <w:szCs w:val="20"/>
          <w:lang w:eastAsia="ar-SA"/>
        </w:rPr>
      </w:pPr>
      <w:r w:rsidRPr="00766BED">
        <w:rPr>
          <w:color w:val="000000"/>
          <w:sz w:val="20"/>
          <w:szCs w:val="20"/>
          <w:lang w:eastAsia="ar-SA"/>
        </w:rPr>
        <w:t xml:space="preserve">za niedotrzymanie podanego w § </w:t>
      </w:r>
      <w:r w:rsidR="00DC7547">
        <w:rPr>
          <w:color w:val="000000"/>
          <w:sz w:val="20"/>
          <w:szCs w:val="20"/>
          <w:lang w:eastAsia="ar-SA"/>
        </w:rPr>
        <w:t>5 ust. 1</w:t>
      </w:r>
      <w:r w:rsidR="00DC7547" w:rsidRPr="00766BED">
        <w:rPr>
          <w:color w:val="000000"/>
          <w:sz w:val="20"/>
          <w:szCs w:val="20"/>
          <w:lang w:eastAsia="ar-SA"/>
        </w:rPr>
        <w:t xml:space="preserve"> </w:t>
      </w:r>
      <w:r w:rsidRPr="00766BED">
        <w:rPr>
          <w:color w:val="000000"/>
          <w:sz w:val="20"/>
          <w:szCs w:val="20"/>
          <w:lang w:eastAsia="ar-SA"/>
        </w:rPr>
        <w:t>niniejszej umowy czasu wykonania działań serwisowych w okresie gwarancyjnym w wysokości:- 50 zł brutto za każdy dzień zwłoki.</w:t>
      </w:r>
    </w:p>
    <w:p w14:paraId="7382BA76" w14:textId="77777777" w:rsidR="00F34382" w:rsidRDefault="00F34382" w:rsidP="00F34382">
      <w:pPr>
        <w:pStyle w:val="Akapitzlist"/>
        <w:widowControl w:val="0"/>
        <w:numPr>
          <w:ilvl w:val="0"/>
          <w:numId w:val="10"/>
        </w:numPr>
        <w:suppressAutoHyphens/>
        <w:spacing w:line="360" w:lineRule="auto"/>
        <w:ind w:left="284" w:hanging="284"/>
        <w:jc w:val="both"/>
        <w:rPr>
          <w:sz w:val="20"/>
          <w:szCs w:val="20"/>
          <w:lang w:eastAsia="ar-SA"/>
        </w:rPr>
      </w:pPr>
      <w:r w:rsidRPr="00F34382">
        <w:rPr>
          <w:sz w:val="20"/>
          <w:szCs w:val="20"/>
          <w:lang w:eastAsia="ar-SA"/>
        </w:rPr>
        <w:t>Kary umowne będą potrącane z płatności wynikającej z wystawionej faktury.</w:t>
      </w:r>
    </w:p>
    <w:p w14:paraId="7DDA64A5" w14:textId="77777777" w:rsidR="00F34382" w:rsidRPr="00F34382" w:rsidRDefault="00F34382" w:rsidP="00F34382">
      <w:pPr>
        <w:pStyle w:val="Akapitzlist"/>
        <w:widowControl w:val="0"/>
        <w:numPr>
          <w:ilvl w:val="0"/>
          <w:numId w:val="10"/>
        </w:numPr>
        <w:suppressAutoHyphens/>
        <w:spacing w:line="360" w:lineRule="auto"/>
        <w:ind w:left="284" w:hanging="284"/>
        <w:jc w:val="both"/>
        <w:rPr>
          <w:sz w:val="20"/>
          <w:szCs w:val="20"/>
          <w:lang w:eastAsia="ar-SA"/>
        </w:rPr>
      </w:pPr>
      <w:r w:rsidRPr="00F34382">
        <w:rPr>
          <w:sz w:val="20"/>
          <w:szCs w:val="20"/>
          <w:lang w:eastAsia="ar-SA"/>
        </w:rPr>
        <w:t>Łączna wysokość kar umownych nie przekroczy 20% wartości przedmiotowego zamówienia</w:t>
      </w:r>
      <w:r w:rsidRPr="00F34382">
        <w:rPr>
          <w:color w:val="000000"/>
          <w:sz w:val="20"/>
          <w:szCs w:val="20"/>
          <w:lang w:eastAsia="ar-SA"/>
        </w:rPr>
        <w:t xml:space="preserve"> </w:t>
      </w:r>
    </w:p>
    <w:p w14:paraId="2E70BD86" w14:textId="3E540CCC" w:rsidR="00F34382" w:rsidRPr="00F34382" w:rsidRDefault="00161B0B" w:rsidP="00F34382">
      <w:pPr>
        <w:pStyle w:val="Akapitzlist"/>
        <w:widowControl w:val="0"/>
        <w:numPr>
          <w:ilvl w:val="0"/>
          <w:numId w:val="10"/>
        </w:numPr>
        <w:suppressAutoHyphens/>
        <w:spacing w:line="360" w:lineRule="auto"/>
        <w:ind w:left="284" w:hanging="284"/>
        <w:jc w:val="both"/>
        <w:rPr>
          <w:sz w:val="20"/>
          <w:szCs w:val="20"/>
          <w:lang w:eastAsia="ar-SA"/>
        </w:rPr>
      </w:pPr>
      <w:r w:rsidRPr="00F34382">
        <w:rPr>
          <w:color w:val="000000"/>
          <w:sz w:val="20"/>
          <w:szCs w:val="20"/>
          <w:lang w:eastAsia="ar-SA"/>
        </w:rPr>
        <w:t>Zamawiający zapłaci Wykonawcy karę umowną za odstąpienie od umowy przez Wykonawcę z przyczyn, za które ponosi odpowiedzialność Zamawiający, w wysokości 20 % wynagrodzenia umownego brutto, poza przypadkiem, który określa ust. 4 niniejszego paragrafu.</w:t>
      </w:r>
    </w:p>
    <w:p w14:paraId="2D460E57" w14:textId="362390BD" w:rsidR="00F34382" w:rsidRPr="00F34382" w:rsidRDefault="00F34382" w:rsidP="00F34382">
      <w:pPr>
        <w:pStyle w:val="Akapitzlist"/>
        <w:numPr>
          <w:ilvl w:val="0"/>
          <w:numId w:val="10"/>
        </w:numPr>
        <w:suppressAutoHyphens/>
        <w:spacing w:line="360" w:lineRule="auto"/>
        <w:ind w:left="284" w:hanging="284"/>
        <w:jc w:val="both"/>
        <w:rPr>
          <w:color w:val="000000"/>
          <w:sz w:val="20"/>
          <w:szCs w:val="20"/>
          <w:lang w:eastAsia="ar-SA"/>
        </w:rPr>
      </w:pPr>
      <w:r w:rsidRPr="00F34382">
        <w:rPr>
          <w:sz w:val="20"/>
          <w:szCs w:val="20"/>
          <w:lang w:eastAsia="ar-SA"/>
        </w:rPr>
        <w:t>Zamawiający ma prawo dochodzić odszkodowania uzupełniającego na zasadach Kodeksu cywilnego, jeżeli szkoda przewyższy wysokość kar umownych.</w:t>
      </w:r>
    </w:p>
    <w:p w14:paraId="1542420E" w14:textId="77777777" w:rsidR="00161B0B" w:rsidRPr="00744CB8" w:rsidRDefault="00161B0B" w:rsidP="000B4C73">
      <w:pPr>
        <w:pStyle w:val="Akapitzlist"/>
        <w:numPr>
          <w:ilvl w:val="0"/>
          <w:numId w:val="10"/>
        </w:numPr>
        <w:suppressAutoHyphens/>
        <w:spacing w:line="360" w:lineRule="auto"/>
        <w:ind w:left="284" w:hanging="284"/>
        <w:jc w:val="both"/>
        <w:rPr>
          <w:color w:val="000000"/>
          <w:sz w:val="20"/>
          <w:szCs w:val="20"/>
          <w:lang w:eastAsia="ar-SA"/>
        </w:rPr>
      </w:pPr>
      <w:r w:rsidRPr="00744CB8">
        <w:rPr>
          <w:color w:val="000000"/>
          <w:sz w:val="20"/>
          <w:szCs w:val="20"/>
          <w:lang w:eastAsia="ar-SA"/>
        </w:rPr>
        <w:t xml:space="preserve">W razie wystąpienia istotnej zmiany okoliczności powodującej, że wykonanie umowy nie leży w interesie publicznym, czego nie można było przewidzieć w chwili zawarcia umowy, Zamawiający może odstąpić od </w:t>
      </w:r>
      <w:r w:rsidRPr="00744CB8">
        <w:rPr>
          <w:color w:val="000000"/>
          <w:sz w:val="20"/>
          <w:szCs w:val="20"/>
          <w:lang w:eastAsia="ar-SA"/>
        </w:rPr>
        <w:lastRenderedPageBreak/>
        <w:t xml:space="preserve">umowy w terminie 30 dni od powzięcia wiadomości o powyższych okolicznościach. W takim przypadku Wykonawca może </w:t>
      </w:r>
      <w:r w:rsidRPr="00744CB8">
        <w:rPr>
          <w:sz w:val="20"/>
          <w:szCs w:val="20"/>
          <w:lang w:eastAsia="ar-SA"/>
        </w:rPr>
        <w:t xml:space="preserve">żądać jedynie wynagrodzenia należnego mu z tytułu wykonanej uprzednio części umowy. </w:t>
      </w:r>
    </w:p>
    <w:p w14:paraId="29ECBF72" w14:textId="77777777" w:rsidR="00161B0B" w:rsidRPr="00744CB8" w:rsidRDefault="00161B0B" w:rsidP="00C76A1C">
      <w:pPr>
        <w:pStyle w:val="Nagwek2"/>
        <w:numPr>
          <w:ilvl w:val="0"/>
          <w:numId w:val="0"/>
        </w:numPr>
        <w:jc w:val="center"/>
        <w:rPr>
          <w:szCs w:val="20"/>
        </w:rPr>
      </w:pPr>
      <w:r w:rsidRPr="00744CB8">
        <w:rPr>
          <w:szCs w:val="20"/>
        </w:rPr>
        <w:t>§ 8</w:t>
      </w:r>
    </w:p>
    <w:p w14:paraId="7A794044" w14:textId="77777777" w:rsidR="00744CB8" w:rsidRDefault="00161B0B" w:rsidP="000B4C73">
      <w:pPr>
        <w:pStyle w:val="Akapitzlist"/>
        <w:numPr>
          <w:ilvl w:val="0"/>
          <w:numId w:val="12"/>
        </w:numPr>
        <w:suppressAutoHyphens/>
        <w:autoSpaceDE w:val="0"/>
        <w:spacing w:line="360" w:lineRule="auto"/>
        <w:ind w:left="284" w:hanging="284"/>
        <w:jc w:val="both"/>
        <w:rPr>
          <w:rFonts w:eastAsia="Arial"/>
          <w:sz w:val="20"/>
          <w:szCs w:val="20"/>
          <w:lang w:eastAsia="ar-SA"/>
        </w:rPr>
      </w:pPr>
      <w:r w:rsidRPr="00766BED">
        <w:rPr>
          <w:rFonts w:eastAsia="Arial"/>
          <w:sz w:val="20"/>
          <w:szCs w:val="20"/>
          <w:lang w:eastAsia="ar-SA"/>
        </w:rPr>
        <w:t>Zmia</w:t>
      </w:r>
      <w:r w:rsidR="0074175F" w:rsidRPr="00766BED">
        <w:rPr>
          <w:rFonts w:eastAsia="Arial"/>
          <w:sz w:val="20"/>
          <w:szCs w:val="20"/>
          <w:lang w:eastAsia="ar-SA"/>
        </w:rPr>
        <w:t>ny umowy wymagają formy pisemnego aneksu</w:t>
      </w:r>
      <w:r w:rsidRPr="00766BED">
        <w:rPr>
          <w:rFonts w:eastAsia="Arial"/>
          <w:sz w:val="20"/>
          <w:szCs w:val="20"/>
          <w:lang w:eastAsia="ar-SA"/>
        </w:rPr>
        <w:t xml:space="preserve"> pod rygorem nieważności.</w:t>
      </w:r>
    </w:p>
    <w:p w14:paraId="18A37853" w14:textId="77777777" w:rsidR="00161B0B" w:rsidRPr="00744CB8" w:rsidRDefault="00161B0B" w:rsidP="000B4C73">
      <w:pPr>
        <w:pStyle w:val="Akapitzlist"/>
        <w:numPr>
          <w:ilvl w:val="0"/>
          <w:numId w:val="12"/>
        </w:numPr>
        <w:suppressAutoHyphens/>
        <w:autoSpaceDE w:val="0"/>
        <w:spacing w:line="360" w:lineRule="auto"/>
        <w:ind w:left="284" w:hanging="284"/>
        <w:jc w:val="both"/>
        <w:rPr>
          <w:rFonts w:eastAsia="Arial"/>
          <w:sz w:val="20"/>
          <w:szCs w:val="20"/>
          <w:lang w:eastAsia="ar-SA"/>
        </w:rPr>
      </w:pPr>
      <w:r w:rsidRPr="00744CB8">
        <w:rPr>
          <w:rFonts w:eastAsia="Arial"/>
          <w:sz w:val="20"/>
          <w:szCs w:val="20"/>
          <w:lang w:eastAsia="ar-SA"/>
        </w:rPr>
        <w:t>Dopuszcza się zmiany umowy w przypadku gdy niezbędna jest zmiana sposobu lub terminu wykonania Umowy, z powodu okoliczności, za które wyłączną odpowiedzialność ponosi Zamawiający, o ile zmiana taka jest korzystna dla Zamawiającego oraz konieczna w celu prawidłowego wykonania Umowy.</w:t>
      </w:r>
    </w:p>
    <w:p w14:paraId="524BD94D" w14:textId="77777777" w:rsidR="00161B0B" w:rsidRPr="00744CB8" w:rsidRDefault="00161B0B" w:rsidP="00C76A1C">
      <w:pPr>
        <w:pStyle w:val="Nagwek2"/>
        <w:numPr>
          <w:ilvl w:val="0"/>
          <w:numId w:val="0"/>
        </w:numPr>
        <w:jc w:val="center"/>
        <w:rPr>
          <w:szCs w:val="20"/>
        </w:rPr>
      </w:pPr>
      <w:r w:rsidRPr="00744CB8">
        <w:rPr>
          <w:szCs w:val="20"/>
        </w:rPr>
        <w:t>§ 9</w:t>
      </w:r>
    </w:p>
    <w:p w14:paraId="42DC2DF2" w14:textId="77777777" w:rsidR="0074175F" w:rsidRPr="00744CB8" w:rsidRDefault="00161B0B" w:rsidP="00744CB8">
      <w:pPr>
        <w:suppressAutoHyphens/>
        <w:autoSpaceDE w:val="0"/>
        <w:spacing w:line="360" w:lineRule="auto"/>
        <w:jc w:val="both"/>
        <w:rPr>
          <w:rFonts w:ascii="Times New Roman" w:eastAsia="Arial" w:hAnsi="Times New Roman" w:cs="Times New Roman"/>
          <w:iCs/>
          <w:sz w:val="20"/>
          <w:szCs w:val="20"/>
          <w:lang w:eastAsia="ar-SA"/>
        </w:rPr>
      </w:pPr>
      <w:r w:rsidRPr="00744CB8">
        <w:rPr>
          <w:rFonts w:ascii="Times New Roman" w:eastAsia="Arial" w:hAnsi="Times New Roman" w:cs="Times New Roman"/>
          <w:iCs/>
          <w:sz w:val="20"/>
          <w:szCs w:val="20"/>
          <w:lang w:eastAsia="ar-SA"/>
        </w:rPr>
        <w:t xml:space="preserve">Zamawiający nie wyraża zgody na dokonywanie przelewu wierzytelności, cesji wierzytelności oraz podpisywanie wszelkich innych umów przez Wykonawcę, z których treści będzie wynikało prawo do dochodzenia bezpośrednio zapłaty i roszczeń finansowych od WORD w Katowicach. </w:t>
      </w:r>
    </w:p>
    <w:p w14:paraId="13DB87FD" w14:textId="77777777" w:rsidR="00161B0B" w:rsidRPr="00744CB8" w:rsidRDefault="00161B0B" w:rsidP="00C76A1C">
      <w:pPr>
        <w:pStyle w:val="Nagwek2"/>
        <w:numPr>
          <w:ilvl w:val="0"/>
          <w:numId w:val="0"/>
        </w:numPr>
        <w:jc w:val="center"/>
        <w:rPr>
          <w:szCs w:val="20"/>
        </w:rPr>
      </w:pPr>
      <w:r w:rsidRPr="00744CB8">
        <w:rPr>
          <w:szCs w:val="20"/>
        </w:rPr>
        <w:t>§ 10</w:t>
      </w:r>
    </w:p>
    <w:p w14:paraId="23DDB6CB" w14:textId="77777777" w:rsidR="00F34382" w:rsidRPr="00F17E29" w:rsidRDefault="00F34382" w:rsidP="00F34382">
      <w:pPr>
        <w:pStyle w:val="Akapitzlist"/>
        <w:numPr>
          <w:ilvl w:val="0"/>
          <w:numId w:val="43"/>
        </w:numPr>
        <w:tabs>
          <w:tab w:val="left" w:pos="284"/>
        </w:tabs>
        <w:suppressAutoHyphens/>
        <w:spacing w:before="120" w:after="120" w:line="360" w:lineRule="auto"/>
        <w:ind w:left="0" w:firstLine="0"/>
        <w:contextualSpacing w:val="0"/>
        <w:jc w:val="both"/>
        <w:rPr>
          <w:sz w:val="20"/>
          <w:szCs w:val="20"/>
        </w:rPr>
      </w:pPr>
      <w:r w:rsidRPr="00F17E29">
        <w:rPr>
          <w:sz w:val="20"/>
          <w:szCs w:val="20"/>
        </w:rPr>
        <w:t>W sprawach nieuregulowanych przepisami niniejszej umowy mają zastosowanie przepisy kodeksu cywilnego.</w:t>
      </w:r>
    </w:p>
    <w:p w14:paraId="0BBA5FC4" w14:textId="77777777" w:rsidR="00F34382" w:rsidRPr="00F17E29" w:rsidRDefault="00F34382" w:rsidP="00F34382">
      <w:pPr>
        <w:pStyle w:val="Akapitzlist"/>
        <w:numPr>
          <w:ilvl w:val="0"/>
          <w:numId w:val="43"/>
        </w:numPr>
        <w:tabs>
          <w:tab w:val="left" w:pos="284"/>
        </w:tabs>
        <w:suppressAutoHyphens/>
        <w:spacing w:before="120" w:after="120" w:line="360" w:lineRule="auto"/>
        <w:ind w:left="0" w:firstLine="0"/>
        <w:contextualSpacing w:val="0"/>
        <w:jc w:val="both"/>
        <w:rPr>
          <w:sz w:val="20"/>
          <w:szCs w:val="20"/>
        </w:rPr>
      </w:pPr>
      <w:r w:rsidRPr="00F17E29">
        <w:rPr>
          <w:sz w:val="20"/>
          <w:szCs w:val="20"/>
        </w:rPr>
        <w:t>Wszelkie zmiany niniejszej umowy wymagają formy pisemnego aneksu  pod rygorem nieważności.</w:t>
      </w:r>
    </w:p>
    <w:p w14:paraId="07F8A9C3" w14:textId="77777777" w:rsidR="00F34382" w:rsidRPr="00F17E29" w:rsidRDefault="00F34382" w:rsidP="00F34382">
      <w:pPr>
        <w:pStyle w:val="Akapitzlist"/>
        <w:numPr>
          <w:ilvl w:val="0"/>
          <w:numId w:val="43"/>
        </w:numPr>
        <w:tabs>
          <w:tab w:val="left" w:pos="284"/>
        </w:tabs>
        <w:suppressAutoHyphens/>
        <w:spacing w:before="120" w:after="120" w:line="360" w:lineRule="auto"/>
        <w:ind w:left="0" w:firstLine="0"/>
        <w:contextualSpacing w:val="0"/>
        <w:jc w:val="both"/>
        <w:rPr>
          <w:sz w:val="20"/>
          <w:szCs w:val="20"/>
        </w:rPr>
      </w:pPr>
      <w:r w:rsidRPr="00F17E29">
        <w:rPr>
          <w:sz w:val="20"/>
          <w:szCs w:val="20"/>
        </w:rPr>
        <w:t xml:space="preserve">Sądem właściwym do rozstrzygania sporów powstałych na tle wykonywania umowy, będzie właściwy rzeczowo sąd dla miasta Katowice. </w:t>
      </w:r>
    </w:p>
    <w:p w14:paraId="69956339" w14:textId="77777777" w:rsidR="00F34382" w:rsidRPr="00F17E29" w:rsidRDefault="00F34382" w:rsidP="00F34382">
      <w:pPr>
        <w:pStyle w:val="Akapitzlist"/>
        <w:numPr>
          <w:ilvl w:val="0"/>
          <w:numId w:val="43"/>
        </w:numPr>
        <w:tabs>
          <w:tab w:val="left" w:pos="284"/>
        </w:tabs>
        <w:suppressAutoHyphens/>
        <w:spacing w:before="120" w:after="600" w:line="360" w:lineRule="auto"/>
        <w:ind w:left="0" w:firstLine="0"/>
        <w:contextualSpacing w:val="0"/>
        <w:jc w:val="both"/>
        <w:rPr>
          <w:sz w:val="20"/>
          <w:szCs w:val="20"/>
        </w:rPr>
      </w:pPr>
      <w:r w:rsidRPr="00F17E29">
        <w:rPr>
          <w:sz w:val="20"/>
          <w:szCs w:val="20"/>
        </w:rPr>
        <w:t>Umowę sporządzono w dwóch egzemplarzach, po jednym dla każdej ze stron.</w:t>
      </w:r>
    </w:p>
    <w:p w14:paraId="7FA8149D" w14:textId="77777777" w:rsidR="0074175F" w:rsidRPr="00766BED" w:rsidRDefault="0074175F" w:rsidP="00766BED">
      <w:pPr>
        <w:suppressAutoHyphens/>
        <w:spacing w:after="0" w:line="360" w:lineRule="auto"/>
        <w:rPr>
          <w:rFonts w:ascii="Times New Roman" w:eastAsia="Times New Roman" w:hAnsi="Times New Roman" w:cs="Times New Roman"/>
          <w:b/>
          <w:sz w:val="20"/>
          <w:szCs w:val="20"/>
          <w:lang w:eastAsia="ar-SA"/>
        </w:rPr>
      </w:pPr>
      <w:r w:rsidRPr="00766BED">
        <w:rPr>
          <w:rFonts w:ascii="Times New Roman" w:eastAsia="Times New Roman" w:hAnsi="Times New Roman" w:cs="Times New Roman"/>
          <w:b/>
          <w:sz w:val="20"/>
          <w:szCs w:val="20"/>
          <w:lang w:eastAsia="ar-SA"/>
        </w:rPr>
        <w:t>Zamawiający:</w:t>
      </w:r>
    </w:p>
    <w:p w14:paraId="6E2BD68D" w14:textId="77777777" w:rsidR="00161B0B" w:rsidRPr="00766BED" w:rsidRDefault="0074175F" w:rsidP="00766BED">
      <w:pPr>
        <w:suppressAutoHyphens/>
        <w:spacing w:after="0" w:line="360" w:lineRule="auto"/>
        <w:jc w:val="right"/>
        <w:rPr>
          <w:rFonts w:ascii="Times New Roman" w:eastAsia="Times New Roman" w:hAnsi="Times New Roman" w:cs="Times New Roman"/>
          <w:sz w:val="20"/>
          <w:szCs w:val="20"/>
          <w:lang w:eastAsia="ar-SA"/>
        </w:rPr>
      </w:pPr>
      <w:r w:rsidRPr="00766BED">
        <w:rPr>
          <w:rFonts w:ascii="Times New Roman" w:eastAsia="Times New Roman" w:hAnsi="Times New Roman" w:cs="Times New Roman"/>
          <w:b/>
          <w:sz w:val="20"/>
          <w:szCs w:val="20"/>
          <w:lang w:eastAsia="ar-SA"/>
        </w:rPr>
        <w:t>Wykonawca</w:t>
      </w:r>
    </w:p>
    <w:sectPr w:rsidR="00161B0B" w:rsidRPr="00766BED" w:rsidSect="00655736">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3FFE" w16cex:dateUtc="2022-03-31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550CEA" w16cid:durableId="25F03F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3231D" w14:textId="77777777" w:rsidR="00250165" w:rsidRDefault="00250165" w:rsidP="00F05358">
      <w:pPr>
        <w:spacing w:after="0" w:line="240" w:lineRule="auto"/>
      </w:pPr>
      <w:r>
        <w:separator/>
      </w:r>
    </w:p>
  </w:endnote>
  <w:endnote w:type="continuationSeparator" w:id="0">
    <w:p w14:paraId="0827C2BC" w14:textId="77777777" w:rsidR="00250165" w:rsidRDefault="00250165" w:rsidP="00F0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85015" w14:textId="77777777" w:rsidR="00250165" w:rsidRDefault="00250165" w:rsidP="00F05358">
      <w:pPr>
        <w:spacing w:after="0" w:line="240" w:lineRule="auto"/>
      </w:pPr>
      <w:r>
        <w:separator/>
      </w:r>
    </w:p>
  </w:footnote>
  <w:footnote w:type="continuationSeparator" w:id="0">
    <w:p w14:paraId="7217B8B1" w14:textId="77777777" w:rsidR="00250165" w:rsidRDefault="00250165" w:rsidP="00F05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1F90" w14:textId="77F1C354" w:rsidR="00250165" w:rsidRPr="00F05358" w:rsidRDefault="00250165" w:rsidP="00F05358">
    <w:pPr>
      <w:spacing w:after="0" w:line="240" w:lineRule="auto"/>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AT-ZP.261.1</w:t>
    </w:r>
    <w:r w:rsidR="0057217D">
      <w:rPr>
        <w:rFonts w:ascii="Times New Roman" w:eastAsia="Times New Roman" w:hAnsi="Times New Roman" w:cs="Times New Roman"/>
        <w:color w:val="000000"/>
        <w:sz w:val="16"/>
        <w:szCs w:val="16"/>
        <w:lang w:eastAsia="pl-PL"/>
      </w:rPr>
      <w:t>78</w:t>
    </w:r>
    <w:r>
      <w:rPr>
        <w:rFonts w:ascii="Times New Roman" w:eastAsia="Times New Roman" w:hAnsi="Times New Roman" w:cs="Times New Roman"/>
        <w:color w:val="000000"/>
        <w:sz w:val="16"/>
        <w:szCs w:val="16"/>
        <w:lang w:eastAsia="pl-PL"/>
      </w:rPr>
      <w:t>.3.</w:t>
    </w:r>
    <w:r w:rsidRPr="00F05358">
      <w:rPr>
        <w:rFonts w:ascii="Times New Roman" w:eastAsia="Times New Roman" w:hAnsi="Times New Roman" w:cs="Times New Roman"/>
        <w:color w:val="000000"/>
        <w:sz w:val="16"/>
        <w:szCs w:val="16"/>
        <w:lang w:eastAsia="pl-PL"/>
      </w:rPr>
      <w:t>202</w:t>
    </w:r>
    <w:r w:rsidR="0057217D">
      <w:rPr>
        <w:rFonts w:ascii="Times New Roman" w:eastAsia="Times New Roman" w:hAnsi="Times New Roman" w:cs="Times New Roman"/>
        <w:color w:val="000000"/>
        <w:sz w:val="16"/>
        <w:szCs w:val="16"/>
        <w:lang w:eastAsia="pl-PL"/>
      </w:rPr>
      <w:t>3</w:t>
    </w:r>
    <w:r w:rsidRPr="00F05358">
      <w:rPr>
        <w:rFonts w:ascii="Times New Roman" w:eastAsia="Times New Roman" w:hAnsi="Times New Roman" w:cs="Times New Roman"/>
        <w:color w:val="000000"/>
        <w:sz w:val="16"/>
        <w:szCs w:val="16"/>
        <w:lang w:eastAsia="pl-PL"/>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4377A"/>
    <w:multiLevelType w:val="hybridMultilevel"/>
    <w:tmpl w:val="104ED448"/>
    <w:lvl w:ilvl="0" w:tplc="C9A670CC">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 w15:restartNumberingAfterBreak="0">
    <w:nsid w:val="0D3F6863"/>
    <w:multiLevelType w:val="hybridMultilevel"/>
    <w:tmpl w:val="BEC080A6"/>
    <w:lvl w:ilvl="0" w:tplc="A83EF514">
      <w:start w:val="1"/>
      <w:numFmt w:val="upperRoman"/>
      <w:pStyle w:val="Nagwek2"/>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5528F"/>
    <w:multiLevelType w:val="hybridMultilevel"/>
    <w:tmpl w:val="16065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B71B1"/>
    <w:multiLevelType w:val="multilevel"/>
    <w:tmpl w:val="C59A3464"/>
    <w:lvl w:ilvl="0">
      <w:start w:val="3"/>
      <w:numFmt w:val="decimal"/>
      <w:lvlText w:val="%1."/>
      <w:lvlJc w:val="left"/>
      <w:pPr>
        <w:tabs>
          <w:tab w:val="num" w:pos="972"/>
        </w:tabs>
        <w:ind w:left="972" w:hanging="360"/>
      </w:pPr>
    </w:lvl>
    <w:lvl w:ilvl="1">
      <w:start w:val="1"/>
      <w:numFmt w:val="decimal"/>
      <w:lvlText w:val="%2."/>
      <w:lvlJc w:val="left"/>
      <w:pPr>
        <w:tabs>
          <w:tab w:val="num" w:pos="1332"/>
        </w:tabs>
        <w:ind w:left="1332" w:hanging="360"/>
      </w:pPr>
    </w:lvl>
    <w:lvl w:ilvl="2">
      <w:start w:val="1"/>
      <w:numFmt w:val="decimal"/>
      <w:lvlText w:val="%3."/>
      <w:lvlJc w:val="left"/>
      <w:pPr>
        <w:tabs>
          <w:tab w:val="num" w:pos="1692"/>
        </w:tabs>
        <w:ind w:left="1692" w:hanging="360"/>
      </w:pPr>
    </w:lvl>
    <w:lvl w:ilvl="3">
      <w:start w:val="1"/>
      <w:numFmt w:val="decimal"/>
      <w:lvlText w:val="%4."/>
      <w:lvlJc w:val="left"/>
      <w:pPr>
        <w:tabs>
          <w:tab w:val="num" w:pos="2052"/>
        </w:tabs>
        <w:ind w:left="2052" w:hanging="360"/>
      </w:pPr>
    </w:lvl>
    <w:lvl w:ilvl="4">
      <w:start w:val="1"/>
      <w:numFmt w:val="decimal"/>
      <w:lvlText w:val="%5."/>
      <w:lvlJc w:val="left"/>
      <w:pPr>
        <w:tabs>
          <w:tab w:val="num" w:pos="2412"/>
        </w:tabs>
        <w:ind w:left="2412" w:hanging="360"/>
      </w:pPr>
    </w:lvl>
    <w:lvl w:ilvl="5">
      <w:start w:val="1"/>
      <w:numFmt w:val="decimal"/>
      <w:lvlText w:val="%6."/>
      <w:lvlJc w:val="left"/>
      <w:pPr>
        <w:tabs>
          <w:tab w:val="num" w:pos="2772"/>
        </w:tabs>
        <w:ind w:left="2772" w:hanging="360"/>
      </w:pPr>
    </w:lvl>
    <w:lvl w:ilvl="6">
      <w:start w:val="1"/>
      <w:numFmt w:val="decimal"/>
      <w:lvlText w:val="%7."/>
      <w:lvlJc w:val="left"/>
      <w:pPr>
        <w:tabs>
          <w:tab w:val="num" w:pos="3132"/>
        </w:tabs>
        <w:ind w:left="3132" w:hanging="360"/>
      </w:pPr>
    </w:lvl>
    <w:lvl w:ilvl="7">
      <w:start w:val="1"/>
      <w:numFmt w:val="decimal"/>
      <w:lvlText w:val="%8."/>
      <w:lvlJc w:val="left"/>
      <w:pPr>
        <w:tabs>
          <w:tab w:val="num" w:pos="3492"/>
        </w:tabs>
        <w:ind w:left="3492" w:hanging="360"/>
      </w:pPr>
    </w:lvl>
    <w:lvl w:ilvl="8">
      <w:start w:val="1"/>
      <w:numFmt w:val="decimal"/>
      <w:lvlText w:val="%9."/>
      <w:lvlJc w:val="left"/>
      <w:pPr>
        <w:tabs>
          <w:tab w:val="num" w:pos="3852"/>
        </w:tabs>
        <w:ind w:left="3852" w:hanging="360"/>
      </w:pPr>
    </w:lvl>
  </w:abstractNum>
  <w:abstractNum w:abstractNumId="5" w15:restartNumberingAfterBreak="0">
    <w:nsid w:val="13A43845"/>
    <w:multiLevelType w:val="hybridMultilevel"/>
    <w:tmpl w:val="C68C73B2"/>
    <w:lvl w:ilvl="0" w:tplc="1C4264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A7E10F7"/>
    <w:multiLevelType w:val="hybridMultilevel"/>
    <w:tmpl w:val="2222D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30457C"/>
    <w:multiLevelType w:val="hybridMultilevel"/>
    <w:tmpl w:val="11043062"/>
    <w:lvl w:ilvl="0" w:tplc="94924A0A">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E3285B"/>
    <w:multiLevelType w:val="hybridMultilevel"/>
    <w:tmpl w:val="E39433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74DF3"/>
    <w:multiLevelType w:val="hybridMultilevel"/>
    <w:tmpl w:val="5FCA2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E24F0"/>
    <w:multiLevelType w:val="hybridMultilevel"/>
    <w:tmpl w:val="E39433C2"/>
    <w:lvl w:ilvl="0" w:tplc="04150019">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22804779"/>
    <w:multiLevelType w:val="hybridMultilevel"/>
    <w:tmpl w:val="6D1C625E"/>
    <w:lvl w:ilvl="0" w:tplc="C9A670C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26332247"/>
    <w:multiLevelType w:val="hybridMultilevel"/>
    <w:tmpl w:val="F3F6AD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EC1191"/>
    <w:multiLevelType w:val="hybridMultilevel"/>
    <w:tmpl w:val="0A18B3D2"/>
    <w:lvl w:ilvl="0" w:tplc="E59C39F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7335E9"/>
    <w:multiLevelType w:val="hybridMultilevel"/>
    <w:tmpl w:val="B9F0BE62"/>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872860"/>
    <w:multiLevelType w:val="hybridMultilevel"/>
    <w:tmpl w:val="5BC4CE88"/>
    <w:lvl w:ilvl="0" w:tplc="EBD01426">
      <w:start w:val="5"/>
      <w:numFmt w:val="decimal"/>
      <w:lvlText w:val="%1"/>
      <w:lvlJc w:val="left"/>
      <w:pPr>
        <w:ind w:left="3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6" w15:restartNumberingAfterBreak="0">
    <w:nsid w:val="2C5A3DF0"/>
    <w:multiLevelType w:val="hybridMultilevel"/>
    <w:tmpl w:val="E55ED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2B45FF0"/>
    <w:multiLevelType w:val="hybridMultilevel"/>
    <w:tmpl w:val="B7024EEE"/>
    <w:lvl w:ilvl="0" w:tplc="3FD67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7363FA"/>
    <w:multiLevelType w:val="hybridMultilevel"/>
    <w:tmpl w:val="670A52AC"/>
    <w:lvl w:ilvl="0" w:tplc="1C42645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7EA5530"/>
    <w:multiLevelType w:val="hybridMultilevel"/>
    <w:tmpl w:val="D8C6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FA78E5"/>
    <w:multiLevelType w:val="hybridMultilevel"/>
    <w:tmpl w:val="3B5A5300"/>
    <w:lvl w:ilvl="0" w:tplc="0415000F">
      <w:start w:val="1"/>
      <w:numFmt w:val="decimal"/>
      <w:lvlText w:val="%1."/>
      <w:lvlJc w:val="left"/>
      <w:pPr>
        <w:ind w:left="760" w:hanging="360"/>
      </w:pPr>
      <w:rPr>
        <w:rFont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F">
      <w:start w:val="1"/>
      <w:numFmt w:val="decimal"/>
      <w:lvlText w:val="%4."/>
      <w:lvlJc w:val="left"/>
      <w:pPr>
        <w:ind w:left="2920" w:hanging="360"/>
      </w:pPr>
      <w:rPr>
        <w:rFonts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2" w15:restartNumberingAfterBreak="0">
    <w:nsid w:val="3EB85400"/>
    <w:multiLevelType w:val="hybridMultilevel"/>
    <w:tmpl w:val="33BC1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EE703A"/>
    <w:multiLevelType w:val="hybridMultilevel"/>
    <w:tmpl w:val="557AA35A"/>
    <w:lvl w:ilvl="0" w:tplc="63F4225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97316C"/>
    <w:multiLevelType w:val="multilevel"/>
    <w:tmpl w:val="5AF01736"/>
    <w:lvl w:ilvl="0">
      <w:start w:val="2"/>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3"/>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5" w15:restartNumberingAfterBreak="0">
    <w:nsid w:val="423943E5"/>
    <w:multiLevelType w:val="hybridMultilevel"/>
    <w:tmpl w:val="5E98747A"/>
    <w:lvl w:ilvl="0" w:tplc="6096C0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4F461B"/>
    <w:multiLevelType w:val="hybridMultilevel"/>
    <w:tmpl w:val="781C3E0A"/>
    <w:lvl w:ilvl="0" w:tplc="63F4225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E5380F"/>
    <w:multiLevelType w:val="hybridMultilevel"/>
    <w:tmpl w:val="782A5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8D1D75"/>
    <w:multiLevelType w:val="hybridMultilevel"/>
    <w:tmpl w:val="789EA9D4"/>
    <w:lvl w:ilvl="0" w:tplc="C9A670CC">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9" w15:restartNumberingAfterBreak="0">
    <w:nsid w:val="4C4122B6"/>
    <w:multiLevelType w:val="hybridMultilevel"/>
    <w:tmpl w:val="AD16BB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4C674D7C"/>
    <w:multiLevelType w:val="hybridMultilevel"/>
    <w:tmpl w:val="BDB2F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E336AF"/>
    <w:multiLevelType w:val="hybridMultilevel"/>
    <w:tmpl w:val="70EA2C08"/>
    <w:lvl w:ilvl="0" w:tplc="0415000F">
      <w:start w:val="1"/>
      <w:numFmt w:val="decimal"/>
      <w:lvlText w:val="%1."/>
      <w:lvlJc w:val="left"/>
      <w:pPr>
        <w:ind w:left="760" w:hanging="360"/>
      </w:pPr>
      <w:rPr>
        <w:rFont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2" w15:restartNumberingAfterBreak="0">
    <w:nsid w:val="519D335E"/>
    <w:multiLevelType w:val="hybridMultilevel"/>
    <w:tmpl w:val="E83A9714"/>
    <w:lvl w:ilvl="0" w:tplc="04150017">
      <w:start w:val="1"/>
      <w:numFmt w:val="lowerLetter"/>
      <w:lvlText w:val="%1)"/>
      <w:lvlJc w:val="left"/>
      <w:pPr>
        <w:ind w:left="760" w:hanging="360"/>
      </w:pPr>
      <w:rPr>
        <w:rFont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3" w15:restartNumberingAfterBreak="0">
    <w:nsid w:val="54BF73DA"/>
    <w:multiLevelType w:val="hybridMultilevel"/>
    <w:tmpl w:val="97AC1D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681D18"/>
    <w:multiLevelType w:val="hybridMultilevel"/>
    <w:tmpl w:val="12FC9B8A"/>
    <w:lvl w:ilvl="0" w:tplc="886611F2">
      <w:start w:val="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7696CDE"/>
    <w:multiLevelType w:val="hybridMultilevel"/>
    <w:tmpl w:val="D44E404C"/>
    <w:lvl w:ilvl="0" w:tplc="3252F5B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25A05"/>
    <w:multiLevelType w:val="hybridMultilevel"/>
    <w:tmpl w:val="4E742BAC"/>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602A75"/>
    <w:multiLevelType w:val="hybridMultilevel"/>
    <w:tmpl w:val="993E4454"/>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8" w15:restartNumberingAfterBreak="0">
    <w:nsid w:val="73A856CE"/>
    <w:multiLevelType w:val="hybridMultilevel"/>
    <w:tmpl w:val="ADECA3B0"/>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9" w15:restartNumberingAfterBreak="0">
    <w:nsid w:val="78094629"/>
    <w:multiLevelType w:val="hybridMultilevel"/>
    <w:tmpl w:val="8E0E5BD6"/>
    <w:lvl w:ilvl="0" w:tplc="30988D80">
      <w:start w:val="2"/>
      <w:numFmt w:val="decimal"/>
      <w:lvlText w:val="%1."/>
      <w:lvlJc w:val="left"/>
      <w:pPr>
        <w:ind w:left="2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4A7096"/>
    <w:multiLevelType w:val="hybridMultilevel"/>
    <w:tmpl w:val="5C081F6E"/>
    <w:lvl w:ilvl="0" w:tplc="1A26A290">
      <w:start w:val="1"/>
      <w:numFmt w:val="lowerLetter"/>
      <w:lvlText w:val="%1)"/>
      <w:lvlJc w:val="left"/>
      <w:pPr>
        <w:ind w:left="760" w:hanging="360"/>
      </w:pPr>
      <w:rPr>
        <w:b w:val="0"/>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1" w15:restartNumberingAfterBreak="0">
    <w:nsid w:val="7B1E7606"/>
    <w:multiLevelType w:val="hybridMultilevel"/>
    <w:tmpl w:val="9DBA6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E32F63"/>
    <w:multiLevelType w:val="hybridMultilevel"/>
    <w:tmpl w:val="BBCAA7DA"/>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num w:numId="1">
    <w:abstractNumId w:val="21"/>
  </w:num>
  <w:num w:numId="2">
    <w:abstractNumId w:val="42"/>
  </w:num>
  <w:num w:numId="3">
    <w:abstractNumId w:val="22"/>
  </w:num>
  <w:num w:numId="4">
    <w:abstractNumId w:val="10"/>
  </w:num>
  <w:num w:numId="5">
    <w:abstractNumId w:val="28"/>
  </w:num>
  <w:num w:numId="6">
    <w:abstractNumId w:val="1"/>
  </w:num>
  <w:num w:numId="7">
    <w:abstractNumId w:val="38"/>
  </w:num>
  <w:num w:numId="8">
    <w:abstractNumId w:val="6"/>
  </w:num>
  <w:num w:numId="9">
    <w:abstractNumId w:val="9"/>
  </w:num>
  <w:num w:numId="10">
    <w:abstractNumId w:val="37"/>
  </w:num>
  <w:num w:numId="11">
    <w:abstractNumId w:val="8"/>
  </w:num>
  <w:num w:numId="12">
    <w:abstractNumId w:val="27"/>
  </w:num>
  <w:num w:numId="13">
    <w:abstractNumId w:val="41"/>
  </w:num>
  <w:num w:numId="14">
    <w:abstractNumId w:val="13"/>
  </w:num>
  <w:num w:numId="15">
    <w:abstractNumId w:val="35"/>
  </w:num>
  <w:num w:numId="16">
    <w:abstractNumId w:val="16"/>
  </w:num>
  <w:num w:numId="1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1"/>
  </w:num>
  <w:num w:numId="21">
    <w:abstractNumId w:val="32"/>
  </w:num>
  <w:num w:numId="22">
    <w:abstractNumId w:val="40"/>
  </w:num>
  <w:num w:numId="23">
    <w:abstractNumId w:val="14"/>
  </w:num>
  <w:num w:numId="24">
    <w:abstractNumId w:val="31"/>
  </w:num>
  <w:num w:numId="25">
    <w:abstractNumId w:val="15"/>
  </w:num>
  <w:num w:numId="26">
    <w:abstractNumId w:val="3"/>
  </w:num>
  <w:num w:numId="27">
    <w:abstractNumId w:val="25"/>
  </w:num>
  <w:num w:numId="28">
    <w:abstractNumId w:val="18"/>
  </w:num>
  <w:num w:numId="29">
    <w:abstractNumId w:val="2"/>
  </w:num>
  <w:num w:numId="30">
    <w:abstractNumId w:val="2"/>
    <w:lvlOverride w:ilvl="0">
      <w:startOverride w:val="1"/>
    </w:lvlOverride>
  </w:num>
  <w:num w:numId="31">
    <w:abstractNumId w:val="33"/>
  </w:num>
  <w:num w:numId="32">
    <w:abstractNumId w:val="12"/>
  </w:num>
  <w:num w:numId="33">
    <w:abstractNumId w:val="0"/>
  </w:num>
  <w:num w:numId="34">
    <w:abstractNumId w:val="30"/>
  </w:num>
  <w:num w:numId="35">
    <w:abstractNumId w:val="36"/>
  </w:num>
  <w:num w:numId="36">
    <w:abstractNumId w:val="19"/>
  </w:num>
  <w:num w:numId="37">
    <w:abstractNumId w:val="5"/>
  </w:num>
  <w:num w:numId="38">
    <w:abstractNumId w:val="39"/>
  </w:num>
  <w:num w:numId="39">
    <w:abstractNumId w:val="26"/>
  </w:num>
  <w:num w:numId="40">
    <w:abstractNumId w:val="23"/>
  </w:num>
  <w:num w:numId="41">
    <w:abstractNumId w:val="20"/>
  </w:num>
  <w:num w:numId="42">
    <w:abstractNumId w:val="4"/>
  </w:num>
  <w:num w:numId="43">
    <w:abstractNumId w:val="7"/>
  </w:num>
  <w:num w:numId="44">
    <w:abstractNumId w:val="24"/>
  </w:num>
  <w:num w:numId="4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6A"/>
    <w:rsid w:val="00006175"/>
    <w:rsid w:val="00007C8E"/>
    <w:rsid w:val="00041F54"/>
    <w:rsid w:val="00047192"/>
    <w:rsid w:val="00050CBE"/>
    <w:rsid w:val="00070C32"/>
    <w:rsid w:val="000A4A73"/>
    <w:rsid w:val="000B4C73"/>
    <w:rsid w:val="00113CE0"/>
    <w:rsid w:val="00124C43"/>
    <w:rsid w:val="00161B0B"/>
    <w:rsid w:val="00167263"/>
    <w:rsid w:val="0017502A"/>
    <w:rsid w:val="00176F3B"/>
    <w:rsid w:val="001A268F"/>
    <w:rsid w:val="001B49CE"/>
    <w:rsid w:val="001C4C82"/>
    <w:rsid w:val="001D3650"/>
    <w:rsid w:val="001E3240"/>
    <w:rsid w:val="00211E81"/>
    <w:rsid w:val="00217244"/>
    <w:rsid w:val="00232390"/>
    <w:rsid w:val="00243781"/>
    <w:rsid w:val="00250165"/>
    <w:rsid w:val="00254C1F"/>
    <w:rsid w:val="00255E48"/>
    <w:rsid w:val="00257398"/>
    <w:rsid w:val="00271717"/>
    <w:rsid w:val="00281F2F"/>
    <w:rsid w:val="002A764F"/>
    <w:rsid w:val="002D01DD"/>
    <w:rsid w:val="002D08C9"/>
    <w:rsid w:val="002D3E5C"/>
    <w:rsid w:val="0032462F"/>
    <w:rsid w:val="003829B1"/>
    <w:rsid w:val="003970BB"/>
    <w:rsid w:val="00426989"/>
    <w:rsid w:val="00427505"/>
    <w:rsid w:val="00445392"/>
    <w:rsid w:val="004622EC"/>
    <w:rsid w:val="0046585C"/>
    <w:rsid w:val="0048716A"/>
    <w:rsid w:val="004916F7"/>
    <w:rsid w:val="004C77B4"/>
    <w:rsid w:val="00500800"/>
    <w:rsid w:val="00501E21"/>
    <w:rsid w:val="00504FD3"/>
    <w:rsid w:val="00550D53"/>
    <w:rsid w:val="005529EC"/>
    <w:rsid w:val="0057217D"/>
    <w:rsid w:val="00573E72"/>
    <w:rsid w:val="00577B13"/>
    <w:rsid w:val="005A2881"/>
    <w:rsid w:val="005A6B92"/>
    <w:rsid w:val="005C2B92"/>
    <w:rsid w:val="005D28CF"/>
    <w:rsid w:val="005F0753"/>
    <w:rsid w:val="00603D03"/>
    <w:rsid w:val="00636C70"/>
    <w:rsid w:val="006541AC"/>
    <w:rsid w:val="00655736"/>
    <w:rsid w:val="0066214F"/>
    <w:rsid w:val="00665CCA"/>
    <w:rsid w:val="00682ACD"/>
    <w:rsid w:val="006E4F8F"/>
    <w:rsid w:val="006F42D2"/>
    <w:rsid w:val="0074175F"/>
    <w:rsid w:val="00744CB8"/>
    <w:rsid w:val="0076595C"/>
    <w:rsid w:val="00766BED"/>
    <w:rsid w:val="007D36C7"/>
    <w:rsid w:val="007E1A12"/>
    <w:rsid w:val="0081035E"/>
    <w:rsid w:val="008139D3"/>
    <w:rsid w:val="00826B08"/>
    <w:rsid w:val="00845613"/>
    <w:rsid w:val="00876871"/>
    <w:rsid w:val="00876EE6"/>
    <w:rsid w:val="008A6E9C"/>
    <w:rsid w:val="008C13EB"/>
    <w:rsid w:val="008C7F85"/>
    <w:rsid w:val="008F4DBE"/>
    <w:rsid w:val="0092018B"/>
    <w:rsid w:val="00920F16"/>
    <w:rsid w:val="00921200"/>
    <w:rsid w:val="00953018"/>
    <w:rsid w:val="00985A50"/>
    <w:rsid w:val="00985CCB"/>
    <w:rsid w:val="009878F4"/>
    <w:rsid w:val="009B2F6F"/>
    <w:rsid w:val="00A06DA1"/>
    <w:rsid w:val="00A06F2D"/>
    <w:rsid w:val="00A2338C"/>
    <w:rsid w:val="00A61A65"/>
    <w:rsid w:val="00A627B8"/>
    <w:rsid w:val="00A65861"/>
    <w:rsid w:val="00A83A5A"/>
    <w:rsid w:val="00A91B14"/>
    <w:rsid w:val="00AE6D0F"/>
    <w:rsid w:val="00B1107A"/>
    <w:rsid w:val="00B41BB9"/>
    <w:rsid w:val="00B6016C"/>
    <w:rsid w:val="00B65867"/>
    <w:rsid w:val="00B82F3A"/>
    <w:rsid w:val="00BA7B2C"/>
    <w:rsid w:val="00BB0CF5"/>
    <w:rsid w:val="00BD304F"/>
    <w:rsid w:val="00C1443D"/>
    <w:rsid w:val="00C17188"/>
    <w:rsid w:val="00C52C49"/>
    <w:rsid w:val="00C6682D"/>
    <w:rsid w:val="00C7248E"/>
    <w:rsid w:val="00C76A1C"/>
    <w:rsid w:val="00CA086F"/>
    <w:rsid w:val="00CA6151"/>
    <w:rsid w:val="00CA78FF"/>
    <w:rsid w:val="00CB2A6A"/>
    <w:rsid w:val="00CC1FD6"/>
    <w:rsid w:val="00CC3554"/>
    <w:rsid w:val="00CE4E33"/>
    <w:rsid w:val="00D373FC"/>
    <w:rsid w:val="00D474F4"/>
    <w:rsid w:val="00D54CFF"/>
    <w:rsid w:val="00D61E43"/>
    <w:rsid w:val="00D749E2"/>
    <w:rsid w:val="00D96658"/>
    <w:rsid w:val="00DB0E22"/>
    <w:rsid w:val="00DB6A8D"/>
    <w:rsid w:val="00DC3C2A"/>
    <w:rsid w:val="00DC5AA5"/>
    <w:rsid w:val="00DC7547"/>
    <w:rsid w:val="00DD7597"/>
    <w:rsid w:val="00E00F9C"/>
    <w:rsid w:val="00E072D1"/>
    <w:rsid w:val="00E13E5E"/>
    <w:rsid w:val="00E17368"/>
    <w:rsid w:val="00E17C2A"/>
    <w:rsid w:val="00E26409"/>
    <w:rsid w:val="00E301E2"/>
    <w:rsid w:val="00E32204"/>
    <w:rsid w:val="00E401EF"/>
    <w:rsid w:val="00E41910"/>
    <w:rsid w:val="00E55F4E"/>
    <w:rsid w:val="00E6667A"/>
    <w:rsid w:val="00E66CCA"/>
    <w:rsid w:val="00E81948"/>
    <w:rsid w:val="00E9392B"/>
    <w:rsid w:val="00EF26F8"/>
    <w:rsid w:val="00F05358"/>
    <w:rsid w:val="00F13F1E"/>
    <w:rsid w:val="00F24DFC"/>
    <w:rsid w:val="00F34382"/>
    <w:rsid w:val="00F511A2"/>
    <w:rsid w:val="00F670BB"/>
    <w:rsid w:val="00F8037B"/>
    <w:rsid w:val="00F85A49"/>
    <w:rsid w:val="00F90FF3"/>
    <w:rsid w:val="00FA08F2"/>
    <w:rsid w:val="00FB0C03"/>
    <w:rsid w:val="00FD5A08"/>
    <w:rsid w:val="00FE1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CD0417"/>
  <w15:chartTrackingRefBased/>
  <w15:docId w15:val="{34F3A964-EF95-4B86-BD95-6512260F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44C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250165"/>
    <w:pPr>
      <w:numPr>
        <w:numId w:val="29"/>
      </w:numPr>
      <w:spacing w:after="0" w:line="360" w:lineRule="auto"/>
      <w:outlineLvl w:val="1"/>
    </w:pPr>
    <w:rPr>
      <w:rFonts w:ascii="Times New Roman" w:eastAsia="Times New Roman" w:hAnsi="Times New Roman" w:cs="Times New Roman"/>
      <w:b/>
      <w:bCs/>
      <w:sz w:val="20"/>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CB2A6A"/>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B2A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B2A6A"/>
    <w:rPr>
      <w:color w:val="0000FF"/>
      <w:u w:val="single"/>
    </w:rPr>
  </w:style>
  <w:style w:type="paragraph" w:styleId="Tekstdymka">
    <w:name w:val="Balloon Text"/>
    <w:basedOn w:val="Normalny"/>
    <w:link w:val="TekstdymkaZnak"/>
    <w:uiPriority w:val="99"/>
    <w:semiHidden/>
    <w:unhideWhenUsed/>
    <w:rsid w:val="00636C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6C70"/>
    <w:rPr>
      <w:rFonts w:ascii="Segoe UI" w:hAnsi="Segoe UI" w:cs="Segoe UI"/>
      <w:sz w:val="18"/>
      <w:szCs w:val="18"/>
    </w:rPr>
  </w:style>
  <w:style w:type="paragraph" w:styleId="Legenda">
    <w:name w:val="caption"/>
    <w:basedOn w:val="Normalny"/>
    <w:next w:val="Normalny"/>
    <w:uiPriority w:val="35"/>
    <w:semiHidden/>
    <w:unhideWhenUsed/>
    <w:qFormat/>
    <w:rsid w:val="00500800"/>
    <w:pPr>
      <w:spacing w:after="200" w:line="240" w:lineRule="auto"/>
    </w:pPr>
    <w:rPr>
      <w:rFonts w:ascii="Calibri" w:eastAsia="Calibri" w:hAnsi="Calibri" w:cs="Times New Roman"/>
      <w:i/>
      <w:iCs/>
      <w:color w:val="44546A" w:themeColor="text2"/>
      <w:sz w:val="18"/>
      <w:szCs w:val="18"/>
    </w:rPr>
  </w:style>
  <w:style w:type="paragraph" w:styleId="Bezodstpw">
    <w:name w:val="No Spacing"/>
    <w:uiPriority w:val="1"/>
    <w:qFormat/>
    <w:rsid w:val="00E41910"/>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250165"/>
    <w:rPr>
      <w:rFonts w:ascii="Times New Roman" w:eastAsia="Times New Roman" w:hAnsi="Times New Roman" w:cs="Times New Roman"/>
      <w:b/>
      <w:bCs/>
      <w:sz w:val="20"/>
      <w:szCs w:val="36"/>
      <w:lang w:eastAsia="pl-PL"/>
    </w:rPr>
  </w:style>
  <w:style w:type="paragraph" w:styleId="Tekstpodstawowywcity">
    <w:name w:val="Body Text Indent"/>
    <w:basedOn w:val="Normalny"/>
    <w:link w:val="TekstpodstawowywcityZnak"/>
    <w:unhideWhenUsed/>
    <w:rsid w:val="00E41910"/>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E41910"/>
    <w:rPr>
      <w:rFonts w:ascii="Calibri" w:eastAsia="Calibri" w:hAnsi="Calibri" w:cs="Times New Roman"/>
    </w:rPr>
  </w:style>
  <w:style w:type="paragraph" w:styleId="Tekstpodstawowy3">
    <w:name w:val="Body Text 3"/>
    <w:basedOn w:val="Normalny"/>
    <w:link w:val="Tekstpodstawowy3Znak"/>
    <w:unhideWhenUsed/>
    <w:rsid w:val="00E41910"/>
    <w:pPr>
      <w:spacing w:before="465" w:after="0" w:line="244" w:lineRule="exact"/>
    </w:pPr>
    <w:rPr>
      <w:rFonts w:ascii="Arial" w:eastAsia="Times New Roman" w:hAnsi="Arial" w:cs="Times New Roman"/>
      <w:sz w:val="18"/>
      <w:szCs w:val="20"/>
      <w:lang w:eastAsia="pl-PL"/>
    </w:rPr>
  </w:style>
  <w:style w:type="character" w:customStyle="1" w:styleId="Tekstpodstawowy3Znak">
    <w:name w:val="Tekst podstawowy 3 Znak"/>
    <w:basedOn w:val="Domylnaczcionkaakapitu"/>
    <w:link w:val="Tekstpodstawowy3"/>
    <w:rsid w:val="00E41910"/>
    <w:rPr>
      <w:rFonts w:ascii="Arial" w:eastAsia="Times New Roman" w:hAnsi="Arial" w:cs="Times New Roman"/>
      <w:sz w:val="18"/>
      <w:szCs w:val="20"/>
      <w:lang w:eastAsia="pl-PL"/>
    </w:rPr>
  </w:style>
  <w:style w:type="paragraph" w:styleId="Nagwek">
    <w:name w:val="header"/>
    <w:basedOn w:val="Normalny"/>
    <w:link w:val="NagwekZnak"/>
    <w:uiPriority w:val="99"/>
    <w:unhideWhenUsed/>
    <w:rsid w:val="00F053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358"/>
  </w:style>
  <w:style w:type="paragraph" w:styleId="Stopka">
    <w:name w:val="footer"/>
    <w:basedOn w:val="Normalny"/>
    <w:link w:val="StopkaZnak"/>
    <w:uiPriority w:val="99"/>
    <w:unhideWhenUsed/>
    <w:rsid w:val="00F053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358"/>
  </w:style>
  <w:style w:type="paragraph" w:customStyle="1" w:styleId="Akapitzlist1">
    <w:name w:val="Akapit z listą1"/>
    <w:basedOn w:val="Normalny"/>
    <w:rsid w:val="00E26409"/>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1C4C82"/>
    <w:pPr>
      <w:spacing w:after="200" w:line="276" w:lineRule="auto"/>
      <w:ind w:left="720"/>
      <w:contextualSpacing/>
    </w:pPr>
    <w:rPr>
      <w:rFonts w:ascii="Calibri" w:eastAsia="Times New Roman" w:hAnsi="Calibri" w:cs="Times New Roman"/>
    </w:rPr>
  </w:style>
  <w:style w:type="character" w:customStyle="1" w:styleId="sh-dsfull-txt">
    <w:name w:val="sh-ds__full-txt"/>
    <w:rsid w:val="00E301E2"/>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C1718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44CB8"/>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C7248E"/>
    <w:rPr>
      <w:sz w:val="16"/>
      <w:szCs w:val="16"/>
    </w:rPr>
  </w:style>
  <w:style w:type="paragraph" w:styleId="Tekstkomentarza">
    <w:name w:val="annotation text"/>
    <w:basedOn w:val="Normalny"/>
    <w:link w:val="TekstkomentarzaZnak"/>
    <w:uiPriority w:val="99"/>
    <w:semiHidden/>
    <w:unhideWhenUsed/>
    <w:rsid w:val="00C724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248E"/>
    <w:rPr>
      <w:sz w:val="20"/>
      <w:szCs w:val="20"/>
    </w:rPr>
  </w:style>
  <w:style w:type="paragraph" w:styleId="Tematkomentarza">
    <w:name w:val="annotation subject"/>
    <w:basedOn w:val="Tekstkomentarza"/>
    <w:next w:val="Tekstkomentarza"/>
    <w:link w:val="TematkomentarzaZnak"/>
    <w:uiPriority w:val="99"/>
    <w:semiHidden/>
    <w:unhideWhenUsed/>
    <w:rsid w:val="00C7248E"/>
    <w:rPr>
      <w:b/>
      <w:bCs/>
    </w:rPr>
  </w:style>
  <w:style w:type="character" w:customStyle="1" w:styleId="TematkomentarzaZnak">
    <w:name w:val="Temat komentarza Znak"/>
    <w:basedOn w:val="TekstkomentarzaZnak"/>
    <w:link w:val="Tematkomentarza"/>
    <w:uiPriority w:val="99"/>
    <w:semiHidden/>
    <w:rsid w:val="00C7248E"/>
    <w:rPr>
      <w:b/>
      <w:bCs/>
      <w:sz w:val="20"/>
      <w:szCs w:val="20"/>
    </w:rPr>
  </w:style>
  <w:style w:type="character" w:customStyle="1" w:styleId="def1">
    <w:name w:val="def1"/>
    <w:rsid w:val="00501E21"/>
  </w:style>
  <w:style w:type="character" w:customStyle="1" w:styleId="markedcontent">
    <w:name w:val="markedcontent"/>
    <w:basedOn w:val="Domylnaczcionkaakapitu"/>
    <w:rsid w:val="00D7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2995">
      <w:bodyDiv w:val="1"/>
      <w:marLeft w:val="0"/>
      <w:marRight w:val="0"/>
      <w:marTop w:val="0"/>
      <w:marBottom w:val="0"/>
      <w:divBdr>
        <w:top w:val="none" w:sz="0" w:space="0" w:color="auto"/>
        <w:left w:val="none" w:sz="0" w:space="0" w:color="auto"/>
        <w:bottom w:val="none" w:sz="0" w:space="0" w:color="auto"/>
        <w:right w:val="none" w:sz="0" w:space="0" w:color="auto"/>
      </w:divBdr>
      <w:divsChild>
        <w:div w:id="1585913948">
          <w:marLeft w:val="547"/>
          <w:marRight w:val="0"/>
          <w:marTop w:val="0"/>
          <w:marBottom w:val="90"/>
          <w:divBdr>
            <w:top w:val="none" w:sz="0" w:space="0" w:color="auto"/>
            <w:left w:val="none" w:sz="0" w:space="0" w:color="auto"/>
            <w:bottom w:val="none" w:sz="0" w:space="0" w:color="auto"/>
            <w:right w:val="none" w:sz="0" w:space="0" w:color="auto"/>
          </w:divBdr>
        </w:div>
        <w:div w:id="1719893210">
          <w:marLeft w:val="547"/>
          <w:marRight w:val="0"/>
          <w:marTop w:val="0"/>
          <w:marBottom w:val="90"/>
          <w:divBdr>
            <w:top w:val="none" w:sz="0" w:space="0" w:color="auto"/>
            <w:left w:val="none" w:sz="0" w:space="0" w:color="auto"/>
            <w:bottom w:val="none" w:sz="0" w:space="0" w:color="auto"/>
            <w:right w:val="none" w:sz="0" w:space="0" w:color="auto"/>
          </w:divBdr>
        </w:div>
        <w:div w:id="83381961">
          <w:marLeft w:val="547"/>
          <w:marRight w:val="0"/>
          <w:marTop w:val="0"/>
          <w:marBottom w:val="90"/>
          <w:divBdr>
            <w:top w:val="none" w:sz="0" w:space="0" w:color="auto"/>
            <w:left w:val="none" w:sz="0" w:space="0" w:color="auto"/>
            <w:bottom w:val="none" w:sz="0" w:space="0" w:color="auto"/>
            <w:right w:val="none" w:sz="0" w:space="0" w:color="auto"/>
          </w:divBdr>
        </w:div>
      </w:divsChild>
    </w:div>
    <w:div w:id="114646086">
      <w:bodyDiv w:val="1"/>
      <w:marLeft w:val="0"/>
      <w:marRight w:val="0"/>
      <w:marTop w:val="0"/>
      <w:marBottom w:val="0"/>
      <w:divBdr>
        <w:top w:val="none" w:sz="0" w:space="0" w:color="auto"/>
        <w:left w:val="none" w:sz="0" w:space="0" w:color="auto"/>
        <w:bottom w:val="none" w:sz="0" w:space="0" w:color="auto"/>
        <w:right w:val="none" w:sz="0" w:space="0" w:color="auto"/>
      </w:divBdr>
    </w:div>
    <w:div w:id="264115738">
      <w:bodyDiv w:val="1"/>
      <w:marLeft w:val="0"/>
      <w:marRight w:val="0"/>
      <w:marTop w:val="0"/>
      <w:marBottom w:val="0"/>
      <w:divBdr>
        <w:top w:val="none" w:sz="0" w:space="0" w:color="auto"/>
        <w:left w:val="none" w:sz="0" w:space="0" w:color="auto"/>
        <w:bottom w:val="none" w:sz="0" w:space="0" w:color="auto"/>
        <w:right w:val="none" w:sz="0" w:space="0" w:color="auto"/>
      </w:divBdr>
      <w:divsChild>
        <w:div w:id="1040133456">
          <w:marLeft w:val="202"/>
          <w:marRight w:val="0"/>
          <w:marTop w:val="135"/>
          <w:marBottom w:val="0"/>
          <w:divBdr>
            <w:top w:val="none" w:sz="0" w:space="0" w:color="auto"/>
            <w:left w:val="none" w:sz="0" w:space="0" w:color="auto"/>
            <w:bottom w:val="none" w:sz="0" w:space="0" w:color="auto"/>
            <w:right w:val="none" w:sz="0" w:space="0" w:color="auto"/>
          </w:divBdr>
        </w:div>
        <w:div w:id="2123181932">
          <w:marLeft w:val="202"/>
          <w:marRight w:val="0"/>
          <w:marTop w:val="135"/>
          <w:marBottom w:val="0"/>
          <w:divBdr>
            <w:top w:val="none" w:sz="0" w:space="0" w:color="auto"/>
            <w:left w:val="none" w:sz="0" w:space="0" w:color="auto"/>
            <w:bottom w:val="none" w:sz="0" w:space="0" w:color="auto"/>
            <w:right w:val="none" w:sz="0" w:space="0" w:color="auto"/>
          </w:divBdr>
        </w:div>
        <w:div w:id="776755797">
          <w:marLeft w:val="202"/>
          <w:marRight w:val="0"/>
          <w:marTop w:val="135"/>
          <w:marBottom w:val="0"/>
          <w:divBdr>
            <w:top w:val="none" w:sz="0" w:space="0" w:color="auto"/>
            <w:left w:val="none" w:sz="0" w:space="0" w:color="auto"/>
            <w:bottom w:val="none" w:sz="0" w:space="0" w:color="auto"/>
            <w:right w:val="none" w:sz="0" w:space="0" w:color="auto"/>
          </w:divBdr>
        </w:div>
        <w:div w:id="1522283656">
          <w:marLeft w:val="202"/>
          <w:marRight w:val="0"/>
          <w:marTop w:val="135"/>
          <w:marBottom w:val="0"/>
          <w:divBdr>
            <w:top w:val="none" w:sz="0" w:space="0" w:color="auto"/>
            <w:left w:val="none" w:sz="0" w:space="0" w:color="auto"/>
            <w:bottom w:val="none" w:sz="0" w:space="0" w:color="auto"/>
            <w:right w:val="none" w:sz="0" w:space="0" w:color="auto"/>
          </w:divBdr>
        </w:div>
        <w:div w:id="1211957858">
          <w:marLeft w:val="202"/>
          <w:marRight w:val="0"/>
          <w:marTop w:val="135"/>
          <w:marBottom w:val="0"/>
          <w:divBdr>
            <w:top w:val="none" w:sz="0" w:space="0" w:color="auto"/>
            <w:left w:val="none" w:sz="0" w:space="0" w:color="auto"/>
            <w:bottom w:val="none" w:sz="0" w:space="0" w:color="auto"/>
            <w:right w:val="none" w:sz="0" w:space="0" w:color="auto"/>
          </w:divBdr>
        </w:div>
        <w:div w:id="15813044">
          <w:marLeft w:val="202"/>
          <w:marRight w:val="0"/>
          <w:marTop w:val="135"/>
          <w:marBottom w:val="0"/>
          <w:divBdr>
            <w:top w:val="none" w:sz="0" w:space="0" w:color="auto"/>
            <w:left w:val="none" w:sz="0" w:space="0" w:color="auto"/>
            <w:bottom w:val="none" w:sz="0" w:space="0" w:color="auto"/>
            <w:right w:val="none" w:sz="0" w:space="0" w:color="auto"/>
          </w:divBdr>
        </w:div>
      </w:divsChild>
    </w:div>
    <w:div w:id="310869275">
      <w:bodyDiv w:val="1"/>
      <w:marLeft w:val="0"/>
      <w:marRight w:val="0"/>
      <w:marTop w:val="0"/>
      <w:marBottom w:val="0"/>
      <w:divBdr>
        <w:top w:val="none" w:sz="0" w:space="0" w:color="auto"/>
        <w:left w:val="none" w:sz="0" w:space="0" w:color="auto"/>
        <w:bottom w:val="none" w:sz="0" w:space="0" w:color="auto"/>
        <w:right w:val="none" w:sz="0" w:space="0" w:color="auto"/>
      </w:divBdr>
    </w:div>
    <w:div w:id="339896302">
      <w:bodyDiv w:val="1"/>
      <w:marLeft w:val="0"/>
      <w:marRight w:val="0"/>
      <w:marTop w:val="0"/>
      <w:marBottom w:val="0"/>
      <w:divBdr>
        <w:top w:val="none" w:sz="0" w:space="0" w:color="auto"/>
        <w:left w:val="none" w:sz="0" w:space="0" w:color="auto"/>
        <w:bottom w:val="none" w:sz="0" w:space="0" w:color="auto"/>
        <w:right w:val="none" w:sz="0" w:space="0" w:color="auto"/>
      </w:divBdr>
    </w:div>
    <w:div w:id="373387612">
      <w:bodyDiv w:val="1"/>
      <w:marLeft w:val="0"/>
      <w:marRight w:val="0"/>
      <w:marTop w:val="0"/>
      <w:marBottom w:val="0"/>
      <w:divBdr>
        <w:top w:val="none" w:sz="0" w:space="0" w:color="auto"/>
        <w:left w:val="none" w:sz="0" w:space="0" w:color="auto"/>
        <w:bottom w:val="none" w:sz="0" w:space="0" w:color="auto"/>
        <w:right w:val="none" w:sz="0" w:space="0" w:color="auto"/>
      </w:divBdr>
    </w:div>
    <w:div w:id="560794826">
      <w:bodyDiv w:val="1"/>
      <w:marLeft w:val="0"/>
      <w:marRight w:val="0"/>
      <w:marTop w:val="0"/>
      <w:marBottom w:val="0"/>
      <w:divBdr>
        <w:top w:val="none" w:sz="0" w:space="0" w:color="auto"/>
        <w:left w:val="none" w:sz="0" w:space="0" w:color="auto"/>
        <w:bottom w:val="none" w:sz="0" w:space="0" w:color="auto"/>
        <w:right w:val="none" w:sz="0" w:space="0" w:color="auto"/>
      </w:divBdr>
    </w:div>
    <w:div w:id="781415084">
      <w:bodyDiv w:val="1"/>
      <w:marLeft w:val="0"/>
      <w:marRight w:val="0"/>
      <w:marTop w:val="0"/>
      <w:marBottom w:val="0"/>
      <w:divBdr>
        <w:top w:val="none" w:sz="0" w:space="0" w:color="auto"/>
        <w:left w:val="none" w:sz="0" w:space="0" w:color="auto"/>
        <w:bottom w:val="none" w:sz="0" w:space="0" w:color="auto"/>
        <w:right w:val="none" w:sz="0" w:space="0" w:color="auto"/>
      </w:divBdr>
    </w:div>
    <w:div w:id="815952643">
      <w:bodyDiv w:val="1"/>
      <w:marLeft w:val="0"/>
      <w:marRight w:val="0"/>
      <w:marTop w:val="0"/>
      <w:marBottom w:val="0"/>
      <w:divBdr>
        <w:top w:val="none" w:sz="0" w:space="0" w:color="auto"/>
        <w:left w:val="none" w:sz="0" w:space="0" w:color="auto"/>
        <w:bottom w:val="none" w:sz="0" w:space="0" w:color="auto"/>
        <w:right w:val="none" w:sz="0" w:space="0" w:color="auto"/>
      </w:divBdr>
    </w:div>
    <w:div w:id="879436807">
      <w:bodyDiv w:val="1"/>
      <w:marLeft w:val="0"/>
      <w:marRight w:val="0"/>
      <w:marTop w:val="0"/>
      <w:marBottom w:val="0"/>
      <w:divBdr>
        <w:top w:val="none" w:sz="0" w:space="0" w:color="auto"/>
        <w:left w:val="none" w:sz="0" w:space="0" w:color="auto"/>
        <w:bottom w:val="none" w:sz="0" w:space="0" w:color="auto"/>
        <w:right w:val="none" w:sz="0" w:space="0" w:color="auto"/>
      </w:divBdr>
      <w:divsChild>
        <w:div w:id="2012562069">
          <w:marLeft w:val="331"/>
          <w:marRight w:val="0"/>
          <w:marTop w:val="0"/>
          <w:marBottom w:val="90"/>
          <w:divBdr>
            <w:top w:val="none" w:sz="0" w:space="0" w:color="auto"/>
            <w:left w:val="none" w:sz="0" w:space="0" w:color="auto"/>
            <w:bottom w:val="none" w:sz="0" w:space="0" w:color="auto"/>
            <w:right w:val="none" w:sz="0" w:space="0" w:color="auto"/>
          </w:divBdr>
        </w:div>
        <w:div w:id="1547257522">
          <w:marLeft w:val="331"/>
          <w:marRight w:val="0"/>
          <w:marTop w:val="0"/>
          <w:marBottom w:val="90"/>
          <w:divBdr>
            <w:top w:val="none" w:sz="0" w:space="0" w:color="auto"/>
            <w:left w:val="none" w:sz="0" w:space="0" w:color="auto"/>
            <w:bottom w:val="none" w:sz="0" w:space="0" w:color="auto"/>
            <w:right w:val="none" w:sz="0" w:space="0" w:color="auto"/>
          </w:divBdr>
        </w:div>
      </w:divsChild>
    </w:div>
    <w:div w:id="972058451">
      <w:bodyDiv w:val="1"/>
      <w:marLeft w:val="0"/>
      <w:marRight w:val="0"/>
      <w:marTop w:val="0"/>
      <w:marBottom w:val="0"/>
      <w:divBdr>
        <w:top w:val="none" w:sz="0" w:space="0" w:color="auto"/>
        <w:left w:val="none" w:sz="0" w:space="0" w:color="auto"/>
        <w:bottom w:val="none" w:sz="0" w:space="0" w:color="auto"/>
        <w:right w:val="none" w:sz="0" w:space="0" w:color="auto"/>
      </w:divBdr>
    </w:div>
    <w:div w:id="1020469471">
      <w:bodyDiv w:val="1"/>
      <w:marLeft w:val="0"/>
      <w:marRight w:val="0"/>
      <w:marTop w:val="0"/>
      <w:marBottom w:val="0"/>
      <w:divBdr>
        <w:top w:val="none" w:sz="0" w:space="0" w:color="auto"/>
        <w:left w:val="none" w:sz="0" w:space="0" w:color="auto"/>
        <w:bottom w:val="none" w:sz="0" w:space="0" w:color="auto"/>
        <w:right w:val="none" w:sz="0" w:space="0" w:color="auto"/>
      </w:divBdr>
    </w:div>
    <w:div w:id="1220482115">
      <w:bodyDiv w:val="1"/>
      <w:marLeft w:val="0"/>
      <w:marRight w:val="0"/>
      <w:marTop w:val="0"/>
      <w:marBottom w:val="0"/>
      <w:divBdr>
        <w:top w:val="none" w:sz="0" w:space="0" w:color="auto"/>
        <w:left w:val="none" w:sz="0" w:space="0" w:color="auto"/>
        <w:bottom w:val="none" w:sz="0" w:space="0" w:color="auto"/>
        <w:right w:val="none" w:sz="0" w:space="0" w:color="auto"/>
      </w:divBdr>
    </w:div>
    <w:div w:id="1391080538">
      <w:bodyDiv w:val="1"/>
      <w:marLeft w:val="0"/>
      <w:marRight w:val="0"/>
      <w:marTop w:val="0"/>
      <w:marBottom w:val="0"/>
      <w:divBdr>
        <w:top w:val="none" w:sz="0" w:space="0" w:color="auto"/>
        <w:left w:val="none" w:sz="0" w:space="0" w:color="auto"/>
        <w:bottom w:val="none" w:sz="0" w:space="0" w:color="auto"/>
        <w:right w:val="none" w:sz="0" w:space="0" w:color="auto"/>
      </w:divBdr>
    </w:div>
    <w:div w:id="1511288931">
      <w:bodyDiv w:val="1"/>
      <w:marLeft w:val="0"/>
      <w:marRight w:val="0"/>
      <w:marTop w:val="0"/>
      <w:marBottom w:val="0"/>
      <w:divBdr>
        <w:top w:val="none" w:sz="0" w:space="0" w:color="auto"/>
        <w:left w:val="none" w:sz="0" w:space="0" w:color="auto"/>
        <w:bottom w:val="none" w:sz="0" w:space="0" w:color="auto"/>
        <w:right w:val="none" w:sz="0" w:space="0" w:color="auto"/>
      </w:divBdr>
      <w:divsChild>
        <w:div w:id="765854605">
          <w:marLeft w:val="202"/>
          <w:marRight w:val="0"/>
          <w:marTop w:val="135"/>
          <w:marBottom w:val="0"/>
          <w:divBdr>
            <w:top w:val="none" w:sz="0" w:space="0" w:color="auto"/>
            <w:left w:val="none" w:sz="0" w:space="0" w:color="auto"/>
            <w:bottom w:val="none" w:sz="0" w:space="0" w:color="auto"/>
            <w:right w:val="none" w:sz="0" w:space="0" w:color="auto"/>
          </w:divBdr>
        </w:div>
        <w:div w:id="1410075741">
          <w:marLeft w:val="202"/>
          <w:marRight w:val="0"/>
          <w:marTop w:val="135"/>
          <w:marBottom w:val="0"/>
          <w:divBdr>
            <w:top w:val="none" w:sz="0" w:space="0" w:color="auto"/>
            <w:left w:val="none" w:sz="0" w:space="0" w:color="auto"/>
            <w:bottom w:val="none" w:sz="0" w:space="0" w:color="auto"/>
            <w:right w:val="none" w:sz="0" w:space="0" w:color="auto"/>
          </w:divBdr>
        </w:div>
      </w:divsChild>
    </w:div>
    <w:div w:id="1514220079">
      <w:bodyDiv w:val="1"/>
      <w:marLeft w:val="0"/>
      <w:marRight w:val="0"/>
      <w:marTop w:val="0"/>
      <w:marBottom w:val="0"/>
      <w:divBdr>
        <w:top w:val="none" w:sz="0" w:space="0" w:color="auto"/>
        <w:left w:val="none" w:sz="0" w:space="0" w:color="auto"/>
        <w:bottom w:val="none" w:sz="0" w:space="0" w:color="auto"/>
        <w:right w:val="none" w:sz="0" w:space="0" w:color="auto"/>
      </w:divBdr>
    </w:div>
    <w:div w:id="1556043257">
      <w:bodyDiv w:val="1"/>
      <w:marLeft w:val="0"/>
      <w:marRight w:val="0"/>
      <w:marTop w:val="0"/>
      <w:marBottom w:val="0"/>
      <w:divBdr>
        <w:top w:val="none" w:sz="0" w:space="0" w:color="auto"/>
        <w:left w:val="none" w:sz="0" w:space="0" w:color="auto"/>
        <w:bottom w:val="none" w:sz="0" w:space="0" w:color="auto"/>
        <w:right w:val="none" w:sz="0" w:space="0" w:color="auto"/>
      </w:divBdr>
    </w:div>
    <w:div w:id="1562214044">
      <w:bodyDiv w:val="1"/>
      <w:marLeft w:val="0"/>
      <w:marRight w:val="0"/>
      <w:marTop w:val="0"/>
      <w:marBottom w:val="0"/>
      <w:divBdr>
        <w:top w:val="none" w:sz="0" w:space="0" w:color="auto"/>
        <w:left w:val="none" w:sz="0" w:space="0" w:color="auto"/>
        <w:bottom w:val="none" w:sz="0" w:space="0" w:color="auto"/>
        <w:right w:val="none" w:sz="0" w:space="0" w:color="auto"/>
      </w:divBdr>
    </w:div>
    <w:div w:id="18495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word.katowice.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4BCCB-611F-4100-9F95-A524E875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4572</Words>
  <Characters>27433</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Wojcik</dc:creator>
  <cp:keywords/>
  <dc:description/>
  <cp:lastModifiedBy>Łukasz Żurawik</cp:lastModifiedBy>
  <cp:revision>12</cp:revision>
  <cp:lastPrinted>2023-04-13T05:45:00Z</cp:lastPrinted>
  <dcterms:created xsi:type="dcterms:W3CDTF">2023-04-03T08:08:00Z</dcterms:created>
  <dcterms:modified xsi:type="dcterms:W3CDTF">2023-04-14T11:33:00Z</dcterms:modified>
</cp:coreProperties>
</file>