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976201" w:rsidRPr="00FF1F6B" w:rsidRDefault="00976201" w:rsidP="0097620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 xml:space="preserve">Katowice, </w:t>
      </w:r>
      <w:r w:rsidR="00A00A1A">
        <w:rPr>
          <w:rFonts w:ascii="Times New Roman" w:hAnsi="Times New Roman"/>
          <w:sz w:val="20"/>
          <w:szCs w:val="20"/>
        </w:rPr>
        <w:t>11.01.2024</w:t>
      </w:r>
      <w:r w:rsidRPr="00FF1F6B">
        <w:rPr>
          <w:rFonts w:ascii="Times New Roman" w:hAnsi="Times New Roman"/>
          <w:sz w:val="20"/>
          <w:szCs w:val="20"/>
        </w:rPr>
        <w:t xml:space="preserve"> r. </w:t>
      </w:r>
    </w:p>
    <w:p w:rsidR="00976201" w:rsidRPr="00FF1F6B" w:rsidRDefault="00976201" w:rsidP="00976201">
      <w:pPr>
        <w:spacing w:after="360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>AT-ZP.261.</w:t>
      </w:r>
      <w:r w:rsidR="00A00A1A">
        <w:rPr>
          <w:rFonts w:ascii="Times New Roman" w:hAnsi="Times New Roman"/>
          <w:sz w:val="20"/>
          <w:szCs w:val="20"/>
        </w:rPr>
        <w:t>8.3</w:t>
      </w:r>
      <w:r w:rsidR="001746E3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="00A00A1A">
        <w:rPr>
          <w:rFonts w:ascii="Times New Roman" w:hAnsi="Times New Roman"/>
          <w:sz w:val="20"/>
          <w:szCs w:val="20"/>
        </w:rPr>
        <w:t>.2024.ŁŻ</w:t>
      </w:r>
    </w:p>
    <w:p w:rsidR="00976201" w:rsidRPr="0074690A" w:rsidRDefault="00976201" w:rsidP="00976201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74690A">
        <w:rPr>
          <w:rFonts w:ascii="Times New Roman" w:hAnsi="Times New Roman"/>
          <w:b/>
          <w:sz w:val="20"/>
          <w:szCs w:val="20"/>
        </w:rPr>
        <w:t xml:space="preserve">Informacja z otwarcia ofert w dniu </w:t>
      </w:r>
      <w:r w:rsidR="00A00A1A">
        <w:rPr>
          <w:rFonts w:ascii="Times New Roman" w:hAnsi="Times New Roman"/>
          <w:b/>
          <w:sz w:val="20"/>
          <w:szCs w:val="20"/>
        </w:rPr>
        <w:t>11.01.2024</w:t>
      </w:r>
      <w:r w:rsidRPr="0074690A">
        <w:rPr>
          <w:rFonts w:ascii="Times New Roman" w:hAnsi="Times New Roman"/>
          <w:b/>
          <w:sz w:val="20"/>
          <w:szCs w:val="20"/>
        </w:rPr>
        <w:t xml:space="preserve"> r.</w:t>
      </w:r>
    </w:p>
    <w:p w:rsidR="00976201" w:rsidRPr="00E269CD" w:rsidRDefault="00976201" w:rsidP="00976201">
      <w:pPr>
        <w:spacing w:line="360" w:lineRule="auto"/>
        <w:rPr>
          <w:rStyle w:val="markedcontent"/>
          <w:sz w:val="20"/>
          <w:szCs w:val="20"/>
        </w:rPr>
      </w:pPr>
      <w:r w:rsidRPr="00E269CD">
        <w:rPr>
          <w:rFonts w:ascii="Times New Roman" w:hAnsi="Times New Roman"/>
          <w:sz w:val="20"/>
          <w:szCs w:val="20"/>
        </w:rPr>
        <w:t xml:space="preserve">Dotyczy: informacji z otwarcia ofert w dniu </w:t>
      </w:r>
      <w:r w:rsidR="00A00A1A">
        <w:rPr>
          <w:rFonts w:ascii="Times New Roman" w:hAnsi="Times New Roman"/>
          <w:sz w:val="20"/>
          <w:szCs w:val="20"/>
        </w:rPr>
        <w:t>11.01.2024</w:t>
      </w:r>
      <w:r w:rsidRPr="00E269CD">
        <w:rPr>
          <w:rFonts w:ascii="Times New Roman" w:hAnsi="Times New Roman"/>
          <w:sz w:val="20"/>
          <w:szCs w:val="20"/>
        </w:rPr>
        <w:t xml:space="preserve"> r. w postępowaniu, którego przedmiotem </w:t>
      </w:r>
      <w:r w:rsidR="00E269CD" w:rsidRPr="00E269CD">
        <w:rPr>
          <w:rFonts w:ascii="Times New Roman" w:hAnsi="Times New Roman"/>
          <w:sz w:val="20"/>
          <w:szCs w:val="20"/>
        </w:rPr>
        <w:t xml:space="preserve">jest dostawa </w:t>
      </w:r>
      <w:r w:rsidR="00A00A1A">
        <w:rPr>
          <w:rFonts w:ascii="Times New Roman" w:hAnsi="Times New Roman"/>
          <w:sz w:val="20"/>
          <w:szCs w:val="20"/>
        </w:rPr>
        <w:t>2</w:t>
      </w:r>
      <w:r w:rsidR="00E269CD" w:rsidRPr="00E269CD">
        <w:rPr>
          <w:rFonts w:ascii="Times New Roman" w:hAnsi="Times New Roman"/>
          <w:sz w:val="20"/>
          <w:szCs w:val="20"/>
        </w:rPr>
        <w:t>00 sztuk kalendarzy ściennych, trójdzielnych wg. projektu Zamawiającego.</w:t>
      </w:r>
    </w:p>
    <w:p w:rsidR="00976201" w:rsidRPr="0074690A" w:rsidRDefault="00976201" w:rsidP="009762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W przedmiotowym postępowaniu ofertę złożyli Wykonawcy: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35"/>
        <w:gridCol w:w="6161"/>
        <w:gridCol w:w="790"/>
        <w:gridCol w:w="745"/>
        <w:gridCol w:w="1134"/>
      </w:tblGrid>
      <w:tr w:rsidR="00A00A1A" w:rsidRPr="00A00A1A" w:rsidTr="00A00A1A">
        <w:trPr>
          <w:trHeight w:val="300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Łączna cena brutto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00A1A" w:rsidRPr="00A00A1A" w:rsidTr="00A00A1A">
        <w:trPr>
          <w:trHeight w:val="4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Firma Poligraficzno-Introligatorska UDZIAŁOWIEC Sp. z o. o.   ul. Narcyzowa 2 42-256 Olsztyn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2596,00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Drukarnia Sil-Veg-Druk s.c. ul. Niegolewskich 12 42- 700 Lubliniec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PROGRAF Drukarnia Cyfrowa Al. Stanów Zjednoczonych 20a, 03-964 Warszawa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3628,00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Mediakolor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Sp. z o.o. ul. Jaskółcza 7, 09-408 Płock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2938,00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Miranex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o.o. Sady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ul.Rolna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9 62-080 Tarnowo Podgórne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Omega sp. z o.o. Ul. Chorzowska 108/8 b40-101 Katowice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Agencja Reklamowa TOP Agnieszka Łuczak ul. Chocimska 4, 87-800 Włocławek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2164,00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Telegraph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Sp. z o.o. ul. Rewolucji 1905 nr 50, 90-213 Łódź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3512,88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Diadal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Group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 Winogronowa 17, 05-831 Rozalin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3916,00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Rekus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Kinga Świderska &amp; Michał Świderski S.C. ul. Inowłodzka 5/004  03-237  Warszawa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3444,00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GS Projekt S.C., Ul. Półłanki 18, 30‐740 Kraków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2706,00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Calendarmill.com.pl Sp. z o.o. ul. Długa 29, 00-238 Warszawa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1814,00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Short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Media Adam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Szort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 Heweliusza 11, 80-890 Gdańsk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Natalia-bis Sp. z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o.o.Ul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Przewodowa 140a, 04-895 Warszawa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1870,00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Printy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Poland Paweł Koralewski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ul.Wyszyńskiego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52,44-300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Wodzisłąw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Śląski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2430,00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ZAPOL Sobczyk Sp.k. al. Piastów 42, 71-062 Szczecin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4132,00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FPHU CONSNET Jan Glina ul.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Golikówka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20,30-723 Kraków</w:t>
            </w: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1708,00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Kadabra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Dariusz Wieczorek Kotowice 17A, 95-001 Biała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2214,00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Print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Profit Sp. z o.o. Koźmin 27, 59-900 Zgorzelec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1480,00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2Design projekt &amp; druk ul. Chopina 94, 43-600 Jaworzno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3222,60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Salenko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Wojciech Drożdżyk ul. Śliczna 42/26, 50-566 Wrocław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1958,16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P.P.H.U. "LIR" Elżbieta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Zajet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Biuro Reklamy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ul.Grunwaldzka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82-300 Elbląg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Odrzucona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Mikodruk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Computer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s.c. ul. Ptolemeusza 23, 62-800 Kalisz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2460,00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F.H.U.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Europartners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Mirosław Dudek ul. Wieniawskiego 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2268,12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Agencja Promocyjno-Wydawnicza "UNIGRAF" Tomasz Kloska ul. Głębinowa 5 85-435 Bydgoszcz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7380,00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Dźwignia Handlu Sp. z o.o. ul. Mieszczańska 13/27  30-313 Kraków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Firma Handlowa REMI Adam Krokowski ul. Strażacka 35, 43-382 Bielsko-Biała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2928,00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MIP Sp. z o.o. ul. Jarzębinowa 4, 11-034 Stawiguda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1574,00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PRINT 44 SPÓŁKA Z OGRANICZONĄ ODPOWIEDZIALNOŚCIĄ SPÓŁKA KOMANDYTOWA ul. Poznańska 31, 64-100 Leszno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3038,00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ViW</w:t>
            </w:r>
            <w:proofErr w:type="spellEnd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Studio Wiktor Krawczyński ul.Szkolna3, 05-530 </w:t>
            </w:r>
            <w:proofErr w:type="spellStart"/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Dobiesz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4384,00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0A1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00A1A" w:rsidRPr="00A00A1A" w:rsidTr="00A00A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Drukarnia Sieradzki G. Orlicz-Dreszera, 05-825 Grodzisk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1A" w:rsidRPr="00A00A1A" w:rsidRDefault="00A00A1A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1A" w:rsidRPr="00A00A1A" w:rsidRDefault="00A00A1A" w:rsidP="00A00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Odrzucona</w:t>
            </w:r>
          </w:p>
        </w:tc>
      </w:tr>
    </w:tbl>
    <w:p w:rsidR="00976201" w:rsidRDefault="00976201" w:rsidP="00976201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color w:val="000000"/>
          <w:sz w:val="20"/>
          <w:szCs w:val="20"/>
        </w:rPr>
        <w:t>Najkorzystniejszą ofertę złożyła firma</w:t>
      </w:r>
      <w:r w:rsidRPr="007469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>Miranex</w:t>
      </w:r>
      <w:proofErr w:type="spellEnd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>Sp.z</w:t>
      </w:r>
      <w:proofErr w:type="spellEnd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 xml:space="preserve"> o.o. Sady </w:t>
      </w:r>
      <w:proofErr w:type="spellStart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>ul.Rolna</w:t>
      </w:r>
      <w:proofErr w:type="spellEnd"/>
      <w:r w:rsidR="00A00A1A" w:rsidRPr="00A00A1A">
        <w:rPr>
          <w:rFonts w:ascii="Times New Roman" w:eastAsia="Times New Roman" w:hAnsi="Times New Roman"/>
          <w:sz w:val="20"/>
          <w:szCs w:val="20"/>
          <w:lang w:eastAsia="pl-PL"/>
        </w:rPr>
        <w:t xml:space="preserve"> 9 62-080 Tarnowo Podgórne</w:t>
      </w:r>
      <w:r w:rsidRPr="0074690A">
        <w:rPr>
          <w:rFonts w:ascii="Times New Roman" w:hAnsi="Times New Roman"/>
          <w:sz w:val="20"/>
          <w:szCs w:val="20"/>
        </w:rPr>
        <w:t xml:space="preserve"> i z tą też firmą zawarta zostanie stosowna umowa.</w:t>
      </w:r>
    </w:p>
    <w:p w:rsidR="00A00A1A" w:rsidRDefault="00A00A1A" w:rsidP="00976201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Poz. 22, poz. 31 Oferty odrzucone z uwagi na wpływ po terminie składania ofert.</w:t>
      </w:r>
    </w:p>
    <w:p w:rsidR="00EC41FC" w:rsidRPr="00A00A1A" w:rsidRDefault="00E94970" w:rsidP="00E94970">
      <w:pPr>
        <w:spacing w:before="240" w:after="0"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Dyrektor WORD</w:t>
      </w:r>
    </w:p>
    <w:p w:rsidR="00E94970" w:rsidRPr="00A00A1A" w:rsidRDefault="00E94970" w:rsidP="00E94970">
      <w:pPr>
        <w:spacing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Krzysztof Przybylski</w:t>
      </w:r>
    </w:p>
    <w:p w:rsidR="00EC41FC" w:rsidRDefault="00EC41FC" w:rsidP="00EC41FC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>Otrzymują;</w:t>
      </w:r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1)</w:t>
      </w:r>
      <w:hyperlink r:id="rId8" w:history="1">
        <w:r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9" w:history="1">
        <w:r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EC41FC" w:rsidRP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a/a</w:t>
      </w:r>
    </w:p>
    <w:sectPr w:rsidR="00EC41FC" w:rsidRPr="00EC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AB" w:rsidRDefault="002300AB" w:rsidP="000F73AB">
      <w:pPr>
        <w:spacing w:after="0" w:line="240" w:lineRule="auto"/>
      </w:pPr>
      <w:r>
        <w:separator/>
      </w:r>
    </w:p>
  </w:endnote>
  <w:end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AB" w:rsidRDefault="002300AB" w:rsidP="000F73AB">
      <w:pPr>
        <w:spacing w:after="0" w:line="240" w:lineRule="auto"/>
      </w:pPr>
      <w:r>
        <w:separator/>
      </w:r>
    </w:p>
  </w:footnote>
  <w:foot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74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BA47293"/>
    <w:multiLevelType w:val="hybridMultilevel"/>
    <w:tmpl w:val="3188B928"/>
    <w:lvl w:ilvl="0" w:tplc="B8AC1B9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6E370399"/>
    <w:multiLevelType w:val="hybridMultilevel"/>
    <w:tmpl w:val="F2DECA7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52E0"/>
    <w:rsid w:val="00031F22"/>
    <w:rsid w:val="00051CF0"/>
    <w:rsid w:val="00065BDF"/>
    <w:rsid w:val="00074B51"/>
    <w:rsid w:val="000A0C00"/>
    <w:rsid w:val="000C38AB"/>
    <w:rsid w:val="000F73AB"/>
    <w:rsid w:val="001469C3"/>
    <w:rsid w:val="001746E3"/>
    <w:rsid w:val="00176EBF"/>
    <w:rsid w:val="001D3D1C"/>
    <w:rsid w:val="001D46F4"/>
    <w:rsid w:val="001F5CDD"/>
    <w:rsid w:val="002300AB"/>
    <w:rsid w:val="002353FE"/>
    <w:rsid w:val="002C6340"/>
    <w:rsid w:val="002E68C0"/>
    <w:rsid w:val="00351AEF"/>
    <w:rsid w:val="00387354"/>
    <w:rsid w:val="00390945"/>
    <w:rsid w:val="0039502A"/>
    <w:rsid w:val="00395F1F"/>
    <w:rsid w:val="003B1C2C"/>
    <w:rsid w:val="003D1F23"/>
    <w:rsid w:val="003E0752"/>
    <w:rsid w:val="004151DC"/>
    <w:rsid w:val="004175B9"/>
    <w:rsid w:val="00440E64"/>
    <w:rsid w:val="004E6359"/>
    <w:rsid w:val="004E6A9B"/>
    <w:rsid w:val="00540080"/>
    <w:rsid w:val="00540D45"/>
    <w:rsid w:val="00547CF8"/>
    <w:rsid w:val="005A0A4C"/>
    <w:rsid w:val="005F598F"/>
    <w:rsid w:val="00601AD1"/>
    <w:rsid w:val="00677B26"/>
    <w:rsid w:val="006B7C13"/>
    <w:rsid w:val="006C79AD"/>
    <w:rsid w:val="006E3315"/>
    <w:rsid w:val="006F50EA"/>
    <w:rsid w:val="0072234A"/>
    <w:rsid w:val="00747E56"/>
    <w:rsid w:val="00751FFC"/>
    <w:rsid w:val="007B278E"/>
    <w:rsid w:val="007B723D"/>
    <w:rsid w:val="007C3EEC"/>
    <w:rsid w:val="007D2922"/>
    <w:rsid w:val="007E4C2D"/>
    <w:rsid w:val="00815B14"/>
    <w:rsid w:val="00870910"/>
    <w:rsid w:val="008827B6"/>
    <w:rsid w:val="00886499"/>
    <w:rsid w:val="008872BD"/>
    <w:rsid w:val="00896AF0"/>
    <w:rsid w:val="008C701D"/>
    <w:rsid w:val="009175B0"/>
    <w:rsid w:val="00922613"/>
    <w:rsid w:val="00935192"/>
    <w:rsid w:val="009566C7"/>
    <w:rsid w:val="009603B1"/>
    <w:rsid w:val="00976201"/>
    <w:rsid w:val="0099333C"/>
    <w:rsid w:val="009E2449"/>
    <w:rsid w:val="009F6ED3"/>
    <w:rsid w:val="00A00A1A"/>
    <w:rsid w:val="00A12D3B"/>
    <w:rsid w:val="00A65760"/>
    <w:rsid w:val="00A86DDF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BC0852"/>
    <w:rsid w:val="00BF7DF1"/>
    <w:rsid w:val="00C40399"/>
    <w:rsid w:val="00C61BFC"/>
    <w:rsid w:val="00C74626"/>
    <w:rsid w:val="00C7740B"/>
    <w:rsid w:val="00C803EE"/>
    <w:rsid w:val="00CB2FD6"/>
    <w:rsid w:val="00CD6B4A"/>
    <w:rsid w:val="00CE469A"/>
    <w:rsid w:val="00CE5321"/>
    <w:rsid w:val="00D212E2"/>
    <w:rsid w:val="00D3643D"/>
    <w:rsid w:val="00D50F52"/>
    <w:rsid w:val="00D64758"/>
    <w:rsid w:val="00D659AB"/>
    <w:rsid w:val="00D70444"/>
    <w:rsid w:val="00DA3C23"/>
    <w:rsid w:val="00E037AC"/>
    <w:rsid w:val="00E269CD"/>
    <w:rsid w:val="00E27061"/>
    <w:rsid w:val="00E43D35"/>
    <w:rsid w:val="00E840C5"/>
    <w:rsid w:val="00E94970"/>
    <w:rsid w:val="00EA2D7F"/>
    <w:rsid w:val="00EA4191"/>
    <w:rsid w:val="00EB73CD"/>
    <w:rsid w:val="00EC41FC"/>
    <w:rsid w:val="00F446E8"/>
    <w:rsid w:val="00FB3828"/>
    <w:rsid w:val="00FB3AB7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D3643D"/>
  </w:style>
  <w:style w:type="character" w:customStyle="1" w:styleId="markedcontent">
    <w:name w:val="markedcontent"/>
    <w:basedOn w:val="Domylnaczcionkaakapitu"/>
    <w:rsid w:val="008872BD"/>
  </w:style>
  <w:style w:type="paragraph" w:styleId="Legenda">
    <w:name w:val="caption"/>
    <w:basedOn w:val="Normalny"/>
    <w:next w:val="Normalny"/>
    <w:uiPriority w:val="35"/>
    <w:semiHidden/>
    <w:unhideWhenUsed/>
    <w:qFormat/>
    <w:rsid w:val="00976201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C41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C41F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katowice.logintrad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12</cp:revision>
  <cp:lastPrinted>2024-01-11T13:43:00Z</cp:lastPrinted>
  <dcterms:created xsi:type="dcterms:W3CDTF">2021-11-26T13:32:00Z</dcterms:created>
  <dcterms:modified xsi:type="dcterms:W3CDTF">2024-01-11T14:13:00Z</dcterms:modified>
</cp:coreProperties>
</file>