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3C86AD47" w:rsidR="009B68CE" w:rsidRPr="00EF229B" w:rsidRDefault="009B68CE" w:rsidP="00D920E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F229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233EC9" w:rsidRPr="00EF22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 </w:t>
      </w:r>
      <w:r w:rsidRPr="00EF229B">
        <w:rPr>
          <w:rFonts w:ascii="Times New Roman" w:hAnsi="Times New Roman" w:cs="Times New Roman"/>
          <w:i/>
          <w:color w:val="000000"/>
          <w:sz w:val="20"/>
          <w:szCs w:val="20"/>
        </w:rPr>
        <w:t>do SWZ</w:t>
      </w:r>
    </w:p>
    <w:p w14:paraId="1BB676E4" w14:textId="5BDA29CC" w:rsidR="006C756B" w:rsidRPr="00EF229B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F229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  <w:r w:rsidR="00D51ECD" w:rsidRPr="00EF229B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="00EC613A" w:rsidRPr="00EF229B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="00D920E4" w:rsidRPr="00EF22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</w:t>
      </w:r>
      <w:r w:rsidR="00EF229B">
        <w:rPr>
          <w:rFonts w:ascii="Times New Roman" w:hAnsi="Times New Roman" w:cs="Times New Roman"/>
          <w:b/>
          <w:color w:val="000000"/>
          <w:sz w:val="20"/>
          <w:szCs w:val="20"/>
        </w:rPr>
        <w:t>sprzęt IT</w:t>
      </w:r>
    </w:p>
    <w:p w14:paraId="10CF2FA0" w14:textId="31C5C76E" w:rsidR="00D920E4" w:rsidRPr="00D47E73" w:rsidRDefault="00D920E4" w:rsidP="00D47E73">
      <w:pPr>
        <w:spacing w:line="360" w:lineRule="auto"/>
        <w:jc w:val="both"/>
      </w:pPr>
      <w:r w:rsidRPr="00EF229B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396362">
        <w:rPr>
          <w:rFonts w:ascii="Times New Roman" w:hAnsi="Times New Roman" w:cs="Times New Roman"/>
          <w:sz w:val="20"/>
          <w:szCs w:val="20"/>
        </w:rPr>
        <w:t xml:space="preserve">sprzętu IT </w:t>
      </w:r>
      <w:r w:rsidR="00D47E73" w:rsidRPr="00D47E73">
        <w:rPr>
          <w:rFonts w:ascii="Times New Roman" w:hAnsi="Times New Roman" w:cs="Times New Roman"/>
          <w:sz w:val="20"/>
          <w:szCs w:val="20"/>
        </w:rPr>
        <w:t>(</w:t>
      </w:r>
      <w:r w:rsidR="00D47E73" w:rsidRPr="00D47E73">
        <w:rPr>
          <w:rFonts w:ascii="Times New Roman" w:hAnsi="Times New Roman" w:cs="Times New Roman"/>
          <w:sz w:val="20"/>
          <w:szCs w:val="20"/>
        </w:rPr>
        <w:t>Czytniki e-dowodów 8 szt., klawiatury 37 szt., myszki 67 szt., pendrive 20 szt., patchcordy 0,25m 15 szt., patchcordy 0,5 m 75 szt., patchcordy 1 m 10 szt., patchcordy 2 m 30 szt., patchcordy 3 m 6 szt., patchcordy 5  m 4 szt., kabel USB do drukarek 10 szt., mostek HDD-USB 2 szt., czytniki kart inteligentnych 4szt, skaner płaski 3 szt., dysk zewnętrzny HDD – 4szt.</w:t>
      </w:r>
      <w:r w:rsidR="00D47E73" w:rsidRPr="00D47E73">
        <w:rPr>
          <w:rFonts w:ascii="Times New Roman" w:hAnsi="Times New Roman" w:cs="Times New Roman"/>
          <w:sz w:val="20"/>
          <w:szCs w:val="20"/>
        </w:rPr>
        <w:t>)</w:t>
      </w:r>
      <w:r w:rsidR="00D47E73">
        <w:t xml:space="preserve"> </w:t>
      </w:r>
      <w:bookmarkStart w:id="0" w:name="_GoBack"/>
      <w:bookmarkEnd w:id="0"/>
      <w:r w:rsidR="00396362">
        <w:rPr>
          <w:rFonts w:ascii="Times New Roman" w:hAnsi="Times New Roman" w:cs="Times New Roman"/>
          <w:sz w:val="20"/>
          <w:szCs w:val="20"/>
        </w:rPr>
        <w:t>z</w:t>
      </w:r>
      <w:r w:rsidRPr="00EF229B">
        <w:rPr>
          <w:rFonts w:ascii="Times New Roman" w:hAnsi="Times New Roman" w:cs="Times New Roman"/>
          <w:sz w:val="20"/>
          <w:szCs w:val="20"/>
        </w:rPr>
        <w:t xml:space="preserve"> gwarancją minimum </w:t>
      </w:r>
      <w:r w:rsidR="00396362">
        <w:rPr>
          <w:rFonts w:ascii="Times New Roman" w:hAnsi="Times New Roman" w:cs="Times New Roman"/>
          <w:sz w:val="20"/>
          <w:szCs w:val="20"/>
        </w:rPr>
        <w:t>12</w:t>
      </w:r>
      <w:r w:rsidRPr="00EF229B">
        <w:rPr>
          <w:rFonts w:ascii="Times New Roman" w:hAnsi="Times New Roman" w:cs="Times New Roman"/>
          <w:sz w:val="20"/>
          <w:szCs w:val="20"/>
        </w:rPr>
        <w:t xml:space="preserve"> miesięczną. </w:t>
      </w:r>
    </w:p>
    <w:p w14:paraId="005733B1" w14:textId="4C028EB3" w:rsidR="00A607AC" w:rsidRPr="00EF229B" w:rsidRDefault="00A607AC" w:rsidP="00233E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Wymagania:</w:t>
      </w:r>
    </w:p>
    <w:p w14:paraId="1845A456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 xml:space="preserve">Mysz przewodowa </w:t>
      </w:r>
    </w:p>
    <w:p w14:paraId="42BE3FB3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Mysz Optyczna USB, rozdzielczość myszy min. 800 dpi, liczba przycisków myszy min. 3, w myszce nie może występować przycisk zmiany rozdzielczości, systemy operacyjne min. Windows 7, Windows 10, długość kabla min 1,9 m </w:t>
      </w:r>
    </w:p>
    <w:p w14:paraId="179E824F" w14:textId="0BE29C80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36F9C0BB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Klawiatura przewodowa USB,</w:t>
      </w:r>
    </w:p>
    <w:p w14:paraId="266389F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 ergonomiczny kształt, kolor czarny, typ klawiatury – tradycyjna, wysokie klawisze, liczba klawiszy min. 104, osobny blok klawiszy numerycznych, odporna na zalanie, długość kabla min. 1,9 m</w:t>
      </w:r>
    </w:p>
    <w:p w14:paraId="53B0C63C" w14:textId="51CDFB32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3FB1CF27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Czytnik kart elektronicznych - stykowy</w:t>
      </w:r>
    </w:p>
    <w:p w14:paraId="2364DF77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Komunikacja z komputerem USB 2.0, CCID</w:t>
      </w:r>
    </w:p>
    <w:p w14:paraId="6FDD98F7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Interfejs karty – stykowy</w:t>
      </w:r>
    </w:p>
    <w:p w14:paraId="2342398A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Typ karty – Chipowa (procesorowa)</w:t>
      </w:r>
    </w:p>
    <w:p w14:paraId="3EA615B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Wsparcie dla protokołów T=0, T=1, </w:t>
      </w:r>
    </w:p>
    <w:p w14:paraId="049BB1E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Obsługa kart procesorowych ISO 7816 Class A,B,C (5V,3V,1.8V),</w:t>
      </w:r>
    </w:p>
    <w:p w14:paraId="640482AB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Zapis i odczyt kart zgodnych z ISO 7816-1,2,3,4.</w:t>
      </w:r>
    </w:p>
    <w:p w14:paraId="1C15CA37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Obsługiwany system operacyjny Windows 10, Windows 7</w:t>
      </w:r>
    </w:p>
    <w:p w14:paraId="0AFB6FA2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Certyfikacje</w:t>
      </w:r>
      <w:r w:rsidRPr="00EF229B">
        <w:rPr>
          <w:rFonts w:ascii="Times New Roman" w:hAnsi="Times New Roman" w:cs="Times New Roman"/>
          <w:sz w:val="20"/>
          <w:szCs w:val="20"/>
        </w:rPr>
        <w:tab/>
        <w:t>RoHS, REACH, WEEE, CE, FCC part 15, VCCI, c-Tick, BSMI, KC, EN60950 / UL-cUL60950</w:t>
      </w:r>
    </w:p>
    <w:p w14:paraId="6AF6508C" w14:textId="25160EFB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  <w:lang w:eastAsia="pl-PL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E0FC9">
        <w:rPr>
          <w:rFonts w:ascii="Times New Roman" w:hAnsi="Times New Roman" w:cs="Times New Roman"/>
          <w:sz w:val="20"/>
          <w:szCs w:val="20"/>
        </w:rPr>
        <w:t>nie mniej jednak niż gwarancja producenta.</w:t>
      </w:r>
    </w:p>
    <w:p w14:paraId="067CFBA1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F229B">
        <w:rPr>
          <w:rFonts w:ascii="Times New Roman" w:hAnsi="Times New Roman" w:cs="Times New Roman"/>
          <w:b/>
          <w:sz w:val="20"/>
          <w:szCs w:val="20"/>
          <w:lang w:eastAsia="pl-PL"/>
        </w:rPr>
        <w:t>Czytnik kart elektronicznych – zbliżeniowo-stykowy</w:t>
      </w:r>
    </w:p>
    <w:p w14:paraId="03CE1134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Interfejs – USB 2.0 Full Speed</w:t>
      </w:r>
    </w:p>
    <w:p w14:paraId="1376B6D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Wsparcie interfejsu kart zbliżeniowych:</w:t>
      </w:r>
    </w:p>
    <w:p w14:paraId="4C50D30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Karty ISO 7816 Class A, B and C (5V, 3V, 1.8V)</w:t>
      </w:r>
    </w:p>
    <w:p w14:paraId="53BCC8F3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Karty bezstykowe ISO 14443 Typ A &amp; B, MIFARE</w:t>
      </w:r>
    </w:p>
    <w:p w14:paraId="0C75F37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lastRenderedPageBreak/>
        <w:t>Certyfikaty - ISO 14443, ISO 7816, FIPS 201, PC/SC, CCID, CE, FCC, RoHS, USB Full Speed, Microsoft ® WHQL</w:t>
      </w:r>
    </w:p>
    <w:p w14:paraId="2409BFE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Współpraca z systemami operacyjnymi – Windows 7 i Windows 10</w:t>
      </w:r>
    </w:p>
    <w:p w14:paraId="25139FB7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Kompatybilność - CCID</w:t>
      </w:r>
    </w:p>
    <w:p w14:paraId="7CE2FC0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Czytnik kart elektronicznych:</w:t>
      </w:r>
    </w:p>
    <w:p w14:paraId="2AEC975A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Obsługuje ISO 14443 Typ kart A i B, MIFARE,</w:t>
      </w:r>
    </w:p>
    <w:p w14:paraId="517731AF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Wbudowana cecha bezkolizyjności (tylko 1 karta może być odczytana w tym samym czasie)</w:t>
      </w:r>
    </w:p>
    <w:p w14:paraId="64B9E62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Wspiera APDU</w:t>
      </w:r>
    </w:p>
    <w:p w14:paraId="4AC06A3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Czytnik kart stykowych:</w:t>
      </w:r>
    </w:p>
    <w:p w14:paraId="52B7DBA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Wspiera ISO 7816 Klasa A, B i C (5V, 3V i 1,8 V)</w:t>
      </w:r>
    </w:p>
    <w:p w14:paraId="72738D4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- Wspiera CAC (Common Access Card)</w:t>
      </w:r>
    </w:p>
    <w:p w14:paraId="55FFF2A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- Wspiera PIV (Personal Identity Verification Card)   </w:t>
      </w:r>
    </w:p>
    <w:p w14:paraId="570CAEEF" w14:textId="77777777" w:rsid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Wspiera karty mikroprocesorowe z protokołem T=0 albo T=1</w:t>
      </w:r>
    </w:p>
    <w:p w14:paraId="1D9DE116" w14:textId="32CFD46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  <w:lang w:eastAsia="pl-PL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E0FC9">
        <w:rPr>
          <w:rFonts w:ascii="Times New Roman" w:hAnsi="Times New Roman" w:cs="Times New Roman"/>
          <w:sz w:val="20"/>
          <w:szCs w:val="20"/>
        </w:rPr>
        <w:t>nie mniej jednak niż gwarancja producenta.</w:t>
      </w:r>
    </w:p>
    <w:p w14:paraId="1C9FDE7E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Skaner płaski A4</w:t>
      </w:r>
    </w:p>
    <w:p w14:paraId="3C274F2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Typ skanera - Płaski</w:t>
      </w:r>
    </w:p>
    <w:p w14:paraId="4B15758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Typ sensora - CIS</w:t>
      </w:r>
    </w:p>
    <w:p w14:paraId="114A590B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Interfejs - USB</w:t>
      </w:r>
    </w:p>
    <w:p w14:paraId="6C46B9C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Rozdzielczość optyczna - 4800 x 4800 dpi</w:t>
      </w:r>
    </w:p>
    <w:p w14:paraId="7052361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Prędkość skanowania w kolorze - 2 str./min</w:t>
      </w:r>
    </w:p>
    <w:p w14:paraId="1CF25472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Prędkość skanowania w czerni - 12 s</w:t>
      </w:r>
    </w:p>
    <w:p w14:paraId="179E5A8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Obsługiwane nośniki - A4,A5,A6,B5,B6,Pocztówki,Wizytówki,Koperty,Plastikowe karty indentyfikacyjne,</w:t>
      </w:r>
    </w:p>
    <w:p w14:paraId="3103C0F7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Formaty plików – JPEG,TIFF,PDF</w:t>
      </w:r>
    </w:p>
    <w:p w14:paraId="780E87FD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Dodatkowe informacje - Skanowanie do e-maila, Skanowanie do chmury, </w:t>
      </w:r>
    </w:p>
    <w:p w14:paraId="6083E0F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Dołączone akcesoria - Kabel USB, Oprogramowanie do obsługi skanera</w:t>
      </w:r>
    </w:p>
    <w:p w14:paraId="3E59EE2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Obsługiwane systemy operacyjne – Windows 7, Windows 10</w:t>
      </w:r>
    </w:p>
    <w:p w14:paraId="1B11E4CD" w14:textId="4079C3EE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Gwarancja - 12 miesięcy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18833A68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 xml:space="preserve">Patchcordy </w:t>
      </w:r>
    </w:p>
    <w:p w14:paraId="7D646884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Wtyki: 2 x RJ45 8P8C</w:t>
      </w:r>
    </w:p>
    <w:p w14:paraId="100A8DC3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Przewód wewnętrzny: CCA</w:t>
      </w:r>
    </w:p>
    <w:p w14:paraId="7FED246A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Kategoria: minimum Kat. 5e</w:t>
      </w:r>
    </w:p>
    <w:p w14:paraId="479AE7A6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lastRenderedPageBreak/>
        <w:t>Struktura kabla: 4x2 AWG 26/7</w:t>
      </w:r>
    </w:p>
    <w:p w14:paraId="1CB5AFF0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Długości oraz kolory wg poniższego zestawienia:</w:t>
      </w:r>
    </w:p>
    <w:p w14:paraId="012B3B7F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0,25m – 15 szt. (kolor żółty)</w:t>
      </w:r>
    </w:p>
    <w:p w14:paraId="7296182D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0,5m – 75 szt. (45 szt. kolor żółty, 30 szt. kolor zielony)</w:t>
      </w:r>
    </w:p>
    <w:p w14:paraId="032A7A87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1m – 10 szt (kolor żółty)</w:t>
      </w:r>
    </w:p>
    <w:p w14:paraId="0FAB3595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2m – 30 szt. (10 szt. kolor żółty, 20 szt. kolor zielony)</w:t>
      </w:r>
    </w:p>
    <w:p w14:paraId="363352E0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3m – 6 szt. kolor czerwony</w:t>
      </w:r>
    </w:p>
    <w:p w14:paraId="69FF1943" w14:textId="77777777" w:rsidR="00EF229B" w:rsidRPr="00EF229B" w:rsidRDefault="00EF229B" w:rsidP="00EF229B">
      <w:pPr>
        <w:pStyle w:val="Akapitzlist"/>
        <w:numPr>
          <w:ilvl w:val="0"/>
          <w:numId w:val="23"/>
        </w:numPr>
        <w:spacing w:before="240" w:after="240" w:line="259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5m – 4 szt. kolor czerwony</w:t>
      </w:r>
    </w:p>
    <w:p w14:paraId="01593C8F" w14:textId="576D9FA5" w:rsidR="00EF229B" w:rsidRPr="00EF229B" w:rsidRDefault="00EF229B" w:rsidP="00EF22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  <w:lang w:eastAsia="pl-PL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E0FC9">
        <w:rPr>
          <w:rFonts w:ascii="Times New Roman" w:hAnsi="Times New Roman" w:cs="Times New Roman"/>
          <w:sz w:val="20"/>
          <w:szCs w:val="20"/>
        </w:rPr>
        <w:t>nie mniej jednak niż gwarancja producenta.</w:t>
      </w:r>
    </w:p>
    <w:p w14:paraId="7A7920E3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before="240" w:after="240" w:line="259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Dysk zewn. HDD</w:t>
      </w:r>
    </w:p>
    <w:p w14:paraId="13EFA6D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Dysk zewnętrzny HDD – rozmiar 2.5”</w:t>
      </w:r>
    </w:p>
    <w:p w14:paraId="6BE0620A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Pojemność: min. 4000 GB</w:t>
      </w:r>
    </w:p>
    <w:p w14:paraId="1A1E14F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Interfejs min. USB 3.0</w:t>
      </w:r>
    </w:p>
    <w:p w14:paraId="0F1720F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Dołączone akcesoria – kabel USB</w:t>
      </w:r>
    </w:p>
    <w:p w14:paraId="0558B0C0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Waga max. 400g</w:t>
      </w:r>
    </w:p>
    <w:p w14:paraId="36816362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Obudowa: wodoodporność, odporność na wibracje i upadki, ochrona zewnętrzna obudowy (warstwa gumowa)</w:t>
      </w:r>
    </w:p>
    <w:p w14:paraId="1CCE71D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Zasilanie: nie dopuszcza się by urządzenie wymagało do pracy zewnętrznego zasilacza, zasilanie oraz komunikacja danych wyłącznie z jednego gniazda USB</w:t>
      </w:r>
    </w:p>
    <w:p w14:paraId="36F1B9F1" w14:textId="61B56BC3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Gwarancja min.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EF229B">
        <w:rPr>
          <w:rFonts w:ascii="Times New Roman" w:hAnsi="Times New Roman" w:cs="Times New Roman"/>
          <w:sz w:val="20"/>
          <w:szCs w:val="20"/>
        </w:rPr>
        <w:t xml:space="preserve"> miesi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EF229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727729EA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Pendrive</w:t>
      </w:r>
    </w:p>
    <w:p w14:paraId="608FEE44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Pojemność min. 64 GB, interfejs min. USB 3.0 (niedopuszczalne są pendrivy z wysuwanym wtykiem) </w:t>
      </w:r>
    </w:p>
    <w:p w14:paraId="0CB49513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Zgodność z systemami operacyjnymi Windows 7, Windows 10, </w:t>
      </w:r>
    </w:p>
    <w:p w14:paraId="06C7C2BD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uchwyt na smycz</w:t>
      </w:r>
    </w:p>
    <w:p w14:paraId="38866F0E" w14:textId="3B3FA471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Gwarancja min. 12 miesięcy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185F2DE0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t>Mostek HDD USB 2,5” i 3,5”</w:t>
      </w:r>
    </w:p>
    <w:p w14:paraId="166FB04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Interfejs - USB 3,0</w:t>
      </w:r>
    </w:p>
    <w:p w14:paraId="55CAA60D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Wymaga sterowników - Nie</w:t>
      </w:r>
    </w:p>
    <w:p w14:paraId="5A513024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Załączone akcesoria - zasilacz</w:t>
      </w:r>
    </w:p>
    <w:p w14:paraId="77B0B2BC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Zasilanie - Zasilacz sieciowy</w:t>
      </w:r>
    </w:p>
    <w:p w14:paraId="50C5D872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Zgodność – Windows 7 i Windows 10</w:t>
      </w:r>
    </w:p>
    <w:p w14:paraId="510D7AE2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Obsługa rozmiary dysków</w:t>
      </w:r>
      <w:r w:rsidRPr="00EF229B">
        <w:rPr>
          <w:rFonts w:ascii="Times New Roman" w:hAnsi="Times New Roman" w:cs="Times New Roman"/>
          <w:sz w:val="20"/>
          <w:szCs w:val="20"/>
        </w:rPr>
        <w:tab/>
        <w:t>2,5'' / 3,5''</w:t>
      </w:r>
    </w:p>
    <w:p w14:paraId="0D301868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Obsługiwane typy dysków</w:t>
      </w:r>
      <w:r w:rsidRPr="00EF229B">
        <w:rPr>
          <w:rFonts w:ascii="Times New Roman" w:hAnsi="Times New Roman" w:cs="Times New Roman"/>
          <w:sz w:val="20"/>
          <w:szCs w:val="20"/>
        </w:rPr>
        <w:tab/>
        <w:t>HDD / SSD</w:t>
      </w:r>
    </w:p>
    <w:p w14:paraId="0924FB44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Maks. obsługiwana pamięć -</w:t>
      </w:r>
      <w:r w:rsidRPr="00EF229B">
        <w:rPr>
          <w:rFonts w:ascii="Times New Roman" w:hAnsi="Times New Roman" w:cs="Times New Roman"/>
          <w:sz w:val="20"/>
          <w:szCs w:val="20"/>
        </w:rPr>
        <w:tab/>
        <w:t>4TB</w:t>
      </w:r>
    </w:p>
    <w:p w14:paraId="6AC81CF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lastRenderedPageBreak/>
        <w:t>Maks. prędkość synchronizacji - 6 GB/s</w:t>
      </w:r>
    </w:p>
    <w:p w14:paraId="1A0D2C72" w14:textId="1176BBC8" w:rsidR="00BE0FC9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Gwarancja</w:t>
      </w:r>
      <w:r w:rsidRPr="00EF22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12</w:t>
      </w:r>
      <w:r w:rsidRPr="00EF229B">
        <w:rPr>
          <w:rFonts w:ascii="Times New Roman" w:hAnsi="Times New Roman" w:cs="Times New Roman"/>
          <w:sz w:val="20"/>
          <w:szCs w:val="20"/>
        </w:rPr>
        <w:t xml:space="preserve"> miesi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EF229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130EAE04" w14:textId="77777777" w:rsidR="00BE0FC9" w:rsidRDefault="00BE0F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6EC1BF" w14:textId="77777777" w:rsidR="00EF229B" w:rsidRPr="00EF229B" w:rsidRDefault="00EF229B" w:rsidP="00EF229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29B">
        <w:rPr>
          <w:rFonts w:ascii="Times New Roman" w:hAnsi="Times New Roman" w:cs="Times New Roman"/>
          <w:b/>
          <w:sz w:val="20"/>
          <w:szCs w:val="20"/>
        </w:rPr>
        <w:lastRenderedPageBreak/>
        <w:t>Kabel USB do drukarki</w:t>
      </w:r>
    </w:p>
    <w:p w14:paraId="620B75EE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Typ -  USB </w:t>
      </w:r>
    </w:p>
    <w:p w14:paraId="6CB8187B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Standard - USB 2.0</w:t>
      </w:r>
    </w:p>
    <w:p w14:paraId="6D900B89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Złącze 1 - USB 2.0 męskie</w:t>
      </w:r>
    </w:p>
    <w:p w14:paraId="4A17737D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Złącze 2 - USB 2.0 Typu-B męskie</w:t>
      </w:r>
    </w:p>
    <w:p w14:paraId="00B671D5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Zastosowanie - Transmisja danych</w:t>
      </w:r>
    </w:p>
    <w:p w14:paraId="7239AFAC" w14:textId="77777777" w:rsidR="00EF229B" w:rsidRPr="00EF229B" w:rsidRDefault="00EF229B" w:rsidP="00EF229B">
      <w:pPr>
        <w:jc w:val="both"/>
        <w:rPr>
          <w:rFonts w:ascii="Times New Roman" w:hAnsi="Times New Roman" w:cs="Times New Roman"/>
          <w:sz w:val="20"/>
          <w:szCs w:val="20"/>
        </w:rPr>
      </w:pPr>
      <w:r w:rsidRPr="00EF229B">
        <w:rPr>
          <w:rFonts w:ascii="Times New Roman" w:hAnsi="Times New Roman" w:cs="Times New Roman"/>
          <w:sz w:val="20"/>
          <w:szCs w:val="20"/>
        </w:rPr>
        <w:t>Długość - 1,8 m</w:t>
      </w:r>
    </w:p>
    <w:p w14:paraId="733EB5AC" w14:textId="0A82B105" w:rsidR="00D920E4" w:rsidRPr="00EF229B" w:rsidRDefault="00EF229B" w:rsidP="00EF229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29B">
        <w:rPr>
          <w:rFonts w:ascii="Times New Roman" w:hAnsi="Times New Roman" w:cs="Times New Roman"/>
          <w:sz w:val="20"/>
          <w:szCs w:val="20"/>
        </w:rPr>
        <w:t xml:space="preserve">Gwarancja - </w:t>
      </w:r>
      <w:r>
        <w:rPr>
          <w:rFonts w:ascii="Times New Roman" w:hAnsi="Times New Roman" w:cs="Times New Roman"/>
          <w:sz w:val="20"/>
          <w:szCs w:val="20"/>
        </w:rPr>
        <w:t>12 miesię</w:t>
      </w:r>
      <w:r w:rsidRPr="00EF229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 w:rsidR="00BE0FC9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  <w:r w:rsidRPr="00EF229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920E4" w:rsidRPr="00EF229B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6C29" w14:textId="77777777" w:rsidR="00BA758D" w:rsidRDefault="00BA758D">
      <w:pPr>
        <w:spacing w:after="0" w:line="240" w:lineRule="auto"/>
      </w:pPr>
      <w:r>
        <w:separator/>
      </w:r>
    </w:p>
  </w:endnote>
  <w:endnote w:type="continuationSeparator" w:id="0">
    <w:p w14:paraId="66A525DD" w14:textId="77777777" w:rsidR="00BA758D" w:rsidRDefault="00B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D47E73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F1D9" w14:textId="77777777" w:rsidR="00BA758D" w:rsidRDefault="00BA758D">
      <w:pPr>
        <w:spacing w:after="0" w:line="240" w:lineRule="auto"/>
      </w:pPr>
      <w:r>
        <w:separator/>
      </w:r>
    </w:p>
  </w:footnote>
  <w:footnote w:type="continuationSeparator" w:id="0">
    <w:p w14:paraId="25DA1DBD" w14:textId="77777777" w:rsidR="00BA758D" w:rsidRDefault="00BA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96A78"/>
    <w:multiLevelType w:val="hybridMultilevel"/>
    <w:tmpl w:val="9BB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C25F5"/>
    <w:multiLevelType w:val="hybridMultilevel"/>
    <w:tmpl w:val="7EEA6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9"/>
  </w:num>
  <w:num w:numId="5">
    <w:abstractNumId w:val="13"/>
  </w:num>
  <w:num w:numId="6">
    <w:abstractNumId w:val="12"/>
  </w:num>
  <w:num w:numId="7">
    <w:abstractNumId w:val="6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22"/>
  </w:num>
  <w:num w:numId="13">
    <w:abstractNumId w:val="8"/>
  </w:num>
  <w:num w:numId="14">
    <w:abstractNumId w:val="11"/>
  </w:num>
  <w:num w:numId="15">
    <w:abstractNumId w:val="26"/>
  </w:num>
  <w:num w:numId="16">
    <w:abstractNumId w:val="25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4"/>
  </w:num>
  <w:num w:numId="22">
    <w:abstractNumId w:val="16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37A0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2E60"/>
    <w:rsid w:val="00233EC9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6362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3F7116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664D5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2CB5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A758D"/>
    <w:rsid w:val="00BB7F2A"/>
    <w:rsid w:val="00BE0FC9"/>
    <w:rsid w:val="00BE1DBD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47E73"/>
    <w:rsid w:val="00D509C9"/>
    <w:rsid w:val="00D51ECD"/>
    <w:rsid w:val="00D52FAE"/>
    <w:rsid w:val="00D7632F"/>
    <w:rsid w:val="00D858A3"/>
    <w:rsid w:val="00D920E4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C613A"/>
    <w:rsid w:val="00ED14FE"/>
    <w:rsid w:val="00EE1C7D"/>
    <w:rsid w:val="00EE2DAA"/>
    <w:rsid w:val="00EE3E81"/>
    <w:rsid w:val="00EF0C18"/>
    <w:rsid w:val="00EF229B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852BE7EB-42B7-4B13-87A6-EEE318D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E6BB-27AA-4B18-926E-2F023AA0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9</cp:revision>
  <dcterms:created xsi:type="dcterms:W3CDTF">2021-06-08T09:10:00Z</dcterms:created>
  <dcterms:modified xsi:type="dcterms:W3CDTF">2021-06-29T13:30:00Z</dcterms:modified>
</cp:coreProperties>
</file>