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3EE838E9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3033A">
        <w:rPr>
          <w:rFonts w:ascii="Times New Roman" w:hAnsi="Times New Roman" w:cs="Times New Roman"/>
          <w:sz w:val="20"/>
          <w:szCs w:val="20"/>
        </w:rPr>
        <w:t>20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F53A3A">
        <w:rPr>
          <w:rFonts w:ascii="Times New Roman" w:hAnsi="Times New Roman" w:cs="Times New Roman"/>
          <w:sz w:val="20"/>
          <w:szCs w:val="20"/>
        </w:rPr>
        <w:t>5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363CE753" w:rsidR="00F53A3A" w:rsidRDefault="002468BD" w:rsidP="00F53A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53A3A" w:rsidRPr="00F53A3A">
        <w:rPr>
          <w:rFonts w:ascii="Times New Roman" w:hAnsi="Times New Roman" w:cs="Times New Roman"/>
          <w:b/>
          <w:sz w:val="20"/>
          <w:szCs w:val="20"/>
        </w:rPr>
        <w:t>Świadczenie usług ochrony za pomocą monitoringu wizyjnego nieruchomości położonych w Katowicach (Część I), i/lub Dąbrowie Górniczej (Część II), i/lub Tychach (Część III), i/lub Rybniku, (Część IV), i/lub Jastrzębiu Zdroju (Część V) i/lub Bytomiu (Część VI) dla Wojewódzkiego Ośrodka Ruchu Drogowego w Katowicach, 40-507 Katowice, ul. Francuska 78”.</w:t>
      </w:r>
      <w:r w:rsidR="00F53A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8C2E2" w14:textId="7C5324AD" w:rsidR="002468BD" w:rsidRPr="00FA110E" w:rsidRDefault="002468BD" w:rsidP="00F53A3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6E60F3B" w14:textId="77777777" w:rsidR="0073033A" w:rsidRPr="0073033A" w:rsidRDefault="0073033A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73033A">
        <w:rPr>
          <w:rFonts w:ascii="Times New Roman" w:hAnsi="Times New Roman" w:cs="Times New Roman"/>
          <w:sz w:val="20"/>
        </w:rPr>
        <w:t xml:space="preserve">W opisie zaznaczono charakter usługi jako całodobowy. Zwyczajowo SSP monitoruje się całodobowo, detekcję człowieka powinno się wykonywać zaś w określonych godzinach lub w czasie </w:t>
      </w:r>
      <w:proofErr w:type="spellStart"/>
      <w:r w:rsidRPr="0073033A">
        <w:rPr>
          <w:rFonts w:ascii="Times New Roman" w:hAnsi="Times New Roman" w:cs="Times New Roman"/>
          <w:sz w:val="20"/>
        </w:rPr>
        <w:t>zazbrojenia</w:t>
      </w:r>
      <w:proofErr w:type="spellEnd"/>
      <w:r w:rsidRPr="0073033A">
        <w:rPr>
          <w:rFonts w:ascii="Times New Roman" w:hAnsi="Times New Roman" w:cs="Times New Roman"/>
          <w:sz w:val="20"/>
        </w:rPr>
        <w:t xml:space="preserve"> systemów alarmowych. Czy mamy obserwować też ruch osobowy w dni powszednie w godzinach dziennych? Rzutuje to zdecydowanie na miesięczny koszt usługi. </w:t>
      </w:r>
    </w:p>
    <w:p w14:paraId="6DB18EE8" w14:textId="72E33C19" w:rsidR="002468BD" w:rsidRPr="00FA110E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0C696B7" w14:textId="77777777" w:rsidR="00680FB4" w:rsidRDefault="00D605D5" w:rsidP="00CB771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informuje, że detekcja człowiek</w:t>
      </w:r>
      <w:r w:rsidR="00680FB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powinna odbywać się poza godzinami pracy</w:t>
      </w:r>
      <w:r w:rsidR="00680FB4">
        <w:rPr>
          <w:rFonts w:ascii="Times New Roman" w:hAnsi="Times New Roman" w:cs="Times New Roman"/>
          <w:sz w:val="20"/>
          <w:szCs w:val="20"/>
        </w:rPr>
        <w:t xml:space="preserve"> niezależnie od uzbrojenia systemu. Godziny pracy, które są różne dla różnych stref zostaną podane po podpisaniu umowy. </w:t>
      </w:r>
    </w:p>
    <w:p w14:paraId="5FA9892D" w14:textId="5D90AD64" w:rsidR="00CB771D" w:rsidRDefault="00680FB4" w:rsidP="00CB771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 przewidzieć procedurę zmiany godzin pracy w zależności od potrzeb Zamawiającego</w:t>
      </w:r>
      <w:r w:rsidR="00D605D5">
        <w:rPr>
          <w:rFonts w:ascii="Times New Roman" w:hAnsi="Times New Roman" w:cs="Times New Roman"/>
          <w:sz w:val="20"/>
          <w:szCs w:val="20"/>
        </w:rPr>
        <w:t>.</w:t>
      </w:r>
    </w:p>
    <w:p w14:paraId="6753863A" w14:textId="39CF37A3" w:rsidR="00D513E4" w:rsidRDefault="00D513E4" w:rsidP="00D513E4">
      <w:pPr>
        <w:spacing w:before="120" w:line="240" w:lineRule="auto"/>
        <w:ind w:right="2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5951FFCD" w14:textId="506C1973" w:rsidR="00D513E4" w:rsidRPr="002A4187" w:rsidRDefault="00D513E4" w:rsidP="00D513E4">
      <w:pPr>
        <w:spacing w:before="120" w:line="240" w:lineRule="auto"/>
        <w:ind w:right="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  <w:bookmarkEnd w:id="0"/>
    </w:p>
    <w:sectPr w:rsidR="00D513E4" w:rsidRPr="002A41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B069" w14:textId="77777777" w:rsidR="0023514E" w:rsidRDefault="0023514E" w:rsidP="00A575C5">
      <w:pPr>
        <w:spacing w:after="0" w:line="240" w:lineRule="auto"/>
      </w:pPr>
      <w:r>
        <w:separator/>
      </w:r>
    </w:p>
  </w:endnote>
  <w:endnote w:type="continuationSeparator" w:id="0">
    <w:p w14:paraId="2D6A7145" w14:textId="77777777" w:rsidR="0023514E" w:rsidRDefault="0023514E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7B97" w14:textId="77777777" w:rsidR="0023514E" w:rsidRDefault="0023514E" w:rsidP="00A575C5">
      <w:pPr>
        <w:spacing w:after="0" w:line="240" w:lineRule="auto"/>
      </w:pPr>
      <w:r>
        <w:separator/>
      </w:r>
    </w:p>
  </w:footnote>
  <w:footnote w:type="continuationSeparator" w:id="0">
    <w:p w14:paraId="2E9417C1" w14:textId="77777777" w:rsidR="0023514E" w:rsidRDefault="0023514E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516AE5BB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03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033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2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23514E"/>
    <w:rsid w:val="002427CF"/>
    <w:rsid w:val="00243EB5"/>
    <w:rsid w:val="002468BD"/>
    <w:rsid w:val="00264B07"/>
    <w:rsid w:val="0026576C"/>
    <w:rsid w:val="002A4187"/>
    <w:rsid w:val="002C0873"/>
    <w:rsid w:val="002C684A"/>
    <w:rsid w:val="002E69D1"/>
    <w:rsid w:val="003426F7"/>
    <w:rsid w:val="003A0A63"/>
    <w:rsid w:val="003D2A1E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80FB4"/>
    <w:rsid w:val="006D5B1B"/>
    <w:rsid w:val="0073033A"/>
    <w:rsid w:val="007A6C3A"/>
    <w:rsid w:val="007E497A"/>
    <w:rsid w:val="008357BF"/>
    <w:rsid w:val="00840C2B"/>
    <w:rsid w:val="008554EC"/>
    <w:rsid w:val="0085764D"/>
    <w:rsid w:val="008A31CF"/>
    <w:rsid w:val="008B57E3"/>
    <w:rsid w:val="008C425A"/>
    <w:rsid w:val="008D6CFF"/>
    <w:rsid w:val="00915D28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605D5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2</cp:revision>
  <cp:lastPrinted>2022-05-20T05:14:00Z</cp:lastPrinted>
  <dcterms:created xsi:type="dcterms:W3CDTF">2022-05-20T05:15:00Z</dcterms:created>
  <dcterms:modified xsi:type="dcterms:W3CDTF">2022-05-20T05:15:00Z</dcterms:modified>
</cp:coreProperties>
</file>