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50A455C1" w:rsidR="002468BD" w:rsidRPr="008554EC" w:rsidRDefault="002468BD" w:rsidP="002468BD">
      <w:pPr>
        <w:spacing w:before="120" w:after="108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D34B76">
        <w:rPr>
          <w:rFonts w:ascii="Times New Roman" w:hAnsi="Times New Roman" w:cs="Times New Roman"/>
          <w:sz w:val="20"/>
          <w:szCs w:val="20"/>
        </w:rPr>
        <w:t>17</w:t>
      </w:r>
      <w:r w:rsidR="008554EC" w:rsidRPr="008554EC">
        <w:rPr>
          <w:rFonts w:ascii="Times New Roman" w:hAnsi="Times New Roman" w:cs="Times New Roman"/>
          <w:sz w:val="20"/>
          <w:szCs w:val="20"/>
        </w:rPr>
        <w:t>.11.2021 r.</w:t>
      </w:r>
    </w:p>
    <w:p w14:paraId="6D3C854F" w14:textId="0618E9FF" w:rsidR="002468BD" w:rsidRPr="008554EC" w:rsidRDefault="002468BD" w:rsidP="008554EC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Zgodnie z art. 284 ust. 2 i 6 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8554EC">
        <w:rPr>
          <w:rFonts w:ascii="Times New Roman" w:hAnsi="Times New Roman" w:cs="Times New Roman"/>
          <w:sz w:val="20"/>
          <w:szCs w:val="20"/>
        </w:rPr>
        <w:t>podstawowym</w:t>
      </w:r>
      <w:r w:rsidRPr="008554EC">
        <w:rPr>
          <w:rFonts w:ascii="Times New Roman" w:hAnsi="Times New Roman" w:cs="Times New Roman"/>
          <w:sz w:val="20"/>
          <w:szCs w:val="20"/>
        </w:rPr>
        <w:t xml:space="preserve"> pn.: </w:t>
      </w:r>
      <w:r w:rsidR="0085764D" w:rsidRPr="008554EC">
        <w:rPr>
          <w:rFonts w:ascii="Times New Roman" w:hAnsi="Times New Roman" w:cs="Times New Roman"/>
          <w:sz w:val="20"/>
          <w:szCs w:val="20"/>
        </w:rPr>
        <w:t>„</w:t>
      </w:r>
      <w:r w:rsidR="00D34B76" w:rsidRPr="00D34B76">
        <w:rPr>
          <w:rFonts w:ascii="Times New Roman" w:hAnsi="Times New Roman" w:cs="Times New Roman"/>
          <w:sz w:val="20"/>
          <w:szCs w:val="20"/>
        </w:rPr>
        <w:t>Dostawa systemu teleinformatycznego dla Wojewódzkiego Ośrodka Ruchu Drogowego w Katowicach</w:t>
      </w:r>
      <w:r w:rsidR="0085764D" w:rsidRPr="008554EC">
        <w:rPr>
          <w:rFonts w:ascii="Times New Roman" w:hAnsi="Times New Roman" w:cs="Times New Roman"/>
          <w:sz w:val="20"/>
          <w:szCs w:val="20"/>
        </w:rPr>
        <w:t>”.</w:t>
      </w:r>
    </w:p>
    <w:p w14:paraId="39B9AD85" w14:textId="77777777" w:rsidR="00D34B76" w:rsidRDefault="002468BD" w:rsidP="00D34B7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6D5B1B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96B5800" w14:textId="77777777" w:rsidR="00D34B76" w:rsidRDefault="00D34B76" w:rsidP="00D34B76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B76">
        <w:rPr>
          <w:rFonts w:ascii="Times New Roman" w:hAnsi="Times New Roman" w:cs="Times New Roman"/>
          <w:iCs/>
          <w:sz w:val="20"/>
          <w:szCs w:val="20"/>
        </w:rPr>
        <w:t>W</w:t>
      </w:r>
      <w:r w:rsidRPr="00D34B76">
        <w:rPr>
          <w:rFonts w:ascii="Times New Roman" w:hAnsi="Times New Roman" w:cs="Times New Roman"/>
          <w:sz w:val="20"/>
          <w:szCs w:val="20"/>
        </w:rPr>
        <w:t xml:space="preserve"> nawiązaniu do ogłoszonego postępowania w trybie podstawowym bez negocjacji, którego przedmiotem jest „Dostawa systemu teleinformatycznego dla Wojewódzkiego Ośrodka Ruchu Drogowego w Katowicach” nr  ogłoszenia 2021/BZP 00265413/01 z dnia 10.11.2021 r. prosimy o udzielenie odpowiedzi na poniższe pytania: </w:t>
      </w:r>
    </w:p>
    <w:p w14:paraId="33131490" w14:textId="77777777" w:rsidR="00D34B76" w:rsidRDefault="00D34B76" w:rsidP="00D34B76">
      <w:pPr>
        <w:pStyle w:val="Akapitzlist"/>
        <w:numPr>
          <w:ilvl w:val="0"/>
          <w:numId w:val="21"/>
        </w:numPr>
        <w:spacing w:before="120" w:after="120" w:line="360" w:lineRule="auto"/>
        <w:ind w:left="284" w:hanging="284"/>
        <w:jc w:val="both"/>
        <w:rPr>
          <w:sz w:val="20"/>
          <w:szCs w:val="20"/>
        </w:rPr>
      </w:pPr>
      <w:r w:rsidRPr="00D34B76">
        <w:rPr>
          <w:sz w:val="20"/>
          <w:szCs w:val="20"/>
        </w:rPr>
        <w:t xml:space="preserve">W załączniku nr 7 do SWZ Zamawiający przedstawia wykaz infrastruktury technicznej będącej w dyspozycji Zamawiającego, jednocześnie wskazuje, iż w toku realizacji Umowy parametry infrastruktury sprzętowej, stanowiącej środowisko produkcyjne Zamawiającego mogą ulec zmianie poprzez ich podwyższenie. </w:t>
      </w:r>
    </w:p>
    <w:p w14:paraId="41BB715E" w14:textId="7E089D05" w:rsidR="00D34B76" w:rsidRDefault="00D34B76" w:rsidP="00D34B76">
      <w:pPr>
        <w:pStyle w:val="Akapitzlist"/>
        <w:spacing w:before="120" w:after="120" w:line="360" w:lineRule="auto"/>
        <w:ind w:left="284"/>
        <w:jc w:val="both"/>
        <w:rPr>
          <w:sz w:val="20"/>
          <w:szCs w:val="20"/>
        </w:rPr>
      </w:pPr>
      <w:r w:rsidRPr="00D34B76">
        <w:rPr>
          <w:sz w:val="20"/>
          <w:szCs w:val="20"/>
        </w:rPr>
        <w:t xml:space="preserve">Prosimy o udzielenie odpowiedzi, czy zamawiający dokona zmian w Infrastrukturze Sprzętowej zgodnie z niżej wskazanymi minimalnymi wymaganiami dla stacji roboczych oraz serwerów, jeżeli będzie wymagało tego optymalne działanie oprogramowania STW. </w:t>
      </w:r>
    </w:p>
    <w:p w14:paraId="64BF3719" w14:textId="23934773" w:rsidR="00D34B76" w:rsidRDefault="00D34B76" w:rsidP="005E31C7">
      <w:pPr>
        <w:pStyle w:val="Akapitzlist"/>
        <w:numPr>
          <w:ilvl w:val="0"/>
          <w:numId w:val="22"/>
        </w:numPr>
        <w:spacing w:after="120"/>
        <w:ind w:left="714" w:hanging="357"/>
        <w:contextualSpacing w:val="0"/>
        <w:rPr>
          <w:color w:val="000000"/>
          <w:sz w:val="20"/>
          <w:szCs w:val="20"/>
        </w:rPr>
      </w:pPr>
      <w:r w:rsidRPr="00D34B76">
        <w:rPr>
          <w:color w:val="000000"/>
          <w:sz w:val="20"/>
          <w:szCs w:val="20"/>
        </w:rPr>
        <w:t>Minimalne wymagania na stacje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nimalne wymagania"/>
      </w:tblPr>
      <w:tblGrid>
        <w:gridCol w:w="2689"/>
        <w:gridCol w:w="6373"/>
      </w:tblGrid>
      <w:tr w:rsidR="005E31C7" w:rsidRPr="005E31C7" w14:paraId="58D90CB1" w14:textId="77777777" w:rsidTr="005E31C7">
        <w:trPr>
          <w:tblHeader/>
        </w:trPr>
        <w:tc>
          <w:tcPr>
            <w:tcW w:w="2689" w:type="dxa"/>
          </w:tcPr>
          <w:p w14:paraId="38754132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Specyfikacja komputera:</w:t>
            </w:r>
          </w:p>
        </w:tc>
        <w:tc>
          <w:tcPr>
            <w:tcW w:w="6373" w:type="dxa"/>
          </w:tcPr>
          <w:p w14:paraId="0552E99E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31C7" w:rsidRPr="005E31C7" w14:paraId="22C1DB6E" w14:textId="77777777" w:rsidTr="007A3CDB">
        <w:tc>
          <w:tcPr>
            <w:tcW w:w="2689" w:type="dxa"/>
          </w:tcPr>
          <w:p w14:paraId="19C8C848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Procesor</w:t>
            </w:r>
          </w:p>
        </w:tc>
        <w:tc>
          <w:tcPr>
            <w:tcW w:w="6373" w:type="dxa"/>
          </w:tcPr>
          <w:p w14:paraId="46B82DCD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min. Intel </w:t>
            </w:r>
            <w:proofErr w:type="spellStart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i3-2120 (3,10GHz, 6MB) procesor w technologii </w:t>
            </w:r>
            <w:proofErr w:type="spellStart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vPro</w:t>
            </w:r>
            <w:proofErr w:type="spellEnd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31C7" w:rsidRPr="005E31C7" w14:paraId="7B8AE92D" w14:textId="77777777" w:rsidTr="007A3CDB">
        <w:tc>
          <w:tcPr>
            <w:tcW w:w="2689" w:type="dxa"/>
          </w:tcPr>
          <w:p w14:paraId="020BC928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Płyta główna</w:t>
            </w:r>
          </w:p>
        </w:tc>
        <w:tc>
          <w:tcPr>
            <w:tcW w:w="6373" w:type="dxa"/>
          </w:tcPr>
          <w:p w14:paraId="1930ADDE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Obsługująca technologię </w:t>
            </w:r>
            <w:proofErr w:type="spellStart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vPro</w:t>
            </w:r>
            <w:proofErr w:type="spellEnd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31C7" w:rsidRPr="005E31C7" w14:paraId="71CB9E7C" w14:textId="77777777" w:rsidTr="007A3CDB">
        <w:tc>
          <w:tcPr>
            <w:tcW w:w="2689" w:type="dxa"/>
          </w:tcPr>
          <w:p w14:paraId="1B2057CA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Szyna systemowa</w:t>
            </w:r>
          </w:p>
        </w:tc>
        <w:tc>
          <w:tcPr>
            <w:tcW w:w="6373" w:type="dxa"/>
          </w:tcPr>
          <w:p w14:paraId="42D49E59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Magistrala FSB 1333 MHz </w:t>
            </w:r>
          </w:p>
        </w:tc>
      </w:tr>
      <w:tr w:rsidR="005E31C7" w:rsidRPr="005E31C7" w14:paraId="60D730D6" w14:textId="77777777" w:rsidTr="007A3CDB">
        <w:tc>
          <w:tcPr>
            <w:tcW w:w="2689" w:type="dxa"/>
          </w:tcPr>
          <w:p w14:paraId="2B8BF94D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Chipset</w:t>
            </w:r>
          </w:p>
        </w:tc>
        <w:tc>
          <w:tcPr>
            <w:tcW w:w="6373" w:type="dxa"/>
          </w:tcPr>
          <w:p w14:paraId="33E7DB5C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Min. Intel® Q65 </w:t>
            </w:r>
          </w:p>
        </w:tc>
      </w:tr>
      <w:tr w:rsidR="005E31C7" w:rsidRPr="005E31C7" w14:paraId="2C349B0F" w14:textId="77777777" w:rsidTr="007A3CDB">
        <w:tc>
          <w:tcPr>
            <w:tcW w:w="2689" w:type="dxa"/>
          </w:tcPr>
          <w:p w14:paraId="3A796878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Karta graficzna</w:t>
            </w:r>
          </w:p>
        </w:tc>
        <w:tc>
          <w:tcPr>
            <w:tcW w:w="6373" w:type="dxa"/>
          </w:tcPr>
          <w:p w14:paraId="5EA99E8E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Zintegrowana na płycie głównej Intel® HD Graphics </w:t>
            </w:r>
          </w:p>
        </w:tc>
      </w:tr>
      <w:tr w:rsidR="005E31C7" w:rsidRPr="005E31C7" w14:paraId="57F21DED" w14:textId="77777777" w:rsidTr="007A3CDB">
        <w:tc>
          <w:tcPr>
            <w:tcW w:w="2689" w:type="dxa"/>
          </w:tcPr>
          <w:p w14:paraId="792D5062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Gniazda pamięci</w:t>
            </w:r>
          </w:p>
        </w:tc>
        <w:tc>
          <w:tcPr>
            <w:tcW w:w="6373" w:type="dxa"/>
          </w:tcPr>
          <w:p w14:paraId="5A71B9CF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4 gniazda DIMM z obsługą pamięci dwukanałowej </w:t>
            </w:r>
          </w:p>
        </w:tc>
      </w:tr>
      <w:tr w:rsidR="005E31C7" w:rsidRPr="005E31C7" w14:paraId="5D26CAA2" w14:textId="77777777" w:rsidTr="007A3CDB">
        <w:tc>
          <w:tcPr>
            <w:tcW w:w="2689" w:type="dxa"/>
          </w:tcPr>
          <w:p w14:paraId="7E73043B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Zainstalowana pamięć</w:t>
            </w:r>
          </w:p>
        </w:tc>
        <w:tc>
          <w:tcPr>
            <w:tcW w:w="6373" w:type="dxa"/>
          </w:tcPr>
          <w:p w14:paraId="1D76444C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min.4GB (1 x 4 GB) DDR3 SDRAM 1333MHz Non-</w:t>
            </w:r>
            <w:proofErr w:type="spellStart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(optymalnie 8GB) </w:t>
            </w:r>
          </w:p>
        </w:tc>
      </w:tr>
      <w:tr w:rsidR="005E31C7" w:rsidRPr="005E31C7" w14:paraId="4DF081D0" w14:textId="77777777" w:rsidTr="007A3CDB">
        <w:tc>
          <w:tcPr>
            <w:tcW w:w="2689" w:type="dxa"/>
          </w:tcPr>
          <w:p w14:paraId="34389D71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Kontroler dysku</w:t>
            </w:r>
          </w:p>
        </w:tc>
        <w:tc>
          <w:tcPr>
            <w:tcW w:w="6373" w:type="dxa"/>
          </w:tcPr>
          <w:p w14:paraId="7AFCC3CD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SATA </w:t>
            </w:r>
          </w:p>
        </w:tc>
      </w:tr>
      <w:tr w:rsidR="005E31C7" w:rsidRPr="005E31C7" w14:paraId="4E1D1040" w14:textId="77777777" w:rsidTr="007A3CDB">
        <w:tc>
          <w:tcPr>
            <w:tcW w:w="2689" w:type="dxa"/>
          </w:tcPr>
          <w:p w14:paraId="1EB0E999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Dysk twardy</w:t>
            </w:r>
          </w:p>
        </w:tc>
        <w:tc>
          <w:tcPr>
            <w:tcW w:w="6373" w:type="dxa"/>
          </w:tcPr>
          <w:p w14:paraId="03FE4EAE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min. 250GB SATA III 7200obr/min </w:t>
            </w:r>
          </w:p>
        </w:tc>
      </w:tr>
      <w:tr w:rsidR="005E31C7" w:rsidRPr="005E31C7" w14:paraId="5CBC4961" w14:textId="77777777" w:rsidTr="007A3CDB">
        <w:tc>
          <w:tcPr>
            <w:tcW w:w="2689" w:type="dxa"/>
          </w:tcPr>
          <w:p w14:paraId="4C053314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Napęd CD/DVD</w:t>
            </w:r>
          </w:p>
        </w:tc>
        <w:tc>
          <w:tcPr>
            <w:tcW w:w="6373" w:type="dxa"/>
          </w:tcPr>
          <w:p w14:paraId="7E855935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min. DVD-ROM  16x/48x </w:t>
            </w:r>
          </w:p>
        </w:tc>
      </w:tr>
      <w:tr w:rsidR="005E31C7" w:rsidRPr="005E31C7" w14:paraId="28820F94" w14:textId="77777777" w:rsidTr="007A3CDB">
        <w:tc>
          <w:tcPr>
            <w:tcW w:w="2689" w:type="dxa"/>
          </w:tcPr>
          <w:p w14:paraId="3E57E348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Gniazda rozszerzeń</w:t>
            </w:r>
          </w:p>
        </w:tc>
        <w:tc>
          <w:tcPr>
            <w:tcW w:w="6373" w:type="dxa"/>
          </w:tcPr>
          <w:p w14:paraId="4CB72137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min. 1 gniazda PCI </w:t>
            </w:r>
          </w:p>
        </w:tc>
      </w:tr>
      <w:tr w:rsidR="005E31C7" w:rsidRPr="005E31C7" w14:paraId="5B33C582" w14:textId="77777777" w:rsidTr="007A3CDB">
        <w:tc>
          <w:tcPr>
            <w:tcW w:w="2689" w:type="dxa"/>
          </w:tcPr>
          <w:p w14:paraId="209C5704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3" w:type="dxa"/>
          </w:tcPr>
          <w:p w14:paraId="28C2FB69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min. 1 gniazdo PCI Express x16 </w:t>
            </w:r>
          </w:p>
        </w:tc>
      </w:tr>
      <w:tr w:rsidR="005E31C7" w:rsidRPr="005E31C7" w14:paraId="52DF25F1" w14:textId="77777777" w:rsidTr="007A3CDB">
        <w:tc>
          <w:tcPr>
            <w:tcW w:w="2689" w:type="dxa"/>
          </w:tcPr>
          <w:p w14:paraId="6C2CE850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3" w:type="dxa"/>
          </w:tcPr>
          <w:p w14:paraId="11D927F9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min. 1 gniazdo kart PCI Express x1  </w:t>
            </w:r>
          </w:p>
        </w:tc>
      </w:tr>
      <w:tr w:rsidR="005E31C7" w:rsidRPr="005E31C7" w14:paraId="286B45F0" w14:textId="77777777" w:rsidTr="007A3CDB">
        <w:tc>
          <w:tcPr>
            <w:tcW w:w="2689" w:type="dxa"/>
          </w:tcPr>
          <w:p w14:paraId="55BF6804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Interfejs sieciowy  </w:t>
            </w:r>
          </w:p>
        </w:tc>
        <w:tc>
          <w:tcPr>
            <w:tcW w:w="6373" w:type="dxa"/>
          </w:tcPr>
          <w:p w14:paraId="2B0636A6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kontroler LAN Ethernet 10/100/1000 </w:t>
            </w:r>
            <w:proofErr w:type="spellStart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WakeOnLan</w:t>
            </w:r>
            <w:proofErr w:type="spellEnd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E31C7" w:rsidRPr="005E31C7" w14:paraId="3E31BB0D" w14:textId="77777777" w:rsidTr="007A3CDB">
        <w:tc>
          <w:tcPr>
            <w:tcW w:w="2689" w:type="dxa"/>
          </w:tcPr>
          <w:p w14:paraId="3666D48A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Karta dźwiękowa</w:t>
            </w:r>
          </w:p>
        </w:tc>
        <w:tc>
          <w:tcPr>
            <w:tcW w:w="6373" w:type="dxa"/>
          </w:tcPr>
          <w:p w14:paraId="21F48F7F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 TAK </w:t>
            </w:r>
          </w:p>
        </w:tc>
      </w:tr>
      <w:tr w:rsidR="005E31C7" w:rsidRPr="005E31C7" w14:paraId="48734E53" w14:textId="77777777" w:rsidTr="007A3CDB">
        <w:tc>
          <w:tcPr>
            <w:tcW w:w="2689" w:type="dxa"/>
          </w:tcPr>
          <w:p w14:paraId="14E1B93E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Głośnik  </w:t>
            </w:r>
          </w:p>
        </w:tc>
        <w:tc>
          <w:tcPr>
            <w:tcW w:w="6373" w:type="dxa"/>
          </w:tcPr>
          <w:p w14:paraId="328C38FF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Wewnętrzny </w:t>
            </w:r>
          </w:p>
        </w:tc>
      </w:tr>
      <w:tr w:rsidR="005E31C7" w:rsidRPr="005E31C7" w14:paraId="3F923F38" w14:textId="77777777" w:rsidTr="007A3CDB">
        <w:tc>
          <w:tcPr>
            <w:tcW w:w="2689" w:type="dxa"/>
          </w:tcPr>
          <w:p w14:paraId="0A90AF21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Zewnętrzne porty wejścia/wyjścia </w:t>
            </w:r>
          </w:p>
        </w:tc>
        <w:tc>
          <w:tcPr>
            <w:tcW w:w="6373" w:type="dxa"/>
          </w:tcPr>
          <w:p w14:paraId="6B9B4AD2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min. 6 portów USB 2.0  (zalecane 8 portów USB) Zalecane 2 porty PS/2 1 port RJ-45 1 gniazdo VGA porty audio 1 port szeregowy </w:t>
            </w:r>
          </w:p>
        </w:tc>
      </w:tr>
      <w:tr w:rsidR="005E31C7" w:rsidRPr="005E31C7" w14:paraId="2659D026" w14:textId="77777777" w:rsidTr="007A3CDB">
        <w:tc>
          <w:tcPr>
            <w:tcW w:w="2689" w:type="dxa"/>
          </w:tcPr>
          <w:p w14:paraId="68901498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Akcesoria  </w:t>
            </w:r>
          </w:p>
        </w:tc>
        <w:tc>
          <w:tcPr>
            <w:tcW w:w="6373" w:type="dxa"/>
          </w:tcPr>
          <w:p w14:paraId="7A72EF78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Klawiatura USB, mysz optyczna USB, podkładka pod mysz </w:t>
            </w:r>
          </w:p>
        </w:tc>
      </w:tr>
      <w:tr w:rsidR="005E31C7" w:rsidRPr="005E31C7" w14:paraId="6B45B31F" w14:textId="77777777" w:rsidTr="007A3CDB">
        <w:tc>
          <w:tcPr>
            <w:tcW w:w="2689" w:type="dxa"/>
          </w:tcPr>
          <w:p w14:paraId="5E92F787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INNE </w:t>
            </w:r>
          </w:p>
        </w:tc>
        <w:tc>
          <w:tcPr>
            <w:tcW w:w="6373" w:type="dxa"/>
          </w:tcPr>
          <w:p w14:paraId="472ED8F3" w14:textId="5ECA1EC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zasilacz  umożliwiający  bezproblemową  pracę  komputera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przy  pełnym wyposażeniu  w  dodatkowe  urządzenia  podpięte  poprzez  porty  i  </w:t>
            </w:r>
            <w:proofErr w:type="spellStart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sloty</w:t>
            </w:r>
            <w:proofErr w:type="spellEnd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rozszerzeń, przy pełnym obciążeniu. </w:t>
            </w:r>
          </w:p>
        </w:tc>
      </w:tr>
      <w:tr w:rsidR="005E31C7" w:rsidRPr="005E31C7" w14:paraId="527B7FAB" w14:textId="77777777" w:rsidTr="007A3CDB">
        <w:tc>
          <w:tcPr>
            <w:tcW w:w="2689" w:type="dxa"/>
          </w:tcPr>
          <w:p w14:paraId="6BF5AC16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Oprogramowanie </w:t>
            </w:r>
          </w:p>
        </w:tc>
        <w:tc>
          <w:tcPr>
            <w:tcW w:w="6373" w:type="dxa"/>
          </w:tcPr>
          <w:p w14:paraId="4AD7C3B3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1C7" w:rsidRPr="005E31C7" w14:paraId="50E4B395" w14:textId="77777777" w:rsidTr="007A3CDB">
        <w:tc>
          <w:tcPr>
            <w:tcW w:w="2689" w:type="dxa"/>
          </w:tcPr>
          <w:p w14:paraId="66DDB48F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Oprogramowanie  </w:t>
            </w:r>
          </w:p>
        </w:tc>
        <w:tc>
          <w:tcPr>
            <w:tcW w:w="6373" w:type="dxa"/>
          </w:tcPr>
          <w:p w14:paraId="6264D24D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Licencja na Windows 10 </w:t>
            </w:r>
            <w:proofErr w:type="spellStart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Profesional</w:t>
            </w:r>
            <w:proofErr w:type="spellEnd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32/64 bitowy PL </w:t>
            </w:r>
          </w:p>
        </w:tc>
      </w:tr>
      <w:tr w:rsidR="005E31C7" w:rsidRPr="005E31C7" w14:paraId="12D3406E" w14:textId="77777777" w:rsidTr="007A3CDB">
        <w:tc>
          <w:tcPr>
            <w:tcW w:w="2689" w:type="dxa"/>
          </w:tcPr>
          <w:p w14:paraId="70CA2C46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3" w:type="dxa"/>
          </w:tcPr>
          <w:p w14:paraId="17116EC5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Antywirus (zalecany Symantec </w:t>
            </w:r>
            <w:proofErr w:type="spellStart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Protection</w:t>
            </w:r>
            <w:proofErr w:type="spellEnd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12.1) </w:t>
            </w:r>
          </w:p>
        </w:tc>
      </w:tr>
      <w:tr w:rsidR="005E31C7" w:rsidRPr="005E31C7" w14:paraId="78476DDB" w14:textId="77777777" w:rsidTr="007A3CDB">
        <w:tc>
          <w:tcPr>
            <w:tcW w:w="2689" w:type="dxa"/>
          </w:tcPr>
          <w:p w14:paraId="4D5B6CAA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Monitor LCD:</w:t>
            </w:r>
          </w:p>
        </w:tc>
        <w:tc>
          <w:tcPr>
            <w:tcW w:w="6373" w:type="dxa"/>
          </w:tcPr>
          <w:p w14:paraId="47649225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zalecane 19” </w:t>
            </w:r>
          </w:p>
        </w:tc>
      </w:tr>
      <w:tr w:rsidR="005E31C7" w:rsidRPr="005E31C7" w14:paraId="58339406" w14:textId="77777777" w:rsidTr="007A3CDB">
        <w:tc>
          <w:tcPr>
            <w:tcW w:w="2689" w:type="dxa"/>
          </w:tcPr>
          <w:p w14:paraId="674E5149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Rozdzielczość  </w:t>
            </w:r>
          </w:p>
        </w:tc>
        <w:tc>
          <w:tcPr>
            <w:tcW w:w="6373" w:type="dxa"/>
          </w:tcPr>
          <w:p w14:paraId="4291388F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Powyżej 800x600 </w:t>
            </w:r>
          </w:p>
        </w:tc>
      </w:tr>
    </w:tbl>
    <w:p w14:paraId="3BDC33A4" w14:textId="0D79CDB1" w:rsidR="005E31C7" w:rsidRPr="005E31C7" w:rsidRDefault="005E31C7" w:rsidP="005E31C7">
      <w:pPr>
        <w:pStyle w:val="Akapitzlist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5E31C7">
        <w:rPr>
          <w:sz w:val="20"/>
          <w:szCs w:val="20"/>
        </w:rPr>
        <w:t xml:space="preserve">Minimalne wymagania na serwer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Minimalne wymagania"/>
      </w:tblPr>
      <w:tblGrid>
        <w:gridCol w:w="4531"/>
        <w:gridCol w:w="4531"/>
      </w:tblGrid>
      <w:tr w:rsidR="005E31C7" w:rsidRPr="005E31C7" w14:paraId="6D1432B3" w14:textId="77777777" w:rsidTr="005E31C7">
        <w:trPr>
          <w:tblHeader/>
        </w:trPr>
        <w:tc>
          <w:tcPr>
            <w:tcW w:w="4531" w:type="dxa"/>
          </w:tcPr>
          <w:p w14:paraId="09B5FAB7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Specyfikacja serwera: </w:t>
            </w:r>
          </w:p>
        </w:tc>
        <w:tc>
          <w:tcPr>
            <w:tcW w:w="4531" w:type="dxa"/>
          </w:tcPr>
          <w:p w14:paraId="255FF3AE" w14:textId="50D6AB52" w:rsidR="005E31C7" w:rsidRPr="005E31C7" w:rsidRDefault="005E31C7" w:rsidP="005E31C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serwer markowego producenta </w:t>
            </w:r>
          </w:p>
        </w:tc>
      </w:tr>
      <w:tr w:rsidR="005E31C7" w:rsidRPr="005E31C7" w14:paraId="0795C435" w14:textId="77777777" w:rsidTr="007A3CDB">
        <w:tc>
          <w:tcPr>
            <w:tcW w:w="4531" w:type="dxa"/>
          </w:tcPr>
          <w:p w14:paraId="3AE9EAB9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Procesor  </w:t>
            </w:r>
          </w:p>
        </w:tc>
        <w:tc>
          <w:tcPr>
            <w:tcW w:w="4531" w:type="dxa"/>
          </w:tcPr>
          <w:p w14:paraId="3ADE920D" w14:textId="77777777" w:rsidR="005E31C7" w:rsidRPr="005E31C7" w:rsidRDefault="005E31C7" w:rsidP="005E31C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min. czterordzeniowy, 64 bitowy, sugerowany Xeon   </w:t>
            </w:r>
          </w:p>
        </w:tc>
      </w:tr>
      <w:tr w:rsidR="005E31C7" w:rsidRPr="005E31C7" w14:paraId="7C622ABB" w14:textId="77777777" w:rsidTr="007A3CDB">
        <w:tc>
          <w:tcPr>
            <w:tcW w:w="4531" w:type="dxa"/>
          </w:tcPr>
          <w:p w14:paraId="1794E3AC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Rodzaj pamięci </w:t>
            </w:r>
          </w:p>
        </w:tc>
        <w:tc>
          <w:tcPr>
            <w:tcW w:w="4531" w:type="dxa"/>
          </w:tcPr>
          <w:p w14:paraId="45EEFCB9" w14:textId="5677410E" w:rsidR="005E31C7" w:rsidRPr="005E31C7" w:rsidRDefault="005E31C7" w:rsidP="005E31C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DIMM z kontrolą ECC </w:t>
            </w:r>
          </w:p>
        </w:tc>
      </w:tr>
      <w:tr w:rsidR="005E31C7" w:rsidRPr="005E31C7" w14:paraId="15C3D636" w14:textId="77777777" w:rsidTr="007A3CDB">
        <w:tc>
          <w:tcPr>
            <w:tcW w:w="4531" w:type="dxa"/>
          </w:tcPr>
          <w:p w14:paraId="5D0E4CDB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Pamięć  </w:t>
            </w:r>
          </w:p>
        </w:tc>
        <w:tc>
          <w:tcPr>
            <w:tcW w:w="4531" w:type="dxa"/>
          </w:tcPr>
          <w:p w14:paraId="08A75065" w14:textId="77777777" w:rsidR="005E31C7" w:rsidRPr="005E31C7" w:rsidRDefault="005E31C7" w:rsidP="005E31C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Min. 16GB </w:t>
            </w:r>
          </w:p>
        </w:tc>
      </w:tr>
      <w:tr w:rsidR="005E31C7" w:rsidRPr="005E31C7" w14:paraId="49C49740" w14:textId="77777777" w:rsidTr="007A3CDB">
        <w:tc>
          <w:tcPr>
            <w:tcW w:w="4531" w:type="dxa"/>
          </w:tcPr>
          <w:p w14:paraId="14FD8CD8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Dyski </w:t>
            </w:r>
          </w:p>
        </w:tc>
        <w:tc>
          <w:tcPr>
            <w:tcW w:w="4531" w:type="dxa"/>
          </w:tcPr>
          <w:p w14:paraId="5E10E8EC" w14:textId="77777777" w:rsidR="005E31C7" w:rsidRPr="005E31C7" w:rsidRDefault="005E31C7" w:rsidP="005E31C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Min. 6x300GB 10k obrotów SAS Hot Plug, Możliwość instalacji do 8 dysków (sumarycznie) </w:t>
            </w:r>
          </w:p>
        </w:tc>
      </w:tr>
      <w:tr w:rsidR="005E31C7" w:rsidRPr="005E31C7" w14:paraId="670A918B" w14:textId="77777777" w:rsidTr="007A3CDB">
        <w:tc>
          <w:tcPr>
            <w:tcW w:w="4531" w:type="dxa"/>
          </w:tcPr>
          <w:p w14:paraId="15EB5336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Kontroler macierzy </w:t>
            </w:r>
          </w:p>
        </w:tc>
        <w:tc>
          <w:tcPr>
            <w:tcW w:w="4531" w:type="dxa"/>
          </w:tcPr>
          <w:p w14:paraId="7FE3F3BD" w14:textId="7A097F75" w:rsidR="005E31C7" w:rsidRPr="005E31C7" w:rsidRDefault="005E31C7" w:rsidP="005E31C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Kontroler macierzy z min. 512MB pamięci cache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podtrzymaniem bateryjnym z obsługa RAID 0/1/1+0/5 </w:t>
            </w:r>
          </w:p>
        </w:tc>
      </w:tr>
      <w:tr w:rsidR="005E31C7" w:rsidRPr="005E31C7" w14:paraId="60A71E68" w14:textId="77777777" w:rsidTr="007A3CDB">
        <w:tc>
          <w:tcPr>
            <w:tcW w:w="4531" w:type="dxa"/>
          </w:tcPr>
          <w:p w14:paraId="1B7E7351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Ilość portów LAN </w:t>
            </w:r>
          </w:p>
        </w:tc>
        <w:tc>
          <w:tcPr>
            <w:tcW w:w="4531" w:type="dxa"/>
          </w:tcPr>
          <w:p w14:paraId="5D1A9A87" w14:textId="38078EE0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2 x 1Gbit RJ45 </w:t>
            </w:r>
          </w:p>
        </w:tc>
      </w:tr>
      <w:tr w:rsidR="005E31C7" w:rsidRPr="005E31C7" w14:paraId="06B14DB0" w14:textId="77777777" w:rsidTr="007A3CDB">
        <w:tc>
          <w:tcPr>
            <w:tcW w:w="4531" w:type="dxa"/>
          </w:tcPr>
          <w:p w14:paraId="0646752B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Ilość portów dedykowanych do karty zarządzającej </w:t>
            </w:r>
          </w:p>
        </w:tc>
        <w:tc>
          <w:tcPr>
            <w:tcW w:w="4531" w:type="dxa"/>
          </w:tcPr>
          <w:p w14:paraId="5809AFFC" w14:textId="420CB360" w:rsidR="005E31C7" w:rsidRPr="005E31C7" w:rsidRDefault="005E31C7" w:rsidP="005E31C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x RJ45 Serwer musi być wyposażony w </w:t>
            </w: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kartę  zdalnego  zarządzania (konsoli) pozwalającej na: włączenie, wyłączenie i restart serwera, podgląd logów  sprzętowych  serwera  i  karty,  przejęcie  pełnej  konsoli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tekstowej serwera  niezależnie </w:t>
            </w: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od  jego  stanu  (także  podczas  startu,  restartu  OS). Posiada  możliwość  przejęcia  zdalnej  konsoli  graficznej  i  podłączania wirtualnych napędów CD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FDD bez konieczności dokładania dodatkowych kart  sprzętowych  w  </w:t>
            </w:r>
            <w:proofErr w:type="spellStart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sloty</w:t>
            </w:r>
            <w:proofErr w:type="spellEnd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  PCI-X/PCI-  Express.  Rozwiązanie  sprzętowe, niezależne od  systemów operacyjnych, zintegrowane z płytą główną lub jako karta zainstalowana w gnieździe PCI. W  wypadku  </w:t>
            </w:r>
            <w:r w:rsidRPr="005E3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Instalacji  serwera  STW  na  maszynie  wirtualnej  należy umożliwić  dostęp  do  konsoli  i  konfiguracji  maszyny  wirtualnej  celem podglądu  jej  ekranu  oraz  jej  uruchamiania,  restartu,  wyłączania  jak  i operacji montowania obrazów płyt </w:t>
            </w:r>
          </w:p>
        </w:tc>
      </w:tr>
      <w:tr w:rsidR="005E31C7" w:rsidRPr="005E31C7" w14:paraId="749804D0" w14:textId="77777777" w:rsidTr="007A3CDB">
        <w:tc>
          <w:tcPr>
            <w:tcW w:w="4531" w:type="dxa"/>
          </w:tcPr>
          <w:p w14:paraId="5AFE0512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Zasilacz  </w:t>
            </w:r>
          </w:p>
        </w:tc>
        <w:tc>
          <w:tcPr>
            <w:tcW w:w="4531" w:type="dxa"/>
          </w:tcPr>
          <w:p w14:paraId="5E155CDA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2 redundantne Hot Plug o mocy przynajmniej 460W każdy.  </w:t>
            </w:r>
          </w:p>
        </w:tc>
      </w:tr>
      <w:tr w:rsidR="005E31C7" w:rsidRPr="005E31C7" w14:paraId="4E976E0C" w14:textId="77777777" w:rsidTr="007A3CDB">
        <w:tc>
          <w:tcPr>
            <w:tcW w:w="4531" w:type="dxa"/>
          </w:tcPr>
          <w:p w14:paraId="06FD95CE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Napęd CD/DVD  </w:t>
            </w:r>
          </w:p>
        </w:tc>
        <w:tc>
          <w:tcPr>
            <w:tcW w:w="4531" w:type="dxa"/>
          </w:tcPr>
          <w:p w14:paraId="4968A53A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min. DVD-ROM. </w:t>
            </w:r>
          </w:p>
        </w:tc>
      </w:tr>
      <w:tr w:rsidR="005E31C7" w:rsidRPr="005E31C7" w14:paraId="62D5B9A3" w14:textId="77777777" w:rsidTr="007A3CDB">
        <w:tc>
          <w:tcPr>
            <w:tcW w:w="4531" w:type="dxa"/>
          </w:tcPr>
          <w:p w14:paraId="2265A33E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Wspierane systemy operacyjne </w:t>
            </w:r>
          </w:p>
        </w:tc>
        <w:tc>
          <w:tcPr>
            <w:tcW w:w="4531" w:type="dxa"/>
          </w:tcPr>
          <w:p w14:paraId="3034560B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MS Windows Server 2012 R2 I wyższe. </w:t>
            </w:r>
          </w:p>
        </w:tc>
      </w:tr>
      <w:tr w:rsidR="005E31C7" w:rsidRPr="005E31C7" w14:paraId="0759956E" w14:textId="77777777" w:rsidTr="007A3CDB">
        <w:tc>
          <w:tcPr>
            <w:tcW w:w="4531" w:type="dxa"/>
          </w:tcPr>
          <w:p w14:paraId="3C3F93A8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Zewnętrzne porty wejścia/wyjścia </w:t>
            </w:r>
          </w:p>
        </w:tc>
        <w:tc>
          <w:tcPr>
            <w:tcW w:w="4531" w:type="dxa"/>
          </w:tcPr>
          <w:p w14:paraId="6E106E05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RS-232. Porty USB. </w:t>
            </w:r>
          </w:p>
        </w:tc>
      </w:tr>
      <w:tr w:rsidR="005E31C7" w:rsidRPr="005E31C7" w14:paraId="3894697F" w14:textId="77777777" w:rsidTr="007A3CDB">
        <w:tc>
          <w:tcPr>
            <w:tcW w:w="4531" w:type="dxa"/>
          </w:tcPr>
          <w:p w14:paraId="12C647C0" w14:textId="0CB766C5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Urządzenie do Backupu </w:t>
            </w:r>
          </w:p>
        </w:tc>
        <w:tc>
          <w:tcPr>
            <w:tcW w:w="4531" w:type="dxa"/>
          </w:tcPr>
          <w:p w14:paraId="5BBB395C" w14:textId="3D4D1E75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LTO </w:t>
            </w: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lub  RDX  z  odpowiednimi  taśmami  lub  kartridżami  w  ilości  5  szt.  Ewentualnie udział sieciowy/NAS  Nośnik minimalnie o wielkości 500GB bez kompresji.  Do  wybranego  urządzenia  do  backupu  należy  także  dostarczyć  oprogramowanie  współpracujące  z  MS  Windows  Server  2012  R2. W  przypadku  udziału  sieciowego  lub  serwera  NAS  pojemność  min. 200GB. </w:t>
            </w:r>
          </w:p>
        </w:tc>
      </w:tr>
      <w:tr w:rsidR="005E31C7" w:rsidRPr="005E31C7" w14:paraId="2FD05B8C" w14:textId="77777777" w:rsidTr="007A3CDB">
        <w:tc>
          <w:tcPr>
            <w:tcW w:w="4531" w:type="dxa"/>
          </w:tcPr>
          <w:p w14:paraId="309FF645" w14:textId="60688CAC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Obudowa </w:t>
            </w:r>
          </w:p>
        </w:tc>
        <w:tc>
          <w:tcPr>
            <w:tcW w:w="4531" w:type="dxa"/>
          </w:tcPr>
          <w:p w14:paraId="03B77356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Serwer </w:t>
            </w:r>
            <w:proofErr w:type="spellStart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rackowy</w:t>
            </w:r>
            <w:proofErr w:type="spellEnd"/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5E31C7" w:rsidRPr="005E31C7" w14:paraId="0D79BA51" w14:textId="77777777" w:rsidTr="007A3CDB">
        <w:tc>
          <w:tcPr>
            <w:tcW w:w="4531" w:type="dxa"/>
          </w:tcPr>
          <w:p w14:paraId="6754D144" w14:textId="08337F7F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UPS </w:t>
            </w:r>
          </w:p>
        </w:tc>
        <w:tc>
          <w:tcPr>
            <w:tcW w:w="4531" w:type="dxa"/>
          </w:tcPr>
          <w:p w14:paraId="3BECFB84" w14:textId="777777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Musi podtrzymać proponowany serwer przy pełnym obciążeniu zasilacza  przez min 15 min. </w:t>
            </w:r>
          </w:p>
        </w:tc>
      </w:tr>
      <w:tr w:rsidR="005E31C7" w:rsidRPr="005E31C7" w14:paraId="028FEABD" w14:textId="77777777" w:rsidTr="007A3CDB">
        <w:tc>
          <w:tcPr>
            <w:tcW w:w="4531" w:type="dxa"/>
          </w:tcPr>
          <w:p w14:paraId="11ED7438" w14:textId="16163277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</w:t>
            </w:r>
          </w:p>
        </w:tc>
        <w:tc>
          <w:tcPr>
            <w:tcW w:w="4531" w:type="dxa"/>
          </w:tcPr>
          <w:p w14:paraId="5D90440F" w14:textId="577BC24E" w:rsidR="005E31C7" w:rsidRPr="005E31C7" w:rsidRDefault="005E31C7" w:rsidP="005E31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>Zestaw  do  montażu  w  szafie,  Urządzenia  muszą  być  kompletne  do instalacji i posiadać niezbędne przewody i inne elementy do połączenia   ze wszystkimi   podzespołami   wchodzącymi  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1C7">
              <w:rPr>
                <w:rFonts w:ascii="Times New Roman" w:hAnsi="Times New Roman" w:cs="Times New Roman"/>
                <w:sz w:val="20"/>
                <w:szCs w:val="20"/>
              </w:rPr>
              <w:t xml:space="preserve">skład zamówienia </w:t>
            </w:r>
          </w:p>
        </w:tc>
      </w:tr>
    </w:tbl>
    <w:p w14:paraId="662D0EBA" w14:textId="3E069789" w:rsidR="005E31C7" w:rsidRPr="005E31C7" w:rsidRDefault="005E31C7" w:rsidP="005E31C7">
      <w:pPr>
        <w:pStyle w:val="Akapitzlist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5E31C7">
        <w:rPr>
          <w:sz w:val="20"/>
          <w:szCs w:val="20"/>
        </w:rPr>
        <w:t xml:space="preserve">Minimalne licencje do serwera: </w:t>
      </w:r>
    </w:p>
    <w:p w14:paraId="699AED02" w14:textId="1DF03A37" w:rsidR="005E31C7" w:rsidRPr="005E31C7" w:rsidRDefault="005E31C7" w:rsidP="005E31C7">
      <w:pPr>
        <w:pStyle w:val="Akapitzlist"/>
        <w:spacing w:line="360" w:lineRule="auto"/>
        <w:rPr>
          <w:sz w:val="20"/>
          <w:szCs w:val="20"/>
        </w:rPr>
      </w:pPr>
      <w:r w:rsidRPr="005E31C7">
        <w:rPr>
          <w:sz w:val="20"/>
          <w:szCs w:val="20"/>
        </w:rPr>
        <w:t xml:space="preserve">Microsoft Server SQL 2012 lub wyższy z opcją </w:t>
      </w:r>
      <w:proofErr w:type="spellStart"/>
      <w:r w:rsidRPr="005E31C7">
        <w:rPr>
          <w:sz w:val="20"/>
          <w:szCs w:val="20"/>
        </w:rPr>
        <w:t>downgrade’u</w:t>
      </w:r>
      <w:proofErr w:type="spellEnd"/>
      <w:r w:rsidRPr="005E31C7">
        <w:rPr>
          <w:sz w:val="20"/>
          <w:szCs w:val="20"/>
        </w:rPr>
        <w:t xml:space="preserve"> </w:t>
      </w:r>
    </w:p>
    <w:p w14:paraId="778344BC" w14:textId="23F6027C" w:rsidR="005E31C7" w:rsidRPr="005E31C7" w:rsidRDefault="005E31C7" w:rsidP="005E31C7">
      <w:pPr>
        <w:pStyle w:val="Akapitzlist"/>
        <w:spacing w:line="360" w:lineRule="auto"/>
        <w:rPr>
          <w:sz w:val="20"/>
          <w:szCs w:val="20"/>
        </w:rPr>
      </w:pPr>
      <w:r w:rsidRPr="005E31C7">
        <w:rPr>
          <w:sz w:val="20"/>
          <w:szCs w:val="20"/>
        </w:rPr>
        <w:t xml:space="preserve">MS Windows Server 2012 R2 lub wyższy z opcją </w:t>
      </w:r>
      <w:proofErr w:type="spellStart"/>
      <w:r w:rsidRPr="005E31C7">
        <w:rPr>
          <w:sz w:val="20"/>
          <w:szCs w:val="20"/>
        </w:rPr>
        <w:t>downgrade’u</w:t>
      </w:r>
      <w:proofErr w:type="spellEnd"/>
      <w:r w:rsidRPr="005E31C7">
        <w:rPr>
          <w:sz w:val="20"/>
          <w:szCs w:val="20"/>
        </w:rPr>
        <w:t xml:space="preserve">  </w:t>
      </w:r>
    </w:p>
    <w:p w14:paraId="01F0C66E" w14:textId="2FCA12DC" w:rsidR="005E31C7" w:rsidRPr="005E31C7" w:rsidRDefault="005E31C7" w:rsidP="005E31C7">
      <w:pPr>
        <w:pStyle w:val="Akapitzlist"/>
        <w:spacing w:line="360" w:lineRule="auto"/>
        <w:rPr>
          <w:sz w:val="20"/>
          <w:szCs w:val="20"/>
        </w:rPr>
      </w:pPr>
      <w:r w:rsidRPr="005E31C7">
        <w:rPr>
          <w:sz w:val="20"/>
          <w:szCs w:val="20"/>
        </w:rPr>
        <w:t xml:space="preserve">Antywirus (zalecany Symantec </w:t>
      </w:r>
      <w:proofErr w:type="spellStart"/>
      <w:r w:rsidRPr="005E31C7">
        <w:rPr>
          <w:sz w:val="20"/>
          <w:szCs w:val="20"/>
        </w:rPr>
        <w:t>Endpoint</w:t>
      </w:r>
      <w:proofErr w:type="spellEnd"/>
      <w:r w:rsidRPr="005E31C7">
        <w:rPr>
          <w:sz w:val="20"/>
          <w:szCs w:val="20"/>
        </w:rPr>
        <w:t xml:space="preserve"> </w:t>
      </w:r>
      <w:proofErr w:type="spellStart"/>
      <w:r w:rsidRPr="005E31C7">
        <w:rPr>
          <w:sz w:val="20"/>
          <w:szCs w:val="20"/>
        </w:rPr>
        <w:t>Protection</w:t>
      </w:r>
      <w:proofErr w:type="spellEnd"/>
      <w:r w:rsidRPr="005E31C7">
        <w:rPr>
          <w:sz w:val="20"/>
          <w:szCs w:val="20"/>
        </w:rPr>
        <w:t xml:space="preserve"> 12.1).</w:t>
      </w:r>
    </w:p>
    <w:p w14:paraId="6DB18EE8" w14:textId="77777777" w:rsidR="002468BD" w:rsidRPr="008554EC" w:rsidRDefault="002468BD" w:rsidP="008554E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746C445" w14:textId="77777777" w:rsidR="005E31C7" w:rsidRPr="005E31C7" w:rsidRDefault="005E31C7" w:rsidP="00972B9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31C7">
        <w:rPr>
          <w:rFonts w:ascii="Times New Roman" w:hAnsi="Times New Roman" w:cs="Times New Roman"/>
          <w:i/>
          <w:sz w:val="20"/>
          <w:szCs w:val="20"/>
        </w:rPr>
        <w:t xml:space="preserve">Zamawiający wymaga uruchomienia i działania dostarczonego systemu na infrastrukturze określonej w załączniku nr 7. Zdaje sobie równocześnie sprawę, że w toku eksploatacji i ewentualnej rozbudowy dostarczonego systemu wymagania sprzętowe/systemowe mogą ulec zwiększeniu, dla zachowania optymalnej wydajności lub bezpieczeństwa systemu. </w:t>
      </w:r>
    </w:p>
    <w:p w14:paraId="50E46DD2" w14:textId="77777777" w:rsidR="005E31C7" w:rsidRPr="005E31C7" w:rsidRDefault="005E31C7" w:rsidP="00972B98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31C7">
        <w:rPr>
          <w:rFonts w:ascii="Times New Roman" w:hAnsi="Times New Roman" w:cs="Times New Roman"/>
          <w:i/>
          <w:sz w:val="20"/>
          <w:szCs w:val="20"/>
        </w:rPr>
        <w:t>Jeżeli Wykonawca rzeczowo uzasadni potrzebę dokonywania konkretnych zmian w infrastrukturze sprzętowej, Zamawiający w miarę możliwości będzie dokonywał takich zmian, przyjmując do wiadomości wskazany wpływ braku ich dokonania na wydajność lub bezpieczeństwo.</w:t>
      </w:r>
    </w:p>
    <w:p w14:paraId="6655FA90" w14:textId="77777777" w:rsidR="005E31C7" w:rsidRPr="005E31C7" w:rsidRDefault="005E31C7" w:rsidP="00972B98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31C7">
        <w:rPr>
          <w:rFonts w:ascii="Times New Roman" w:hAnsi="Times New Roman" w:cs="Times New Roman"/>
          <w:i/>
          <w:sz w:val="20"/>
          <w:szCs w:val="20"/>
        </w:rPr>
        <w:lastRenderedPageBreak/>
        <w:t xml:space="preserve">Odnosząc się bezpośrednio do przedstawionej w pytaniu konfiguracji sprzętowej, Zamawiający nie zamierza dokonywać wskazanych zmian w posiadanej infrastrukturze, jako że część parametrów nie znajduje jakiegokolwiek uzasadnienia (np. ilość portów USB), a inne nie wskazują wymaganej wydajności sprzętu tylko konkretne produkty (np. procesor Intel </w:t>
      </w:r>
      <w:proofErr w:type="spellStart"/>
      <w:r w:rsidRPr="005E31C7">
        <w:rPr>
          <w:rFonts w:ascii="Times New Roman" w:hAnsi="Times New Roman" w:cs="Times New Roman"/>
          <w:i/>
          <w:sz w:val="20"/>
          <w:szCs w:val="20"/>
        </w:rPr>
        <w:t>Core</w:t>
      </w:r>
      <w:proofErr w:type="spellEnd"/>
      <w:r w:rsidRPr="005E31C7">
        <w:rPr>
          <w:rFonts w:ascii="Times New Roman" w:hAnsi="Times New Roman" w:cs="Times New Roman"/>
          <w:i/>
          <w:sz w:val="20"/>
          <w:szCs w:val="20"/>
        </w:rPr>
        <w:t xml:space="preserve"> i3-2120).</w:t>
      </w:r>
    </w:p>
    <w:p w14:paraId="3F79E52F" w14:textId="4C430539" w:rsidR="006D5B1B" w:rsidRPr="008554EC" w:rsidRDefault="006D5B1B" w:rsidP="00972B98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2:</w:t>
      </w:r>
    </w:p>
    <w:p w14:paraId="76E519EF" w14:textId="77777777" w:rsidR="005E31C7" w:rsidRPr="005E31C7" w:rsidRDefault="005E31C7" w:rsidP="00972B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31C7">
        <w:rPr>
          <w:rFonts w:ascii="Times New Roman" w:hAnsi="Times New Roman" w:cs="Times New Roman"/>
          <w:color w:val="000000"/>
          <w:sz w:val="20"/>
          <w:szCs w:val="20"/>
        </w:rPr>
        <w:t xml:space="preserve">Z uwagi na bardzo krótki okres złożenia oferty w stosunku do wielkości opisanej funkcjonalności, uprzejmie prosimy o przedłużeniu terminu składania ofert z dnia 18.11.2021 r. godz. 09:00 na dzień 25.11.2021 godz. 14:00. </w:t>
      </w:r>
    </w:p>
    <w:p w14:paraId="13A8D376" w14:textId="38E0F08A" w:rsidR="006D5B1B" w:rsidRPr="008554EC" w:rsidRDefault="006D5B1B" w:rsidP="00972B9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5ED136A" w14:textId="2FAEBE76" w:rsidR="005E31C7" w:rsidRPr="005E31C7" w:rsidRDefault="005E31C7" w:rsidP="00972B98">
      <w:pPr>
        <w:pStyle w:val="Zwykytekst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31C7">
        <w:rPr>
          <w:rFonts w:ascii="Times New Roman" w:hAnsi="Times New Roman" w:cs="Times New Roman"/>
          <w:i/>
          <w:sz w:val="20"/>
          <w:szCs w:val="20"/>
        </w:rPr>
        <w:t>Zamawiający dokonuje zmiany w SWZ w zakresie terminu składania i otwarcia ofert.</w:t>
      </w:r>
    </w:p>
    <w:p w14:paraId="430E7C89" w14:textId="3EC8EB7C" w:rsidR="005E31C7" w:rsidRPr="005E31C7" w:rsidRDefault="005E31C7" w:rsidP="00972B98">
      <w:pPr>
        <w:pStyle w:val="Zwykytekst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31C7">
        <w:rPr>
          <w:rFonts w:ascii="Times New Roman" w:hAnsi="Times New Roman" w:cs="Times New Roman"/>
          <w:i/>
          <w:sz w:val="20"/>
          <w:szCs w:val="20"/>
        </w:rPr>
        <w:t>Jednocześnie Zamawiający informuje o konieczności dokonania zmian w Ogło</w:t>
      </w:r>
      <w:r>
        <w:rPr>
          <w:rFonts w:ascii="Times New Roman" w:hAnsi="Times New Roman" w:cs="Times New Roman"/>
          <w:i/>
          <w:sz w:val="20"/>
          <w:szCs w:val="20"/>
        </w:rPr>
        <w:t xml:space="preserve">szeniu o zamówieniu nr  2021/BZP  </w:t>
      </w:r>
      <w:r w:rsidRPr="005E31C7">
        <w:rPr>
          <w:rFonts w:ascii="Times New Roman" w:hAnsi="Times New Roman" w:cs="Times New Roman"/>
          <w:i/>
          <w:sz w:val="20"/>
          <w:szCs w:val="20"/>
        </w:rPr>
        <w:t>00265413/01 z dnia 2021-11-10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1DCC61FF" w14:textId="0D2A4D87" w:rsidR="005E31C7" w:rsidRPr="005E31C7" w:rsidRDefault="005E31C7" w:rsidP="00972B98">
      <w:pPr>
        <w:pStyle w:val="Zwykytekst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31C7">
        <w:rPr>
          <w:rFonts w:ascii="Times New Roman" w:hAnsi="Times New Roman" w:cs="Times New Roman"/>
          <w:i/>
          <w:sz w:val="20"/>
          <w:szCs w:val="20"/>
        </w:rPr>
        <w:t>Na podstawie art. 286 ust. 1 i 9 poprzez zmianę terminu składania i otwarcia ofert.</w:t>
      </w:r>
    </w:p>
    <w:p w14:paraId="44D83F64" w14:textId="3ED6F8DD" w:rsidR="005E31C7" w:rsidRPr="005E31C7" w:rsidRDefault="005E31C7" w:rsidP="00972B98">
      <w:pPr>
        <w:pStyle w:val="Zwykytekst"/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31C7">
        <w:rPr>
          <w:rFonts w:ascii="Times New Roman" w:hAnsi="Times New Roman" w:cs="Times New Roman"/>
          <w:i/>
          <w:sz w:val="20"/>
          <w:szCs w:val="20"/>
        </w:rPr>
        <w:t xml:space="preserve">Nowy termin składania ofert: </w:t>
      </w:r>
      <w:r>
        <w:rPr>
          <w:rFonts w:ascii="Times New Roman" w:hAnsi="Times New Roman" w:cs="Times New Roman"/>
          <w:i/>
          <w:sz w:val="20"/>
          <w:szCs w:val="20"/>
        </w:rPr>
        <w:t>25.11</w:t>
      </w:r>
      <w:r w:rsidRPr="005E31C7">
        <w:rPr>
          <w:rFonts w:ascii="Times New Roman" w:hAnsi="Times New Roman" w:cs="Times New Roman"/>
          <w:i/>
          <w:sz w:val="20"/>
          <w:szCs w:val="20"/>
        </w:rPr>
        <w:t xml:space="preserve">.2021 r. godz. </w:t>
      </w:r>
      <w:r>
        <w:rPr>
          <w:rFonts w:ascii="Times New Roman" w:hAnsi="Times New Roman" w:cs="Times New Roman"/>
          <w:i/>
          <w:sz w:val="20"/>
          <w:szCs w:val="20"/>
        </w:rPr>
        <w:t>14</w:t>
      </w:r>
      <w:r w:rsidRPr="005E31C7">
        <w:rPr>
          <w:rFonts w:ascii="Times New Roman" w:hAnsi="Times New Roman" w:cs="Times New Roman"/>
          <w:i/>
          <w:sz w:val="20"/>
          <w:szCs w:val="20"/>
        </w:rPr>
        <w:t xml:space="preserve">:00, nowy termin otwarcia ofert: </w:t>
      </w:r>
      <w:r>
        <w:rPr>
          <w:rFonts w:ascii="Times New Roman" w:hAnsi="Times New Roman" w:cs="Times New Roman"/>
          <w:i/>
          <w:sz w:val="20"/>
          <w:szCs w:val="20"/>
        </w:rPr>
        <w:t>25.11.</w:t>
      </w:r>
      <w:r w:rsidRPr="005E31C7">
        <w:rPr>
          <w:rFonts w:ascii="Times New Roman" w:hAnsi="Times New Roman" w:cs="Times New Roman"/>
          <w:i/>
          <w:sz w:val="20"/>
          <w:szCs w:val="20"/>
        </w:rPr>
        <w:t xml:space="preserve">2021 r. godz. </w:t>
      </w:r>
      <w:r>
        <w:rPr>
          <w:rFonts w:ascii="Times New Roman" w:hAnsi="Times New Roman" w:cs="Times New Roman"/>
          <w:i/>
          <w:sz w:val="20"/>
          <w:szCs w:val="20"/>
        </w:rPr>
        <w:t>14</w:t>
      </w:r>
      <w:r w:rsidRPr="005E31C7">
        <w:rPr>
          <w:rFonts w:ascii="Times New Roman" w:hAnsi="Times New Roman" w:cs="Times New Roman"/>
          <w:i/>
          <w:sz w:val="20"/>
          <w:szCs w:val="20"/>
        </w:rPr>
        <w:t>:30.</w:t>
      </w:r>
    </w:p>
    <w:p w14:paraId="3704AB4E" w14:textId="4D299F98" w:rsidR="005E31C7" w:rsidRDefault="005E31C7" w:rsidP="00972B98">
      <w:pPr>
        <w:pStyle w:val="Zwykytekst"/>
        <w:spacing w:after="36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31C7">
        <w:rPr>
          <w:rFonts w:ascii="Times New Roman" w:hAnsi="Times New Roman" w:cs="Times New Roman"/>
          <w:i/>
          <w:sz w:val="20"/>
          <w:szCs w:val="20"/>
        </w:rPr>
        <w:t xml:space="preserve">W związku z powyższym zmianie ulegają: rozdz. 4, pkt 2 rozdz. 20 oraz pkt 1 rozdz. 15 SWZ – termin związania ofertą, który upływa w dniu </w:t>
      </w:r>
      <w:r w:rsidR="00972B98">
        <w:rPr>
          <w:rFonts w:ascii="Times New Roman" w:hAnsi="Times New Roman" w:cs="Times New Roman"/>
          <w:i/>
          <w:sz w:val="20"/>
          <w:szCs w:val="20"/>
        </w:rPr>
        <w:t>24.12.2021 r.</w:t>
      </w:r>
    </w:p>
    <w:p w14:paraId="682DA015" w14:textId="417C3972" w:rsidR="00470065" w:rsidRPr="00470065" w:rsidRDefault="00470065" w:rsidP="00470065">
      <w:pPr>
        <w:pStyle w:val="Zwykytekst"/>
        <w:spacing w:after="12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0065">
        <w:rPr>
          <w:rFonts w:ascii="Times New Roman" w:hAnsi="Times New Roman" w:cs="Times New Roman"/>
          <w:sz w:val="20"/>
          <w:szCs w:val="20"/>
        </w:rPr>
        <w:t>Dyrektor WORD</w:t>
      </w:r>
    </w:p>
    <w:p w14:paraId="55B4AE11" w14:textId="6D4F36E6" w:rsidR="00470065" w:rsidRPr="00470065" w:rsidRDefault="00470065" w:rsidP="00470065">
      <w:pPr>
        <w:pStyle w:val="Zwykytekst"/>
        <w:spacing w:after="36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70065">
        <w:rPr>
          <w:rFonts w:ascii="Times New Roman" w:hAnsi="Times New Roman" w:cs="Times New Roman"/>
          <w:sz w:val="20"/>
          <w:szCs w:val="20"/>
        </w:rPr>
        <w:t>Janusz Freitag</w:t>
      </w:r>
    </w:p>
    <w:sectPr w:rsidR="00470065" w:rsidRPr="004700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4CE5F3C8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.262.1</w:t>
    </w:r>
    <w:r w:rsidR="00DF021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.3.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2021.ŁŻ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E91E21"/>
    <w:multiLevelType w:val="hybridMultilevel"/>
    <w:tmpl w:val="2A0C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85E8E"/>
    <w:multiLevelType w:val="hybridMultilevel"/>
    <w:tmpl w:val="66702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8346BF"/>
    <w:multiLevelType w:val="hybridMultilevel"/>
    <w:tmpl w:val="A3FC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0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  <w:num w:numId="17">
    <w:abstractNumId w:val="1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107CFD"/>
    <w:rsid w:val="001359BE"/>
    <w:rsid w:val="001A268F"/>
    <w:rsid w:val="001E3240"/>
    <w:rsid w:val="002427CF"/>
    <w:rsid w:val="002468BD"/>
    <w:rsid w:val="003426F7"/>
    <w:rsid w:val="003D2A1E"/>
    <w:rsid w:val="00423747"/>
    <w:rsid w:val="0046319F"/>
    <w:rsid w:val="0046585C"/>
    <w:rsid w:val="00470065"/>
    <w:rsid w:val="0048716A"/>
    <w:rsid w:val="004F3E37"/>
    <w:rsid w:val="00500800"/>
    <w:rsid w:val="005216B4"/>
    <w:rsid w:val="00536FC2"/>
    <w:rsid w:val="00553913"/>
    <w:rsid w:val="00584726"/>
    <w:rsid w:val="005867F1"/>
    <w:rsid w:val="005E31C7"/>
    <w:rsid w:val="006354D7"/>
    <w:rsid w:val="00636C70"/>
    <w:rsid w:val="006718AC"/>
    <w:rsid w:val="006D5B1B"/>
    <w:rsid w:val="007A6C3A"/>
    <w:rsid w:val="007E497A"/>
    <w:rsid w:val="008554EC"/>
    <w:rsid w:val="0085764D"/>
    <w:rsid w:val="008B57E3"/>
    <w:rsid w:val="008C425A"/>
    <w:rsid w:val="00917551"/>
    <w:rsid w:val="0095762E"/>
    <w:rsid w:val="00972B98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312C6"/>
    <w:rsid w:val="00B34090"/>
    <w:rsid w:val="00B5417B"/>
    <w:rsid w:val="00B87887"/>
    <w:rsid w:val="00BE481C"/>
    <w:rsid w:val="00C376B0"/>
    <w:rsid w:val="00C50B98"/>
    <w:rsid w:val="00C5279A"/>
    <w:rsid w:val="00CA6151"/>
    <w:rsid w:val="00CB2A6A"/>
    <w:rsid w:val="00CB7D4B"/>
    <w:rsid w:val="00CF1649"/>
    <w:rsid w:val="00D029B1"/>
    <w:rsid w:val="00D34B76"/>
    <w:rsid w:val="00D51EAE"/>
    <w:rsid w:val="00D96658"/>
    <w:rsid w:val="00DF021B"/>
    <w:rsid w:val="00E00F9C"/>
    <w:rsid w:val="00E3444C"/>
    <w:rsid w:val="00E46264"/>
    <w:rsid w:val="00E6667A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customStyle="1" w:styleId="Default">
    <w:name w:val="Default"/>
    <w:rsid w:val="00D34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E31C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E31C7"/>
    <w:rPr>
      <w:rFonts w:ascii="Calibri" w:hAnsi="Calibri"/>
      <w:szCs w:val="21"/>
    </w:rPr>
  </w:style>
  <w:style w:type="table" w:styleId="Tabela-Siatka">
    <w:name w:val="Table Grid"/>
    <w:basedOn w:val="Standardowy"/>
    <w:uiPriority w:val="39"/>
    <w:rsid w:val="005E3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6</cp:revision>
  <cp:lastPrinted>2021-06-21T11:02:00Z</cp:lastPrinted>
  <dcterms:created xsi:type="dcterms:W3CDTF">2021-11-01T15:36:00Z</dcterms:created>
  <dcterms:modified xsi:type="dcterms:W3CDTF">2021-11-17T10:09:00Z</dcterms:modified>
</cp:coreProperties>
</file>