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AA8" w:rsidRDefault="00C46706">
      <w:pPr>
        <w:rPr>
          <w:b/>
          <w:sz w:val="20"/>
          <w:szCs w:val="20"/>
        </w:rPr>
      </w:pPr>
      <w:r>
        <w:rPr>
          <w:noProof/>
        </w:rPr>
        <w:drawing>
          <wp:inline distT="0" distB="7620" distL="0" distR="0">
            <wp:extent cx="5760720" cy="1078865"/>
            <wp:effectExtent l="0" t="0" r="0" b="698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150" r="-25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AA8" w:rsidRDefault="00C46706">
      <w:pPr>
        <w:spacing w:after="24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Katowice, dnia </w:t>
      </w:r>
      <w:r w:rsidR="0000567D">
        <w:rPr>
          <w:sz w:val="20"/>
          <w:szCs w:val="20"/>
        </w:rPr>
        <w:t>9</w:t>
      </w:r>
      <w:r>
        <w:rPr>
          <w:sz w:val="20"/>
          <w:szCs w:val="20"/>
        </w:rPr>
        <w:t xml:space="preserve">.08.2021 r. </w:t>
      </w:r>
    </w:p>
    <w:p w:rsidR="00101AA8" w:rsidRDefault="00C46706">
      <w:pPr>
        <w:spacing w:after="360"/>
        <w:rPr>
          <w:sz w:val="20"/>
          <w:szCs w:val="20"/>
        </w:rPr>
      </w:pPr>
      <w:r>
        <w:rPr>
          <w:sz w:val="20"/>
          <w:szCs w:val="20"/>
        </w:rPr>
        <w:t>AT-ZP.262.5.2021</w:t>
      </w:r>
    </w:p>
    <w:p w:rsidR="00101AA8" w:rsidRDefault="00C46706">
      <w:pPr>
        <w:spacing w:after="36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wyborze najkorzystniejszej oferty w Części </w:t>
      </w:r>
      <w:r w:rsidR="0000567D">
        <w:rPr>
          <w:b/>
          <w:sz w:val="20"/>
          <w:szCs w:val="20"/>
        </w:rPr>
        <w:t xml:space="preserve">V </w:t>
      </w:r>
      <w:r>
        <w:rPr>
          <w:b/>
          <w:sz w:val="20"/>
          <w:szCs w:val="20"/>
        </w:rPr>
        <w:t xml:space="preserve">na „Dostawę sprzętu komputerowego na potrzeby Wojewódzkiego Ośrodka Ruchu Drogowego w Katowicach. </w:t>
      </w:r>
    </w:p>
    <w:p w:rsidR="00101AA8" w:rsidRDefault="00C46706">
      <w:pPr>
        <w:spacing w:after="240"/>
        <w:jc w:val="both"/>
        <w:rPr>
          <w:sz w:val="20"/>
          <w:szCs w:val="20"/>
        </w:rPr>
      </w:pPr>
      <w:r>
        <w:rPr>
          <w:i/>
          <w:iCs/>
          <w:sz w:val="20"/>
          <w:szCs w:val="20"/>
          <w:u w:val="single"/>
        </w:rPr>
        <w:t>Dotyczy:</w:t>
      </w:r>
      <w:r>
        <w:rPr>
          <w:sz w:val="20"/>
          <w:szCs w:val="20"/>
        </w:rPr>
        <w:t xml:space="preserve"> postępowania prowadzonego w trybie podstawowym zgodnie z art. 275 ust.1 </w:t>
      </w:r>
      <w:proofErr w:type="spellStart"/>
      <w:r>
        <w:rPr>
          <w:sz w:val="20"/>
          <w:szCs w:val="20"/>
        </w:rPr>
        <w:t>Pzp</w:t>
      </w:r>
      <w:proofErr w:type="spellEnd"/>
      <w:r>
        <w:rPr>
          <w:sz w:val="20"/>
          <w:szCs w:val="20"/>
        </w:rPr>
        <w:t xml:space="preserve"> Zamawiający informu</w:t>
      </w:r>
      <w:r w:rsidR="0000567D">
        <w:rPr>
          <w:sz w:val="20"/>
          <w:szCs w:val="20"/>
        </w:rPr>
        <w:t>je o wyborze najkorzystniejszej</w:t>
      </w:r>
      <w:r>
        <w:rPr>
          <w:sz w:val="20"/>
          <w:szCs w:val="20"/>
        </w:rPr>
        <w:t xml:space="preserve"> ofert</w:t>
      </w:r>
      <w:r w:rsidR="0000567D">
        <w:rPr>
          <w:sz w:val="20"/>
          <w:szCs w:val="20"/>
        </w:rPr>
        <w:t>y</w:t>
      </w:r>
      <w:r>
        <w:rPr>
          <w:sz w:val="20"/>
          <w:szCs w:val="20"/>
        </w:rPr>
        <w:t xml:space="preserve"> w </w:t>
      </w:r>
      <w:r w:rsidR="0000567D">
        <w:rPr>
          <w:sz w:val="20"/>
          <w:szCs w:val="20"/>
        </w:rPr>
        <w:t>C</w:t>
      </w:r>
      <w:r>
        <w:rPr>
          <w:sz w:val="20"/>
          <w:szCs w:val="20"/>
        </w:rPr>
        <w:t>zęści</w:t>
      </w:r>
      <w:r w:rsidR="0000567D">
        <w:rPr>
          <w:sz w:val="20"/>
          <w:szCs w:val="20"/>
        </w:rPr>
        <w:t xml:space="preserve"> V</w:t>
      </w:r>
      <w:r>
        <w:rPr>
          <w:sz w:val="20"/>
          <w:szCs w:val="20"/>
        </w:rPr>
        <w:t>:</w:t>
      </w:r>
    </w:p>
    <w:p w:rsidR="00101AA8" w:rsidRDefault="00C46706">
      <w:pPr>
        <w:pStyle w:val="Akapitzlist"/>
        <w:numPr>
          <w:ilvl w:val="0"/>
          <w:numId w:val="1"/>
        </w:numPr>
        <w:spacing w:before="240" w:after="240"/>
        <w:jc w:val="both"/>
      </w:pPr>
      <w:r>
        <w:rPr>
          <w:sz w:val="20"/>
          <w:szCs w:val="20"/>
        </w:rPr>
        <w:t xml:space="preserve">W </w:t>
      </w:r>
      <w:r w:rsidR="0000567D">
        <w:rPr>
          <w:sz w:val="20"/>
          <w:szCs w:val="20"/>
        </w:rPr>
        <w:t>C</w:t>
      </w:r>
      <w:r>
        <w:rPr>
          <w:sz w:val="20"/>
          <w:szCs w:val="20"/>
        </w:rPr>
        <w:t xml:space="preserve">zęści V przedmiotowego zamówienia najkorzystniejszą ofertę złożyła firma: </w:t>
      </w:r>
      <w:proofErr w:type="spellStart"/>
      <w:r w:rsidRPr="0000567D">
        <w:rPr>
          <w:b/>
          <w:sz w:val="20"/>
          <w:szCs w:val="20"/>
        </w:rPr>
        <w:t>Compro</w:t>
      </w:r>
      <w:proofErr w:type="spellEnd"/>
      <w:r w:rsidRPr="0000567D">
        <w:rPr>
          <w:b/>
          <w:sz w:val="20"/>
          <w:szCs w:val="20"/>
        </w:rPr>
        <w:t xml:space="preserve"> Jolanta Olszewska 40-018 Katowice ul. Sowińskiego 4</w:t>
      </w:r>
      <w:r>
        <w:rPr>
          <w:sz w:val="20"/>
          <w:szCs w:val="20"/>
        </w:rPr>
        <w:t>, uzyskując następującą punktację w poszczególnych kryteriach oceny ofert, a także łączną punktację:</w:t>
      </w:r>
    </w:p>
    <w:tbl>
      <w:tblPr>
        <w:tblStyle w:val="Tabela-Siatka"/>
        <w:tblW w:w="9062" w:type="dxa"/>
        <w:tblLook w:val="04A0" w:firstRow="1" w:lastRow="0" w:firstColumn="1" w:lastColumn="0" w:noHBand="0" w:noVBand="1"/>
        <w:tblCaption w:val="Inf. o wyborze oferty"/>
      </w:tblPr>
      <w:tblGrid>
        <w:gridCol w:w="454"/>
        <w:gridCol w:w="2497"/>
        <w:gridCol w:w="1310"/>
        <w:gridCol w:w="1785"/>
        <w:gridCol w:w="1479"/>
        <w:gridCol w:w="1537"/>
      </w:tblGrid>
      <w:tr w:rsidR="00101AA8" w:rsidTr="00BC323B">
        <w:trPr>
          <w:tblHeader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497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 i adres Wykonawcy</w:t>
            </w:r>
          </w:p>
        </w:tc>
        <w:tc>
          <w:tcPr>
            <w:tcW w:w="1310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D0D0D" w:themeColor="text1" w:themeTint="F2"/>
                <w:sz w:val="18"/>
                <w:szCs w:val="18"/>
              </w:rPr>
              <w:t>Cena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Przedłużenie gwarancji</w:t>
            </w: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Czas dostawy</w:t>
            </w:r>
          </w:p>
        </w:tc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Łączna punktacja</w:t>
            </w:r>
          </w:p>
        </w:tc>
      </w:tr>
      <w:tr w:rsidR="00101AA8" w:rsidTr="00BC323B">
        <w:trPr>
          <w:tblHeader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97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 Data</w:t>
            </w:r>
          </w:p>
          <w:p w:rsidR="00101AA8" w:rsidRDefault="00C46706">
            <w:pPr>
              <w:spacing w:after="2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Sp. z o.o.,39-300 Mielec, ul. Sienkiewicza 42</w:t>
            </w:r>
          </w:p>
        </w:tc>
        <w:tc>
          <w:tcPr>
            <w:tcW w:w="1310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53,92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15,00</w:t>
            </w:r>
          </w:p>
        </w:tc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68,92</w:t>
            </w:r>
          </w:p>
        </w:tc>
      </w:tr>
      <w:tr w:rsidR="00101AA8" w:rsidTr="00BC323B">
        <w:trPr>
          <w:tblHeader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97" w:type="dxa"/>
            <w:shd w:val="clear" w:color="auto" w:fill="auto"/>
            <w:tcMar>
              <w:left w:w="108" w:type="dxa"/>
            </w:tcMar>
            <w:vAlign w:val="center"/>
          </w:tcPr>
          <w:p w:rsidR="00101AA8" w:rsidRPr="0000567D" w:rsidRDefault="00C46706">
            <w:pPr>
              <w:jc w:val="center"/>
              <w:rPr>
                <w:b/>
              </w:rPr>
            </w:pPr>
            <w:r w:rsidRPr="0000567D">
              <w:rPr>
                <w:b/>
                <w:sz w:val="18"/>
                <w:szCs w:val="18"/>
              </w:rPr>
              <w:t>COMPRO Jolanta Olszewska, 40- 018 Katowice ul.  Sowińskiego  4 </w:t>
            </w:r>
          </w:p>
        </w:tc>
        <w:tc>
          <w:tcPr>
            <w:tcW w:w="1310" w:type="dxa"/>
            <w:shd w:val="clear" w:color="auto" w:fill="auto"/>
            <w:tcMar>
              <w:left w:w="108" w:type="dxa"/>
            </w:tcMar>
            <w:vAlign w:val="center"/>
          </w:tcPr>
          <w:p w:rsidR="00101AA8" w:rsidRPr="0000567D" w:rsidRDefault="00C46706">
            <w:pPr>
              <w:jc w:val="center"/>
              <w:rPr>
                <w:b/>
                <w:sz w:val="18"/>
                <w:szCs w:val="18"/>
              </w:rPr>
            </w:pPr>
            <w:r w:rsidRPr="0000567D">
              <w:rPr>
                <w:b/>
                <w:sz w:val="18"/>
                <w:szCs w:val="18"/>
              </w:rPr>
              <w:t>53,91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  <w:vAlign w:val="center"/>
          </w:tcPr>
          <w:p w:rsidR="00101AA8" w:rsidRPr="0000567D" w:rsidRDefault="00C46706">
            <w:pPr>
              <w:jc w:val="center"/>
              <w:rPr>
                <w:b/>
                <w:sz w:val="18"/>
                <w:szCs w:val="18"/>
              </w:rPr>
            </w:pPr>
            <w:r w:rsidRPr="0000567D">
              <w:rPr>
                <w:b/>
                <w:sz w:val="18"/>
                <w:szCs w:val="18"/>
              </w:rPr>
              <w:t>25,00</w:t>
            </w: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  <w:vAlign w:val="center"/>
          </w:tcPr>
          <w:p w:rsidR="00101AA8" w:rsidRPr="0000567D" w:rsidRDefault="00C46706">
            <w:pPr>
              <w:jc w:val="center"/>
              <w:rPr>
                <w:b/>
                <w:sz w:val="18"/>
                <w:szCs w:val="18"/>
              </w:rPr>
            </w:pPr>
            <w:r w:rsidRPr="0000567D">
              <w:rPr>
                <w:b/>
                <w:sz w:val="18"/>
                <w:szCs w:val="18"/>
              </w:rPr>
              <w:t>15,00</w:t>
            </w:r>
          </w:p>
        </w:tc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:rsidR="00101AA8" w:rsidRPr="0000567D" w:rsidRDefault="00C46706">
            <w:pPr>
              <w:jc w:val="center"/>
              <w:rPr>
                <w:b/>
                <w:sz w:val="18"/>
                <w:szCs w:val="18"/>
              </w:rPr>
            </w:pPr>
            <w:r w:rsidRPr="0000567D">
              <w:rPr>
                <w:b/>
                <w:sz w:val="18"/>
                <w:szCs w:val="18"/>
              </w:rPr>
              <w:t>93,91</w:t>
            </w:r>
          </w:p>
        </w:tc>
      </w:tr>
      <w:tr w:rsidR="00101AA8" w:rsidTr="00BC323B">
        <w:trPr>
          <w:tblHeader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97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Si4iT sp. z o.o., 52-222 Wrocław</w:t>
            </w:r>
          </w:p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Uczniowska 23A</w:t>
            </w:r>
          </w:p>
        </w:tc>
        <w:tc>
          <w:tcPr>
            <w:tcW w:w="611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</w:pPr>
            <w:bookmarkStart w:id="0" w:name="__DdeLink__431_1946741179"/>
            <w:r>
              <w:rPr>
                <w:sz w:val="18"/>
                <w:szCs w:val="18"/>
              </w:rPr>
              <w:t>Oferta jest niezgodna z art. 218 ust. 1 ustawy</w:t>
            </w:r>
            <w:bookmarkEnd w:id="0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  <w:r>
              <w:rPr>
                <w:sz w:val="18"/>
                <w:szCs w:val="18"/>
              </w:rPr>
              <w:t xml:space="preserve">: Wykonawca złożył dwie oferty. Oferta odrzucona na podstawie art. 226 ust. 1 pkt 3 ustawy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101AA8" w:rsidTr="00BC323B">
        <w:trPr>
          <w:tblHeader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bookmarkStart w:id="1" w:name="_GoBack"/>
            <w:r>
              <w:rPr>
                <w:sz w:val="18"/>
                <w:szCs w:val="18"/>
              </w:rPr>
              <w:t>4</w:t>
            </w:r>
          </w:p>
        </w:tc>
        <w:tc>
          <w:tcPr>
            <w:tcW w:w="2497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Si4iT sp. z o.o., 52-222 Wrocław</w:t>
            </w:r>
          </w:p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Uczniowska 23A</w:t>
            </w:r>
          </w:p>
        </w:tc>
        <w:tc>
          <w:tcPr>
            <w:tcW w:w="6111" w:type="dxa"/>
            <w:gridSpan w:val="4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</w:pPr>
            <w:r>
              <w:rPr>
                <w:sz w:val="18"/>
                <w:szCs w:val="18"/>
              </w:rPr>
              <w:t>Oferta jest niezgodna z art. 218 ust. 1 ustawy</w:t>
            </w:r>
            <w:bookmarkStart w:id="2" w:name="_GoBack1"/>
            <w:bookmarkEnd w:id="2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  <w:r>
              <w:rPr>
                <w:sz w:val="18"/>
                <w:szCs w:val="18"/>
              </w:rPr>
              <w:t xml:space="preserve">: Wykonawca złożył dwie oferty. Oferta odrzucona na podstawie art. 226 ust. 1 pkt 3 ustawy </w:t>
            </w:r>
            <w:proofErr w:type="spellStart"/>
            <w:r>
              <w:rPr>
                <w:sz w:val="18"/>
                <w:szCs w:val="18"/>
              </w:rPr>
              <w:t>Pzp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bookmarkEnd w:id="1"/>
      <w:tr w:rsidR="00101AA8" w:rsidTr="00BC323B">
        <w:trPr>
          <w:tblHeader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97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TRICELL Piotr Kochański</w:t>
            </w:r>
          </w:p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26-600 Radom ul. Pamięci Katynia 12/32</w:t>
            </w:r>
          </w:p>
          <w:p w:rsidR="00101AA8" w:rsidRDefault="00101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34,01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</w:pPr>
            <w:r>
              <w:rPr>
                <w:sz w:val="18"/>
                <w:szCs w:val="18"/>
              </w:rPr>
              <w:t>74,01</w:t>
            </w:r>
          </w:p>
        </w:tc>
      </w:tr>
      <w:tr w:rsidR="00101AA8" w:rsidTr="00BC323B">
        <w:trPr>
          <w:tblHeader/>
        </w:trPr>
        <w:tc>
          <w:tcPr>
            <w:tcW w:w="453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97" w:type="dxa"/>
            <w:shd w:val="clear" w:color="auto" w:fill="auto"/>
            <w:tcMar>
              <w:left w:w="108" w:type="dxa"/>
            </w:tcMar>
            <w:vAlign w:val="center"/>
          </w:tcPr>
          <w:p w:rsidR="002C1FC0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Virtual Technologies IT </w:t>
            </w:r>
          </w:p>
          <w:p w:rsidR="00101AA8" w:rsidRDefault="00C4670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Sp.z</w:t>
            </w:r>
            <w:proofErr w:type="spellEnd"/>
            <w:r>
              <w:rPr>
                <w:sz w:val="18"/>
                <w:szCs w:val="18"/>
              </w:rPr>
              <w:t xml:space="preserve"> o.o.,</w:t>
            </w:r>
          </w:p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40-022 Katowice</w:t>
            </w:r>
          </w:p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ul. Damrota 6/301</w:t>
            </w:r>
          </w:p>
        </w:tc>
        <w:tc>
          <w:tcPr>
            <w:tcW w:w="1310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60,00</w:t>
            </w:r>
          </w:p>
        </w:tc>
        <w:tc>
          <w:tcPr>
            <w:tcW w:w="1785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79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1,07</w:t>
            </w:r>
          </w:p>
        </w:tc>
        <w:tc>
          <w:tcPr>
            <w:tcW w:w="1537" w:type="dxa"/>
            <w:shd w:val="clear" w:color="auto" w:fill="auto"/>
            <w:tcMar>
              <w:left w:w="108" w:type="dxa"/>
            </w:tcMar>
            <w:vAlign w:val="center"/>
          </w:tcPr>
          <w:p w:rsidR="00101AA8" w:rsidRDefault="00C467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86,07</w:t>
            </w:r>
          </w:p>
        </w:tc>
      </w:tr>
    </w:tbl>
    <w:p w:rsidR="002C1FC0" w:rsidRDefault="002C1FC0" w:rsidP="002C1FC0">
      <w:pPr>
        <w:spacing w:before="480" w:after="360"/>
        <w:ind w:left="135" w:firstLine="6237"/>
        <w:jc w:val="both"/>
        <w:rPr>
          <w:sz w:val="20"/>
          <w:szCs w:val="20"/>
        </w:rPr>
      </w:pPr>
      <w:r w:rsidRPr="002C1FC0">
        <w:rPr>
          <w:sz w:val="20"/>
          <w:szCs w:val="20"/>
        </w:rPr>
        <w:t>Z</w:t>
      </w:r>
      <w:r>
        <w:rPr>
          <w:sz w:val="20"/>
          <w:szCs w:val="20"/>
        </w:rPr>
        <w:t>atwierdził:</w:t>
      </w:r>
      <w:r w:rsidRPr="002C1FC0">
        <w:rPr>
          <w:sz w:val="20"/>
          <w:szCs w:val="20"/>
        </w:rPr>
        <w:t xml:space="preserve"> </w:t>
      </w:r>
    </w:p>
    <w:p w:rsidR="002C1FC0" w:rsidRDefault="002C1FC0" w:rsidP="002C1FC0">
      <w:pPr>
        <w:ind w:firstLine="62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Z-ca Dyrektora </w:t>
      </w:r>
    </w:p>
    <w:p w:rsidR="002C1FC0" w:rsidRPr="002C1FC0" w:rsidRDefault="002C1FC0" w:rsidP="002C1FC0">
      <w:pPr>
        <w:pStyle w:val="Akapitzlist"/>
        <w:ind w:left="425" w:firstLine="567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Krzysztof Przybylski </w:t>
      </w:r>
    </w:p>
    <w:sectPr w:rsidR="002C1FC0" w:rsidRPr="002C1FC0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72BC"/>
    <w:multiLevelType w:val="multilevel"/>
    <w:tmpl w:val="D1EAB4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57F5D19"/>
    <w:multiLevelType w:val="multilevel"/>
    <w:tmpl w:val="83140B7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52BE0"/>
    <w:multiLevelType w:val="multilevel"/>
    <w:tmpl w:val="BC8A8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3075CB"/>
    <w:multiLevelType w:val="multilevel"/>
    <w:tmpl w:val="6A1629E2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A8"/>
    <w:rsid w:val="0000567D"/>
    <w:rsid w:val="00101AA8"/>
    <w:rsid w:val="002C1FC0"/>
    <w:rsid w:val="00BB2055"/>
    <w:rsid w:val="00BC323B"/>
    <w:rsid w:val="00C4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A1E2C1-5925-4542-B35C-09D2C68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5C178D"/>
    <w:pPr>
      <w:ind w:left="2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1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F085B"/>
    <w:rPr>
      <w:b/>
      <w:bCs/>
    </w:r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2107C-9F02-4841-83AB-9A89E26EB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dc:description/>
  <cp:lastModifiedBy>Ewa Gawlik</cp:lastModifiedBy>
  <cp:revision>2</cp:revision>
  <cp:lastPrinted>2021-08-09T07:02:00Z</cp:lastPrinted>
  <dcterms:created xsi:type="dcterms:W3CDTF">2021-08-09T09:28:00Z</dcterms:created>
  <dcterms:modified xsi:type="dcterms:W3CDTF">2021-08-09T09:28:00Z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