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77777777" w:rsidR="009B68CE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55518A" w:rsidRPr="006C756B">
        <w:rPr>
          <w:rFonts w:ascii="Times New Roman" w:hAnsi="Times New Roman" w:cs="Times New Roman"/>
          <w:i/>
          <w:color w:val="000000"/>
          <w:sz w:val="20"/>
          <w:szCs w:val="20"/>
        </w:rPr>
        <w:t>A</w:t>
      </w: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 SWZ</w:t>
      </w:r>
    </w:p>
    <w:p w14:paraId="1BB676E4" w14:textId="41FBC825" w:rsidR="006C756B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</w:p>
    <w:p w14:paraId="358641F1" w14:textId="77777777" w:rsidR="006C756B" w:rsidRPr="006C756B" w:rsidRDefault="006C756B" w:rsidP="006C756B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56B">
        <w:rPr>
          <w:rFonts w:ascii="Times New Roman" w:hAnsi="Times New Roman" w:cs="Times New Roman"/>
          <w:sz w:val="20"/>
          <w:szCs w:val="20"/>
        </w:rPr>
        <w:t xml:space="preserve">Przedmiotem zamówienia jest dostawa 6szt. Routerów Internetowych z gniazdem światłowodowym WAN, </w:t>
      </w:r>
      <w:proofErr w:type="spellStart"/>
      <w:r w:rsidRPr="006C756B">
        <w:rPr>
          <w:rFonts w:ascii="Times New Roman" w:hAnsi="Times New Roman" w:cs="Times New Roman"/>
          <w:sz w:val="20"/>
          <w:szCs w:val="20"/>
        </w:rPr>
        <w:t>Switchem</w:t>
      </w:r>
      <w:proofErr w:type="spellEnd"/>
      <w:r w:rsidRPr="006C756B">
        <w:rPr>
          <w:rFonts w:ascii="Times New Roman" w:hAnsi="Times New Roman" w:cs="Times New Roman"/>
          <w:sz w:val="20"/>
          <w:szCs w:val="20"/>
        </w:rPr>
        <w:t xml:space="preserve"> minimum 7 gigabitowych portów 10/100/1000 portów </w:t>
      </w:r>
      <w:proofErr w:type="spellStart"/>
      <w:r w:rsidRPr="006C756B">
        <w:rPr>
          <w:rFonts w:ascii="Times New Roman" w:hAnsi="Times New Roman" w:cs="Times New Roman"/>
          <w:sz w:val="20"/>
          <w:szCs w:val="20"/>
        </w:rPr>
        <w:t>Mb</w:t>
      </w:r>
      <w:proofErr w:type="spellEnd"/>
      <w:r w:rsidRPr="006C756B">
        <w:rPr>
          <w:rFonts w:ascii="Times New Roman" w:hAnsi="Times New Roman" w:cs="Times New Roman"/>
          <w:sz w:val="20"/>
          <w:szCs w:val="20"/>
        </w:rPr>
        <w:t xml:space="preserve">/s z obsługą VPN </w:t>
      </w:r>
      <w:proofErr w:type="spellStart"/>
      <w:r w:rsidRPr="006C756B">
        <w:rPr>
          <w:rFonts w:ascii="Times New Roman" w:hAnsi="Times New Roman" w:cs="Times New Roman"/>
          <w:sz w:val="20"/>
          <w:szCs w:val="20"/>
        </w:rPr>
        <w:t>IPsec</w:t>
      </w:r>
      <w:proofErr w:type="spellEnd"/>
      <w:r w:rsidRPr="006C756B">
        <w:rPr>
          <w:rFonts w:ascii="Times New Roman" w:hAnsi="Times New Roman" w:cs="Times New Roman"/>
          <w:sz w:val="20"/>
          <w:szCs w:val="20"/>
        </w:rPr>
        <w:t xml:space="preserve"> z możliwością zamontowania do szafy rakowej 19’ – 1U oraz gwarancją na okres minimum 24 miesięcy. </w:t>
      </w:r>
    </w:p>
    <w:p w14:paraId="7A9C94FC" w14:textId="77777777" w:rsidR="006C756B" w:rsidRPr="006C756B" w:rsidRDefault="006C756B" w:rsidP="006C756B">
      <w:pPr>
        <w:pStyle w:val="Akapitzlist"/>
        <w:numPr>
          <w:ilvl w:val="0"/>
          <w:numId w:val="18"/>
        </w:numPr>
        <w:spacing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C756B">
        <w:rPr>
          <w:rFonts w:ascii="Times New Roman" w:hAnsi="Times New Roman" w:cs="Times New Roman"/>
          <w:b/>
          <w:bCs/>
          <w:sz w:val="20"/>
          <w:szCs w:val="20"/>
        </w:rPr>
        <w:t>Specyfikacja – Router Internetowy 1szt.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2551"/>
      </w:tblGrid>
      <w:tr w:rsidR="006C756B" w:rsidRPr="006C756B" w14:paraId="27FE82EB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C90F7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Procesor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232AA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TILE-Gx9, 9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cores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, 1.2 GHz</w:t>
            </w:r>
          </w:p>
        </w:tc>
      </w:tr>
      <w:tr w:rsidR="006C756B" w:rsidRPr="006C756B" w14:paraId="0B8A75FD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13F12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Ilość pamięci RAM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D7D3D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2 GB</w:t>
            </w:r>
          </w:p>
        </w:tc>
      </w:tr>
      <w:tr w:rsidR="006C756B" w:rsidRPr="006C756B" w14:paraId="28F7E728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D22CE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Typ pamięci Flash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D2602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NAND</w:t>
            </w:r>
          </w:p>
        </w:tc>
      </w:tr>
      <w:tr w:rsidR="006C756B" w:rsidRPr="006C756B" w14:paraId="6B3D3622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BA77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Pojemność pamięci Flash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5954B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128 MB</w:t>
            </w:r>
          </w:p>
        </w:tc>
      </w:tr>
      <w:tr w:rsidR="006C756B" w:rsidRPr="006C756B" w14:paraId="2E925EC2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2B907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Porty Ethernet 10/100/1000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112FD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7 szt.</w:t>
            </w:r>
          </w:p>
        </w:tc>
      </w:tr>
      <w:tr w:rsidR="006C756B" w:rsidRPr="006C756B" w14:paraId="0DB1DE62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1311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Ilość portów USB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A3DCD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6C756B" w:rsidRPr="006C756B" w14:paraId="0DB56D1A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D0148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Gniazda zasilania 100-240V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72363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2 szt.</w:t>
            </w:r>
          </w:p>
        </w:tc>
      </w:tr>
      <w:tr w:rsidR="006C756B" w:rsidRPr="006C756B" w14:paraId="4BDD7EA8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733A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5196E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59E67F56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0C9E0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Zakres napięcia wejściowego dla zasilania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D5DDC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18 V - 56 V</w:t>
            </w:r>
          </w:p>
        </w:tc>
      </w:tr>
      <w:tr w:rsidR="006C756B" w:rsidRPr="006C756B" w14:paraId="3C34EF46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FEBD7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Monitor napięcia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7A2F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28072CF6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C13B7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Monitor temperatury PCB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31AB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bookmarkStart w:id="0" w:name="_GoBack"/>
        <w:bookmarkEnd w:id="0"/>
      </w:tr>
      <w:tr w:rsidR="006C756B" w:rsidRPr="006C756B" w14:paraId="5A13180B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4A9EB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Monitor temperatury CPU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759F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0EDE60AD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4A7E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LCD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C9E3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7BF1E1D2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2F854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Maksymalny pobór mocy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8794A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34W</w:t>
            </w:r>
          </w:p>
        </w:tc>
      </w:tr>
      <w:tr w:rsidR="006C756B" w:rsidRPr="006C756B" w14:paraId="155FB56A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1429C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Port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combo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Ethernet/SFP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4FDF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6C756B" w:rsidRPr="006C756B" w14:paraId="23406E05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F5E54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Port SFP+ od 1Gb/s do  10Gb/s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2868C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6C756B" w:rsidRPr="006C756B" w14:paraId="7BCE2934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98264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Slot USB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C2898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microUSB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AB</w:t>
            </w:r>
          </w:p>
        </w:tc>
      </w:tr>
      <w:tr w:rsidR="006C756B" w:rsidRPr="006C756B" w14:paraId="633D614C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FB5DD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Smart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card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0B070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0345BB06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A8BA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Rozszerzenie pamięci masowej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D81B5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microSD</w:t>
            </w:r>
            <w:proofErr w:type="spellEnd"/>
          </w:p>
        </w:tc>
      </w:tr>
      <w:tr w:rsidR="006C756B" w:rsidRPr="006C756B" w14:paraId="37C5F8F4" w14:textId="77777777" w:rsidTr="00C33F6A">
        <w:trPr>
          <w:tblCellSpacing w:w="15" w:type="dxa"/>
        </w:trPr>
        <w:tc>
          <w:tcPr>
            <w:tcW w:w="3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867C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Port szeregowy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0A7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RS232</w:t>
            </w:r>
          </w:p>
        </w:tc>
      </w:tr>
    </w:tbl>
    <w:p w14:paraId="40EC894C" w14:textId="77777777" w:rsidR="006C756B" w:rsidRPr="006C756B" w:rsidRDefault="006C756B" w:rsidP="006C756B">
      <w:pP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6C756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Możliwość zestawienia min. 256 tuneli </w:t>
      </w:r>
      <w:proofErr w:type="spellStart"/>
      <w:r w:rsidRPr="006C756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IPsec</w:t>
      </w:r>
      <w:proofErr w:type="spellEnd"/>
    </w:p>
    <w:p w14:paraId="4D5C0E96" w14:textId="77777777" w:rsidR="006C756B" w:rsidRPr="006C756B" w:rsidRDefault="006C756B" w:rsidP="006C756B">
      <w:pPr>
        <w:pStyle w:val="Akapitzlist"/>
        <w:numPr>
          <w:ilvl w:val="0"/>
          <w:numId w:val="18"/>
        </w:numPr>
        <w:spacing w:after="120" w:line="36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6C756B">
        <w:rPr>
          <w:rFonts w:ascii="Times New Roman" w:hAnsi="Times New Roman" w:cs="Times New Roman"/>
          <w:b/>
          <w:bCs/>
          <w:sz w:val="20"/>
          <w:szCs w:val="20"/>
        </w:rPr>
        <w:lastRenderedPageBreak/>
        <w:t>Specyfikacja – Router Internetowy 5szt.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1701"/>
      </w:tblGrid>
      <w:tr w:rsidR="006C756B" w:rsidRPr="006C756B" w14:paraId="39F6E0B2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8727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Nominalna częstotliwość procesora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D6274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1.4 GHz</w:t>
            </w:r>
          </w:p>
        </w:tc>
      </w:tr>
      <w:tr w:rsidR="006C756B" w:rsidRPr="006C756B" w14:paraId="48AD4E7F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6DD5C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Ilość rdzeni procesora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70450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C756B" w:rsidRPr="006C756B" w14:paraId="52C833D8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4B62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Ilość pamięci RAM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DC1F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GB</w:t>
            </w:r>
          </w:p>
        </w:tc>
      </w:tr>
      <w:tr w:rsidR="006C756B" w:rsidRPr="006C756B" w14:paraId="23821038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9C7F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Porty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ethernet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10/100/1000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A7C5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10 szt.</w:t>
            </w:r>
          </w:p>
        </w:tc>
      </w:tr>
      <w:tr w:rsidR="006C756B" w:rsidRPr="006C756B" w14:paraId="1C98664A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507AA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Gniazdo zasilania 100-240V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F3DDF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6C756B" w:rsidRPr="006C756B" w14:paraId="7322B16F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98F908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65AB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 (pasywne)</w:t>
            </w:r>
          </w:p>
        </w:tc>
      </w:tr>
      <w:tr w:rsidR="006C756B" w:rsidRPr="006C756B" w14:paraId="3B71C563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DEDCE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 out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8C2B0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 (port 10)</w:t>
            </w:r>
          </w:p>
        </w:tc>
      </w:tr>
      <w:tr w:rsidR="006C756B" w:rsidRPr="006C756B" w14:paraId="3878A9EB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E2CBA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Napięcie wejściowe dla zasilania </w:t>
            </w:r>
            <w:proofErr w:type="spellStart"/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PoE</w:t>
            </w:r>
            <w:proofErr w:type="spellEnd"/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6932B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10 V - 30 V</w:t>
            </w:r>
          </w:p>
        </w:tc>
      </w:tr>
      <w:tr w:rsidR="006C756B" w:rsidRPr="006C756B" w14:paraId="633B30CA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B7949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Monitor napięcia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A1FD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30ACC42A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B92F7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Monitor temperatury płytki PCB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208EA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6C756B" w:rsidRPr="006C756B" w14:paraId="3CB47A2C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E39D9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Procesor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E3BAF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IPQ-8064</w:t>
            </w:r>
          </w:p>
        </w:tc>
      </w:tr>
      <w:tr w:rsidR="006C756B" w:rsidRPr="006C756B" w14:paraId="162A2172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FBC67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Maksymalny pobór mocy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BB421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10 W</w:t>
            </w:r>
          </w:p>
        </w:tc>
      </w:tr>
      <w:tr w:rsidR="006C756B" w:rsidRPr="006C756B" w14:paraId="1CDDA3D0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1C284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Port SFP minimum 1Gb/s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3353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6C756B" w:rsidRPr="006C756B" w14:paraId="181B127B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21FED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Typ gniazda USB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FC9BC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USB 3.0 typ A</w:t>
            </w:r>
          </w:p>
        </w:tc>
      </w:tr>
      <w:tr w:rsidR="006C756B" w:rsidRPr="006C756B" w14:paraId="04777F29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0C2B6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Liczba portów USB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AABA3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1 szt.</w:t>
            </w:r>
          </w:p>
        </w:tc>
      </w:tr>
      <w:tr w:rsidR="006C756B" w:rsidRPr="006C756B" w14:paraId="2730F1BC" w14:textId="77777777" w:rsidTr="00C33F6A">
        <w:trPr>
          <w:tblCellSpacing w:w="15" w:type="dxa"/>
        </w:trPr>
        <w:tc>
          <w:tcPr>
            <w:tcW w:w="3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5ED95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 xml:space="preserve">Port szeregowy </w:t>
            </w:r>
          </w:p>
        </w:tc>
        <w:tc>
          <w:tcPr>
            <w:tcW w:w="1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54FB" w14:textId="77777777" w:rsidR="006C756B" w:rsidRPr="006C756B" w:rsidRDefault="006C756B" w:rsidP="00C33F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756B">
              <w:rPr>
                <w:rFonts w:ascii="Times New Roman" w:hAnsi="Times New Roman" w:cs="Times New Roman"/>
                <w:sz w:val="20"/>
                <w:szCs w:val="20"/>
              </w:rPr>
              <w:t>RJ45</w:t>
            </w:r>
          </w:p>
        </w:tc>
      </w:tr>
    </w:tbl>
    <w:p w14:paraId="1BBCD3B8" w14:textId="77777777" w:rsidR="006C756B" w:rsidRPr="006C756B" w:rsidRDefault="006C756B" w:rsidP="006C756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sectPr w:rsidR="006C756B" w:rsidRPr="006C756B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2FCBA" w14:textId="77777777" w:rsidR="002346FF" w:rsidRDefault="002346FF">
      <w:pPr>
        <w:spacing w:after="0" w:line="240" w:lineRule="auto"/>
      </w:pPr>
      <w:r>
        <w:separator/>
      </w:r>
    </w:p>
  </w:endnote>
  <w:endnote w:type="continuationSeparator" w:id="0">
    <w:p w14:paraId="17076F1D" w14:textId="77777777" w:rsidR="002346FF" w:rsidRDefault="002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6C756B">
          <w:rPr>
            <w:noProof/>
            <w:sz w:val="16"/>
            <w:szCs w:val="16"/>
          </w:rPr>
          <w:t>2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C5A7" w14:textId="77777777" w:rsidR="002346FF" w:rsidRDefault="002346FF">
      <w:pPr>
        <w:spacing w:after="0" w:line="240" w:lineRule="auto"/>
      </w:pPr>
      <w:r>
        <w:separator/>
      </w:r>
    </w:p>
  </w:footnote>
  <w:footnote w:type="continuationSeparator" w:id="0">
    <w:p w14:paraId="739D5E09" w14:textId="77777777" w:rsidR="002346FF" w:rsidRDefault="00234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1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0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14"/>
  </w:num>
  <w:num w:numId="5">
    <w:abstractNumId w:val="11"/>
  </w:num>
  <w:num w:numId="6">
    <w:abstractNumId w:val="10"/>
  </w:num>
  <w:num w:numId="7">
    <w:abstractNumId w:val="5"/>
  </w:num>
  <w:num w:numId="8">
    <w:abstractNumId w:val="13"/>
  </w:num>
  <w:num w:numId="9">
    <w:abstractNumId w:val="15"/>
  </w:num>
  <w:num w:numId="10">
    <w:abstractNumId w:val="18"/>
  </w:num>
  <w:num w:numId="11">
    <w:abstractNumId w:val="8"/>
  </w:num>
  <w:num w:numId="12">
    <w:abstractNumId w:val="17"/>
  </w:num>
  <w:num w:numId="13">
    <w:abstractNumId w:val="6"/>
  </w:num>
  <w:num w:numId="14">
    <w:abstractNumId w:val="9"/>
  </w:num>
  <w:num w:numId="15">
    <w:abstractNumId w:val="21"/>
  </w:num>
  <w:num w:numId="16">
    <w:abstractNumId w:val="20"/>
  </w:num>
  <w:num w:numId="17">
    <w:abstractNumId w:val="12"/>
  </w:num>
  <w:num w:numId="18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346FF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4230C"/>
    <w:rsid w:val="00547A33"/>
    <w:rsid w:val="0055518A"/>
    <w:rsid w:val="0056376B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81A8E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A66A3-EB55-4372-AECE-6AE4FDED4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7</cp:revision>
  <dcterms:created xsi:type="dcterms:W3CDTF">2021-03-11T07:40:00Z</dcterms:created>
  <dcterms:modified xsi:type="dcterms:W3CDTF">2021-04-01T07:20:00Z</dcterms:modified>
</cp:coreProperties>
</file>