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ED68C" w14:textId="5136D8D1" w:rsidR="000A7A9E" w:rsidRPr="00126DE2" w:rsidRDefault="009E4142" w:rsidP="009E414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6DE2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3449CA">
        <w:rPr>
          <w:rFonts w:ascii="Times New Roman" w:hAnsi="Times New Roman" w:cs="Times New Roman"/>
          <w:b/>
          <w:bCs/>
          <w:sz w:val="20"/>
          <w:szCs w:val="20"/>
        </w:rPr>
        <w:t>zczegółowy Opis Przedmiotu</w:t>
      </w:r>
      <w:r w:rsidRPr="00126DE2">
        <w:rPr>
          <w:rFonts w:ascii="Times New Roman" w:hAnsi="Times New Roman" w:cs="Times New Roman"/>
          <w:b/>
          <w:bCs/>
          <w:sz w:val="20"/>
          <w:szCs w:val="20"/>
        </w:rPr>
        <w:t xml:space="preserve"> Zamówienia</w:t>
      </w:r>
    </w:p>
    <w:p w14:paraId="443D4BD3" w14:textId="720E306C" w:rsidR="003C0558" w:rsidRPr="0081539C" w:rsidRDefault="003C0558" w:rsidP="0081539C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Przedmiotem zamówienia jest dostawa</w:t>
      </w:r>
      <w:r w:rsidRPr="0081539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E460B" w:rsidRPr="00C52ADE">
        <w:rPr>
          <w:rFonts w:ascii="Times New Roman" w:hAnsi="Times New Roman" w:cs="Times New Roman"/>
          <w:sz w:val="20"/>
          <w:szCs w:val="20"/>
        </w:rPr>
        <w:t>60</w:t>
      </w:r>
      <w:r w:rsidR="00BE460B" w:rsidRPr="0081539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1539C">
        <w:rPr>
          <w:rFonts w:ascii="Times New Roman" w:hAnsi="Times New Roman" w:cs="Times New Roman"/>
          <w:sz w:val="20"/>
          <w:szCs w:val="20"/>
        </w:rPr>
        <w:t>tożsamych modelowo pojazdów osobowych przystosowanych do przeprowadzania egzaminów państwowych w zakresie kategorii B prawa jazdy, o identycznych parametrach technicznych</w:t>
      </w:r>
      <w:r w:rsidR="009C512E" w:rsidRPr="0081539C">
        <w:rPr>
          <w:rFonts w:ascii="Times New Roman" w:hAnsi="Times New Roman" w:cs="Times New Roman"/>
          <w:sz w:val="20"/>
          <w:szCs w:val="20"/>
        </w:rPr>
        <w:t>, kolorze</w:t>
      </w:r>
      <w:r w:rsidRPr="0081539C">
        <w:rPr>
          <w:rFonts w:ascii="Times New Roman" w:hAnsi="Times New Roman" w:cs="Times New Roman"/>
          <w:sz w:val="20"/>
          <w:szCs w:val="20"/>
        </w:rPr>
        <w:t xml:space="preserve"> i posiadających identyczne wyposażenie, dla Wojewódzkiego Ośrodka Ruchu Drogowego w </w:t>
      </w:r>
      <w:r w:rsidR="009C512E" w:rsidRPr="0081539C">
        <w:rPr>
          <w:rFonts w:ascii="Times New Roman" w:hAnsi="Times New Roman" w:cs="Times New Roman"/>
          <w:sz w:val="20"/>
          <w:szCs w:val="20"/>
        </w:rPr>
        <w:t>Katowicach</w:t>
      </w:r>
      <w:r w:rsidRPr="0081539C">
        <w:rPr>
          <w:rFonts w:ascii="Times New Roman" w:hAnsi="Times New Roman" w:cs="Times New Roman"/>
          <w:sz w:val="20"/>
          <w:szCs w:val="20"/>
        </w:rPr>
        <w:t xml:space="preserve">. Wszystkie pojazdy muszą spełniać warunki techniczne obowiązujące na terenie Polski </w:t>
      </w:r>
      <w:r w:rsidR="00A115B9" w:rsidRPr="0081539C">
        <w:rPr>
          <w:rFonts w:ascii="Times New Roman" w:hAnsi="Times New Roman" w:cs="Times New Roman"/>
          <w:sz w:val="20"/>
          <w:szCs w:val="20"/>
        </w:rPr>
        <w:t>oraz wymagania prawne właściwe ze względu na przeznaczenie pojazdów, a w szczególności:</w:t>
      </w:r>
    </w:p>
    <w:p w14:paraId="1CFBE301" w14:textId="4929A174" w:rsidR="00A115B9" w:rsidRPr="0081539C" w:rsidRDefault="00A115B9" w:rsidP="0081539C">
      <w:pPr>
        <w:pStyle w:val="Akapitzlist"/>
        <w:numPr>
          <w:ilvl w:val="0"/>
          <w:numId w:val="2"/>
        </w:numPr>
        <w:spacing w:line="36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Ustawa</w:t>
      </w:r>
      <w:r w:rsidR="0031771A" w:rsidRPr="0081539C">
        <w:rPr>
          <w:rFonts w:ascii="Times New Roman" w:hAnsi="Times New Roman" w:cs="Times New Roman"/>
          <w:sz w:val="20"/>
          <w:szCs w:val="20"/>
        </w:rPr>
        <w:t xml:space="preserve"> z dnia 20 czerwca 1997 roku P</w:t>
      </w:r>
      <w:r w:rsidRPr="0081539C">
        <w:rPr>
          <w:rFonts w:ascii="Times New Roman" w:hAnsi="Times New Roman" w:cs="Times New Roman"/>
          <w:sz w:val="20"/>
          <w:szCs w:val="20"/>
        </w:rPr>
        <w:t>rawo o ruchu drogowym</w:t>
      </w:r>
      <w:r w:rsidR="0031771A" w:rsidRPr="0081539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C901C7" w:rsidRPr="0081539C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C901C7" w:rsidRPr="0081539C">
        <w:rPr>
          <w:rFonts w:ascii="Times New Roman" w:hAnsi="Times New Roman" w:cs="Times New Roman"/>
          <w:sz w:val="20"/>
          <w:szCs w:val="20"/>
        </w:rPr>
        <w:t>. Dz. U. 2024</w:t>
      </w:r>
      <w:r w:rsidR="0031771A" w:rsidRPr="0081539C">
        <w:rPr>
          <w:rFonts w:ascii="Times New Roman" w:hAnsi="Times New Roman" w:cs="Times New Roman"/>
          <w:sz w:val="20"/>
          <w:szCs w:val="20"/>
        </w:rPr>
        <w:t xml:space="preserve"> poz. </w:t>
      </w:r>
      <w:r w:rsidR="00C901C7" w:rsidRPr="0081539C">
        <w:rPr>
          <w:rFonts w:ascii="Times New Roman" w:hAnsi="Times New Roman" w:cs="Times New Roman"/>
          <w:sz w:val="20"/>
          <w:szCs w:val="20"/>
        </w:rPr>
        <w:t>1251</w:t>
      </w:r>
      <w:r w:rsidR="0031771A" w:rsidRPr="0081539C">
        <w:rPr>
          <w:rFonts w:ascii="Times New Roman" w:hAnsi="Times New Roman" w:cs="Times New Roman"/>
          <w:sz w:val="20"/>
          <w:szCs w:val="20"/>
        </w:rPr>
        <w:t xml:space="preserve"> z</w:t>
      </w:r>
      <w:r w:rsidR="00C52ADE">
        <w:rPr>
          <w:rFonts w:ascii="Times New Roman" w:hAnsi="Times New Roman" w:cs="Times New Roman"/>
          <w:sz w:val="20"/>
          <w:szCs w:val="20"/>
        </w:rPr>
        <w:t> </w:t>
      </w:r>
      <w:r w:rsidR="0031771A" w:rsidRPr="008153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1771A" w:rsidRPr="0081539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31771A" w:rsidRPr="0081539C">
        <w:rPr>
          <w:rFonts w:ascii="Times New Roman" w:hAnsi="Times New Roman" w:cs="Times New Roman"/>
          <w:sz w:val="20"/>
          <w:szCs w:val="20"/>
        </w:rPr>
        <w:t>. zm.)</w:t>
      </w:r>
    </w:p>
    <w:p w14:paraId="1C7B6257" w14:textId="1F83194D" w:rsidR="00A115B9" w:rsidRPr="0081539C" w:rsidRDefault="00A115B9" w:rsidP="0081539C">
      <w:pPr>
        <w:pStyle w:val="Akapitzlist"/>
        <w:numPr>
          <w:ilvl w:val="0"/>
          <w:numId w:val="2"/>
        </w:numPr>
        <w:spacing w:line="36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Ustawa</w:t>
      </w:r>
      <w:r w:rsidR="0031771A" w:rsidRPr="0081539C">
        <w:rPr>
          <w:rFonts w:ascii="Times New Roman" w:hAnsi="Times New Roman" w:cs="Times New Roman"/>
          <w:sz w:val="20"/>
          <w:szCs w:val="20"/>
        </w:rPr>
        <w:t xml:space="preserve"> z</w:t>
      </w:r>
      <w:r w:rsidR="00A410A8" w:rsidRPr="0081539C">
        <w:rPr>
          <w:rFonts w:ascii="Times New Roman" w:hAnsi="Times New Roman" w:cs="Times New Roman"/>
          <w:sz w:val="20"/>
          <w:szCs w:val="20"/>
        </w:rPr>
        <w:t xml:space="preserve"> dnia 5 stycznia 2011 roku</w:t>
      </w:r>
      <w:r w:rsidR="0031771A" w:rsidRPr="0081539C">
        <w:rPr>
          <w:rFonts w:ascii="Times New Roman" w:hAnsi="Times New Roman" w:cs="Times New Roman"/>
          <w:sz w:val="20"/>
          <w:szCs w:val="20"/>
        </w:rPr>
        <w:t xml:space="preserve"> </w:t>
      </w:r>
      <w:r w:rsidRPr="0081539C">
        <w:rPr>
          <w:rFonts w:ascii="Times New Roman" w:hAnsi="Times New Roman" w:cs="Times New Roman"/>
          <w:sz w:val="20"/>
          <w:szCs w:val="20"/>
        </w:rPr>
        <w:t>o kierujących pojazdami</w:t>
      </w:r>
      <w:r w:rsidR="00A410A8" w:rsidRPr="0081539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C901C7" w:rsidRPr="0081539C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C901C7" w:rsidRPr="0081539C">
        <w:rPr>
          <w:rFonts w:ascii="Times New Roman" w:hAnsi="Times New Roman" w:cs="Times New Roman"/>
          <w:sz w:val="20"/>
          <w:szCs w:val="20"/>
        </w:rPr>
        <w:t>. Dz. U. 2024 poz. 1210</w:t>
      </w:r>
      <w:r w:rsidR="00A410A8" w:rsidRPr="0081539C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A410A8" w:rsidRPr="0081539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A410A8" w:rsidRPr="0081539C">
        <w:rPr>
          <w:rFonts w:ascii="Times New Roman" w:hAnsi="Times New Roman" w:cs="Times New Roman"/>
          <w:sz w:val="20"/>
          <w:szCs w:val="20"/>
        </w:rPr>
        <w:t>. zm.)</w:t>
      </w:r>
    </w:p>
    <w:p w14:paraId="38B407C2" w14:textId="5D23BC0D" w:rsidR="00A115B9" w:rsidRPr="0081539C" w:rsidRDefault="00A115B9" w:rsidP="0081539C">
      <w:pPr>
        <w:pStyle w:val="Akapitzlist"/>
        <w:numPr>
          <w:ilvl w:val="0"/>
          <w:numId w:val="2"/>
        </w:numPr>
        <w:spacing w:line="36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Roz</w:t>
      </w:r>
      <w:r w:rsidR="00A410A8" w:rsidRPr="0081539C">
        <w:rPr>
          <w:rFonts w:ascii="Times New Roman" w:hAnsi="Times New Roman" w:cs="Times New Roman"/>
          <w:sz w:val="20"/>
          <w:szCs w:val="20"/>
        </w:rPr>
        <w:t>p</w:t>
      </w:r>
      <w:r w:rsidRPr="0081539C">
        <w:rPr>
          <w:rFonts w:ascii="Times New Roman" w:hAnsi="Times New Roman" w:cs="Times New Roman"/>
          <w:sz w:val="20"/>
          <w:szCs w:val="20"/>
        </w:rPr>
        <w:t>orządzenie</w:t>
      </w:r>
      <w:r w:rsidR="00A410A8" w:rsidRPr="0081539C">
        <w:rPr>
          <w:rFonts w:ascii="Times New Roman" w:hAnsi="Times New Roman" w:cs="Times New Roman"/>
          <w:sz w:val="20"/>
          <w:szCs w:val="20"/>
        </w:rPr>
        <w:t xml:space="preserve"> Ministra Infrastruktury z dnia 31 grudnia 2002 roku</w:t>
      </w:r>
      <w:r w:rsidRPr="0081539C">
        <w:rPr>
          <w:rFonts w:ascii="Times New Roman" w:hAnsi="Times New Roman" w:cs="Times New Roman"/>
          <w:sz w:val="20"/>
          <w:szCs w:val="20"/>
        </w:rPr>
        <w:t xml:space="preserve"> w sprawie warunków technicznych pojazdów</w:t>
      </w:r>
      <w:r w:rsidR="00A410A8" w:rsidRPr="0081539C">
        <w:rPr>
          <w:rFonts w:ascii="Times New Roman" w:hAnsi="Times New Roman" w:cs="Times New Roman"/>
          <w:sz w:val="20"/>
          <w:szCs w:val="20"/>
        </w:rPr>
        <w:t xml:space="preserve"> oraz zakresu ich niezbędnego wyposażenia (</w:t>
      </w:r>
      <w:proofErr w:type="spellStart"/>
      <w:r w:rsidR="00C901C7" w:rsidRPr="0081539C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C901C7" w:rsidRPr="0081539C">
        <w:rPr>
          <w:rFonts w:ascii="Times New Roman" w:hAnsi="Times New Roman" w:cs="Times New Roman"/>
          <w:sz w:val="20"/>
          <w:szCs w:val="20"/>
        </w:rPr>
        <w:t>. Dz. U. 2024</w:t>
      </w:r>
      <w:r w:rsidR="00A410A8" w:rsidRPr="0081539C">
        <w:rPr>
          <w:rFonts w:ascii="Times New Roman" w:hAnsi="Times New Roman" w:cs="Times New Roman"/>
          <w:sz w:val="20"/>
          <w:szCs w:val="20"/>
        </w:rPr>
        <w:t xml:space="preserve"> poz. </w:t>
      </w:r>
      <w:r w:rsidR="00C901C7" w:rsidRPr="0081539C">
        <w:rPr>
          <w:rFonts w:ascii="Times New Roman" w:hAnsi="Times New Roman" w:cs="Times New Roman"/>
          <w:sz w:val="20"/>
          <w:szCs w:val="20"/>
        </w:rPr>
        <w:t>502</w:t>
      </w:r>
      <w:r w:rsidR="00A410A8" w:rsidRPr="0081539C">
        <w:rPr>
          <w:rFonts w:ascii="Times New Roman" w:hAnsi="Times New Roman" w:cs="Times New Roman"/>
          <w:sz w:val="20"/>
          <w:szCs w:val="20"/>
        </w:rPr>
        <w:t xml:space="preserve"> z</w:t>
      </w:r>
      <w:r w:rsidR="00C52ADE">
        <w:rPr>
          <w:rFonts w:ascii="Times New Roman" w:hAnsi="Times New Roman" w:cs="Times New Roman"/>
          <w:sz w:val="20"/>
          <w:szCs w:val="20"/>
        </w:rPr>
        <w:t> </w:t>
      </w:r>
      <w:r w:rsidR="00A410A8" w:rsidRPr="008153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10A8" w:rsidRPr="0081539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A410A8" w:rsidRPr="0081539C">
        <w:rPr>
          <w:rFonts w:ascii="Times New Roman" w:hAnsi="Times New Roman" w:cs="Times New Roman"/>
          <w:sz w:val="20"/>
          <w:szCs w:val="20"/>
        </w:rPr>
        <w:t>. zm.)</w:t>
      </w:r>
    </w:p>
    <w:p w14:paraId="009CC5EE" w14:textId="3EF2218E" w:rsidR="00A115B9" w:rsidRPr="0081539C" w:rsidRDefault="00A115B9" w:rsidP="0081539C">
      <w:pPr>
        <w:pStyle w:val="Akapitzlist"/>
        <w:numPr>
          <w:ilvl w:val="0"/>
          <w:numId w:val="2"/>
        </w:numPr>
        <w:spacing w:line="36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Rozporządzenie</w:t>
      </w:r>
      <w:r w:rsidR="00446B7A" w:rsidRPr="0081539C">
        <w:rPr>
          <w:rFonts w:ascii="Times New Roman" w:hAnsi="Times New Roman" w:cs="Times New Roman"/>
          <w:sz w:val="20"/>
          <w:szCs w:val="20"/>
        </w:rPr>
        <w:t xml:space="preserve"> M</w:t>
      </w:r>
      <w:r w:rsidR="00C901C7" w:rsidRPr="0081539C">
        <w:rPr>
          <w:rFonts w:ascii="Times New Roman" w:hAnsi="Times New Roman" w:cs="Times New Roman"/>
          <w:sz w:val="20"/>
          <w:szCs w:val="20"/>
        </w:rPr>
        <w:t>inistra Infrastruktury z dnia 24</w:t>
      </w:r>
      <w:r w:rsidR="00446B7A" w:rsidRPr="0081539C">
        <w:rPr>
          <w:rFonts w:ascii="Times New Roman" w:hAnsi="Times New Roman" w:cs="Times New Roman"/>
          <w:sz w:val="20"/>
          <w:szCs w:val="20"/>
        </w:rPr>
        <w:t xml:space="preserve"> </w:t>
      </w:r>
      <w:r w:rsidR="00C901C7" w:rsidRPr="0081539C">
        <w:rPr>
          <w:rFonts w:ascii="Times New Roman" w:hAnsi="Times New Roman" w:cs="Times New Roman"/>
          <w:sz w:val="20"/>
          <w:szCs w:val="20"/>
        </w:rPr>
        <w:t>listopada</w:t>
      </w:r>
      <w:r w:rsidR="00446B7A" w:rsidRPr="0081539C">
        <w:rPr>
          <w:rFonts w:ascii="Times New Roman" w:hAnsi="Times New Roman" w:cs="Times New Roman"/>
          <w:sz w:val="20"/>
          <w:szCs w:val="20"/>
        </w:rPr>
        <w:t xml:space="preserve"> 20</w:t>
      </w:r>
      <w:r w:rsidR="00C901C7" w:rsidRPr="0081539C">
        <w:rPr>
          <w:rFonts w:ascii="Times New Roman" w:hAnsi="Times New Roman" w:cs="Times New Roman"/>
          <w:sz w:val="20"/>
          <w:szCs w:val="20"/>
        </w:rPr>
        <w:t>23</w:t>
      </w:r>
      <w:r w:rsidR="00446B7A" w:rsidRPr="0081539C">
        <w:rPr>
          <w:rFonts w:ascii="Times New Roman" w:hAnsi="Times New Roman" w:cs="Times New Roman"/>
          <w:sz w:val="20"/>
          <w:szCs w:val="20"/>
        </w:rPr>
        <w:t xml:space="preserve"> roku </w:t>
      </w:r>
      <w:r w:rsidRPr="0081539C">
        <w:rPr>
          <w:rFonts w:ascii="Times New Roman" w:hAnsi="Times New Roman" w:cs="Times New Roman"/>
          <w:sz w:val="20"/>
          <w:szCs w:val="20"/>
        </w:rPr>
        <w:t>w sprawie egzaminowania</w:t>
      </w:r>
      <w:r w:rsidR="00446B7A" w:rsidRPr="0081539C">
        <w:rPr>
          <w:rFonts w:ascii="Times New Roman" w:hAnsi="Times New Roman" w:cs="Times New Roman"/>
          <w:sz w:val="20"/>
          <w:szCs w:val="20"/>
        </w:rPr>
        <w:t xml:space="preserve"> osób ubiegających się o uprawnienia do kierowania pojazdami, szkolenia, egzaminowania i</w:t>
      </w:r>
      <w:r w:rsidR="00C52ADE">
        <w:rPr>
          <w:rFonts w:ascii="Times New Roman" w:hAnsi="Times New Roman" w:cs="Times New Roman"/>
          <w:sz w:val="20"/>
          <w:szCs w:val="20"/>
        </w:rPr>
        <w:t> </w:t>
      </w:r>
      <w:r w:rsidR="00446B7A" w:rsidRPr="0081539C">
        <w:rPr>
          <w:rFonts w:ascii="Times New Roman" w:hAnsi="Times New Roman" w:cs="Times New Roman"/>
          <w:sz w:val="20"/>
          <w:szCs w:val="20"/>
        </w:rPr>
        <w:t xml:space="preserve"> uzyskiwania uprawnień przez egzaminatorów oraz wzorów dokumentów stosowan</w:t>
      </w:r>
      <w:r w:rsidR="00C901C7" w:rsidRPr="0081539C">
        <w:rPr>
          <w:rFonts w:ascii="Times New Roman" w:hAnsi="Times New Roman" w:cs="Times New Roman"/>
          <w:sz w:val="20"/>
          <w:szCs w:val="20"/>
        </w:rPr>
        <w:t>ych w tych sprawach (Dz. U. 2023</w:t>
      </w:r>
      <w:r w:rsidR="00446B7A" w:rsidRPr="0081539C">
        <w:rPr>
          <w:rFonts w:ascii="Times New Roman" w:hAnsi="Times New Roman" w:cs="Times New Roman"/>
          <w:sz w:val="20"/>
          <w:szCs w:val="20"/>
        </w:rPr>
        <w:t xml:space="preserve"> poz. </w:t>
      </w:r>
      <w:r w:rsidR="00C901C7" w:rsidRPr="0081539C">
        <w:rPr>
          <w:rFonts w:ascii="Times New Roman" w:hAnsi="Times New Roman" w:cs="Times New Roman"/>
          <w:sz w:val="20"/>
          <w:szCs w:val="20"/>
        </w:rPr>
        <w:t>2659</w:t>
      </w:r>
      <w:r w:rsidR="00446B7A" w:rsidRPr="0081539C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446B7A" w:rsidRPr="0081539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446B7A" w:rsidRPr="0081539C">
        <w:rPr>
          <w:rFonts w:ascii="Times New Roman" w:hAnsi="Times New Roman" w:cs="Times New Roman"/>
          <w:sz w:val="20"/>
          <w:szCs w:val="20"/>
        </w:rPr>
        <w:t>. zm.)</w:t>
      </w:r>
    </w:p>
    <w:p w14:paraId="03B0185C" w14:textId="69FE0E77" w:rsidR="00934074" w:rsidRPr="0081539C" w:rsidRDefault="008A750A" w:rsidP="0081539C">
      <w:pPr>
        <w:pStyle w:val="Akapitzlist"/>
        <w:numPr>
          <w:ilvl w:val="0"/>
          <w:numId w:val="2"/>
        </w:numPr>
        <w:spacing w:line="36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Rozporządzenie Ministra Infrastruktury z dnia 8 listopada 2024 r. w sprawie rejestracji i</w:t>
      </w:r>
      <w:r w:rsidR="00C52ADE">
        <w:rPr>
          <w:rFonts w:ascii="Times New Roman" w:hAnsi="Times New Roman" w:cs="Times New Roman"/>
          <w:sz w:val="20"/>
          <w:szCs w:val="20"/>
        </w:rPr>
        <w:t> </w:t>
      </w:r>
      <w:r w:rsidRPr="0081539C">
        <w:rPr>
          <w:rFonts w:ascii="Times New Roman" w:hAnsi="Times New Roman" w:cs="Times New Roman"/>
          <w:sz w:val="20"/>
          <w:szCs w:val="20"/>
        </w:rPr>
        <w:t xml:space="preserve"> oznaczania pojazdów, wymagań dla tablic rejestracyjnych oraz wzorów innych dokumentów związanych z rejestracją pojazdów</w:t>
      </w:r>
      <w:r w:rsidR="00934074" w:rsidRPr="0081539C">
        <w:rPr>
          <w:rFonts w:ascii="Times New Roman" w:hAnsi="Times New Roman" w:cs="Times New Roman"/>
          <w:sz w:val="20"/>
          <w:szCs w:val="20"/>
        </w:rPr>
        <w:t xml:space="preserve"> </w:t>
      </w:r>
      <w:r w:rsidRPr="0081539C">
        <w:rPr>
          <w:rFonts w:ascii="Times New Roman" w:hAnsi="Times New Roman" w:cs="Times New Roman"/>
          <w:sz w:val="20"/>
          <w:szCs w:val="20"/>
        </w:rPr>
        <w:t>(Dz. U. 2024</w:t>
      </w:r>
      <w:r w:rsidR="00934074" w:rsidRPr="0081539C">
        <w:rPr>
          <w:rFonts w:ascii="Times New Roman" w:hAnsi="Times New Roman" w:cs="Times New Roman"/>
          <w:sz w:val="20"/>
          <w:szCs w:val="20"/>
        </w:rPr>
        <w:t xml:space="preserve"> poz. </w:t>
      </w:r>
      <w:r w:rsidRPr="0081539C">
        <w:rPr>
          <w:rFonts w:ascii="Times New Roman" w:hAnsi="Times New Roman" w:cs="Times New Roman"/>
          <w:sz w:val="20"/>
          <w:szCs w:val="20"/>
        </w:rPr>
        <w:t>1709</w:t>
      </w:r>
      <w:r w:rsidR="00934074" w:rsidRPr="0081539C">
        <w:rPr>
          <w:rFonts w:ascii="Times New Roman" w:hAnsi="Times New Roman" w:cs="Times New Roman"/>
          <w:sz w:val="20"/>
          <w:szCs w:val="20"/>
        </w:rPr>
        <w:t>)</w:t>
      </w:r>
    </w:p>
    <w:p w14:paraId="0BBCF6EA" w14:textId="5A7A786E" w:rsidR="005430EB" w:rsidRPr="0081539C" w:rsidRDefault="00482577" w:rsidP="0081539C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Pojazdy</w:t>
      </w:r>
      <w:r w:rsidR="00422D8A" w:rsidRPr="0081539C">
        <w:rPr>
          <w:rFonts w:ascii="Times New Roman" w:hAnsi="Times New Roman" w:cs="Times New Roman"/>
          <w:sz w:val="20"/>
          <w:szCs w:val="20"/>
        </w:rPr>
        <w:t xml:space="preserve"> będące przedmiotem zamówienia</w:t>
      </w:r>
      <w:r w:rsidRPr="0081539C">
        <w:rPr>
          <w:rFonts w:ascii="Times New Roman" w:hAnsi="Times New Roman" w:cs="Times New Roman"/>
          <w:sz w:val="20"/>
          <w:szCs w:val="20"/>
        </w:rPr>
        <w:t xml:space="preserve"> muszą być fabrycznie nowe, wyprodukowane </w:t>
      </w:r>
      <w:r w:rsidR="00E24779" w:rsidRPr="0081539C">
        <w:rPr>
          <w:rFonts w:ascii="Times New Roman" w:hAnsi="Times New Roman" w:cs="Times New Roman"/>
          <w:sz w:val="20"/>
          <w:szCs w:val="20"/>
        </w:rPr>
        <w:t>po 1 stycznia 202</w:t>
      </w:r>
      <w:r w:rsidR="009E36B6" w:rsidRPr="0081539C">
        <w:rPr>
          <w:rFonts w:ascii="Times New Roman" w:hAnsi="Times New Roman" w:cs="Times New Roman"/>
          <w:sz w:val="20"/>
          <w:szCs w:val="20"/>
        </w:rPr>
        <w:t>4</w:t>
      </w:r>
      <w:r w:rsidRPr="0081539C">
        <w:rPr>
          <w:rFonts w:ascii="Times New Roman" w:hAnsi="Times New Roman" w:cs="Times New Roman"/>
          <w:sz w:val="20"/>
          <w:szCs w:val="20"/>
        </w:rPr>
        <w:t xml:space="preserve"> roku, kompletne, wolne od wad prawnych, fizycznych, konstrukcyjnych, materiałowych i wykonawczych oraz sprawne technicznie.</w:t>
      </w:r>
      <w:r w:rsidR="00422D8A" w:rsidRPr="0081539C">
        <w:rPr>
          <w:rFonts w:ascii="Times New Roman" w:hAnsi="Times New Roman" w:cs="Times New Roman"/>
          <w:sz w:val="20"/>
          <w:szCs w:val="20"/>
        </w:rPr>
        <w:t xml:space="preserve"> Pojazdy te muszą być </w:t>
      </w:r>
      <w:r w:rsidR="00A10A5E" w:rsidRPr="0081539C">
        <w:rPr>
          <w:rFonts w:ascii="Times New Roman" w:hAnsi="Times New Roman" w:cs="Times New Roman"/>
          <w:sz w:val="20"/>
          <w:szCs w:val="20"/>
        </w:rPr>
        <w:t>pojazd</w:t>
      </w:r>
      <w:r w:rsidR="00422D8A" w:rsidRPr="0081539C">
        <w:rPr>
          <w:rFonts w:ascii="Times New Roman" w:hAnsi="Times New Roman" w:cs="Times New Roman"/>
          <w:sz w:val="20"/>
          <w:szCs w:val="20"/>
        </w:rPr>
        <w:t>ami</w:t>
      </w:r>
      <w:r w:rsidR="00A10A5E" w:rsidRPr="0081539C">
        <w:rPr>
          <w:rFonts w:ascii="Times New Roman" w:hAnsi="Times New Roman" w:cs="Times New Roman"/>
          <w:sz w:val="20"/>
          <w:szCs w:val="20"/>
        </w:rPr>
        <w:t xml:space="preserve"> standardow</w:t>
      </w:r>
      <w:r w:rsidR="00422D8A" w:rsidRPr="0081539C">
        <w:rPr>
          <w:rFonts w:ascii="Times New Roman" w:hAnsi="Times New Roman" w:cs="Times New Roman"/>
          <w:sz w:val="20"/>
          <w:szCs w:val="20"/>
        </w:rPr>
        <w:t>ymi</w:t>
      </w:r>
      <w:r w:rsidR="00A10A5E" w:rsidRPr="0081539C">
        <w:rPr>
          <w:rFonts w:ascii="Times New Roman" w:hAnsi="Times New Roman" w:cs="Times New Roman"/>
          <w:sz w:val="20"/>
          <w:szCs w:val="20"/>
        </w:rPr>
        <w:t xml:space="preserve"> oferowan</w:t>
      </w:r>
      <w:r w:rsidR="00422D8A" w:rsidRPr="0081539C">
        <w:rPr>
          <w:rFonts w:ascii="Times New Roman" w:hAnsi="Times New Roman" w:cs="Times New Roman"/>
          <w:sz w:val="20"/>
          <w:szCs w:val="20"/>
        </w:rPr>
        <w:t>ymi</w:t>
      </w:r>
      <w:r w:rsidR="00A10A5E" w:rsidRPr="0081539C">
        <w:rPr>
          <w:rFonts w:ascii="Times New Roman" w:hAnsi="Times New Roman" w:cs="Times New Roman"/>
          <w:sz w:val="20"/>
          <w:szCs w:val="20"/>
        </w:rPr>
        <w:t xml:space="preserve"> przez producenta pojazdów dla klientów na terenie Polski</w:t>
      </w:r>
      <w:r w:rsidR="00FD74B0" w:rsidRPr="0081539C">
        <w:rPr>
          <w:rFonts w:ascii="Times New Roman" w:hAnsi="Times New Roman" w:cs="Times New Roman"/>
          <w:sz w:val="20"/>
          <w:szCs w:val="20"/>
        </w:rPr>
        <w:t xml:space="preserve"> i spełnia</w:t>
      </w:r>
      <w:r w:rsidR="00CB48B1" w:rsidRPr="0081539C">
        <w:rPr>
          <w:rFonts w:ascii="Times New Roman" w:hAnsi="Times New Roman" w:cs="Times New Roman"/>
          <w:sz w:val="20"/>
          <w:szCs w:val="20"/>
        </w:rPr>
        <w:t>ć</w:t>
      </w:r>
      <w:r w:rsidR="00FD74B0" w:rsidRPr="0081539C">
        <w:rPr>
          <w:rFonts w:ascii="Times New Roman" w:hAnsi="Times New Roman" w:cs="Times New Roman"/>
          <w:sz w:val="20"/>
          <w:szCs w:val="20"/>
        </w:rPr>
        <w:t xml:space="preserve"> wymagania opisane w pkt. 3</w:t>
      </w:r>
      <w:r w:rsidR="002C0E86" w:rsidRPr="0081539C">
        <w:rPr>
          <w:rFonts w:ascii="Times New Roman" w:hAnsi="Times New Roman" w:cs="Times New Roman"/>
          <w:sz w:val="20"/>
          <w:szCs w:val="20"/>
        </w:rPr>
        <w:t xml:space="preserve"> i 7</w:t>
      </w:r>
      <w:r w:rsidR="00FD74B0" w:rsidRPr="0081539C">
        <w:rPr>
          <w:rFonts w:ascii="Times New Roman" w:hAnsi="Times New Roman" w:cs="Times New Roman"/>
          <w:sz w:val="20"/>
          <w:szCs w:val="20"/>
        </w:rPr>
        <w:t>. Pojazdy te</w:t>
      </w:r>
      <w:r w:rsidR="00A10A5E" w:rsidRPr="0081539C">
        <w:rPr>
          <w:rFonts w:ascii="Times New Roman" w:hAnsi="Times New Roman" w:cs="Times New Roman"/>
          <w:sz w:val="20"/>
          <w:szCs w:val="20"/>
        </w:rPr>
        <w:t xml:space="preserve"> nie</w:t>
      </w:r>
      <w:r w:rsidR="00FD74B0" w:rsidRPr="0081539C">
        <w:rPr>
          <w:rFonts w:ascii="Times New Roman" w:hAnsi="Times New Roman" w:cs="Times New Roman"/>
          <w:sz w:val="20"/>
          <w:szCs w:val="20"/>
        </w:rPr>
        <w:t xml:space="preserve"> mogą mieć </w:t>
      </w:r>
      <w:r w:rsidR="00A10A5E" w:rsidRPr="0081539C">
        <w:rPr>
          <w:rFonts w:ascii="Times New Roman" w:hAnsi="Times New Roman" w:cs="Times New Roman"/>
          <w:sz w:val="20"/>
          <w:szCs w:val="20"/>
        </w:rPr>
        <w:t xml:space="preserve">żadnych przeróbek i modyfikacji wykonanych </w:t>
      </w:r>
      <w:r w:rsidR="00FD74B0" w:rsidRPr="0081539C">
        <w:rPr>
          <w:rFonts w:ascii="Times New Roman" w:hAnsi="Times New Roman" w:cs="Times New Roman"/>
          <w:sz w:val="20"/>
          <w:szCs w:val="20"/>
        </w:rPr>
        <w:t>bez wiedzy i zgody producenta pojazdu</w:t>
      </w:r>
      <w:r w:rsidR="00A35FC7" w:rsidRPr="0081539C">
        <w:rPr>
          <w:rFonts w:ascii="Times New Roman" w:hAnsi="Times New Roman" w:cs="Times New Roman"/>
          <w:sz w:val="20"/>
          <w:szCs w:val="20"/>
        </w:rPr>
        <w:t>,</w:t>
      </w:r>
      <w:r w:rsidR="00A10A5E" w:rsidRPr="0081539C">
        <w:rPr>
          <w:rFonts w:ascii="Times New Roman" w:hAnsi="Times New Roman" w:cs="Times New Roman"/>
          <w:sz w:val="20"/>
          <w:szCs w:val="20"/>
        </w:rPr>
        <w:t xml:space="preserve"> z </w:t>
      </w:r>
      <w:r w:rsidR="00422D8A" w:rsidRPr="0081539C">
        <w:rPr>
          <w:rFonts w:ascii="Times New Roman" w:hAnsi="Times New Roman" w:cs="Times New Roman"/>
          <w:sz w:val="20"/>
          <w:szCs w:val="20"/>
        </w:rPr>
        <w:t>wyjątkiem wyposażenia związanego z koniecznością przystosowania pojazdów do przeprowadzania egzaminów</w:t>
      </w:r>
      <w:r w:rsidR="00A10A5E" w:rsidRPr="0081539C">
        <w:rPr>
          <w:rFonts w:ascii="Times New Roman" w:hAnsi="Times New Roman" w:cs="Times New Roman"/>
          <w:sz w:val="20"/>
          <w:szCs w:val="20"/>
        </w:rPr>
        <w:t xml:space="preserve">, </w:t>
      </w:r>
      <w:r w:rsidR="00422D8A" w:rsidRPr="0081539C">
        <w:rPr>
          <w:rFonts w:ascii="Times New Roman" w:hAnsi="Times New Roman" w:cs="Times New Roman"/>
          <w:sz w:val="20"/>
          <w:szCs w:val="20"/>
        </w:rPr>
        <w:t>czyli</w:t>
      </w:r>
      <w:r w:rsidR="00A35FC7" w:rsidRPr="0081539C">
        <w:rPr>
          <w:rFonts w:ascii="Times New Roman" w:hAnsi="Times New Roman" w:cs="Times New Roman"/>
          <w:sz w:val="20"/>
          <w:szCs w:val="20"/>
        </w:rPr>
        <w:t xml:space="preserve"> muszą posiadać</w:t>
      </w:r>
      <w:r w:rsidR="00A10A5E" w:rsidRPr="0081539C">
        <w:rPr>
          <w:rFonts w:ascii="Times New Roman" w:hAnsi="Times New Roman" w:cs="Times New Roman"/>
          <w:sz w:val="20"/>
          <w:szCs w:val="20"/>
        </w:rPr>
        <w:t>:</w:t>
      </w:r>
    </w:p>
    <w:p w14:paraId="7ECA41FF" w14:textId="423810E3" w:rsidR="00C05BE0" w:rsidRPr="0081539C" w:rsidRDefault="00422D8A" w:rsidP="0081539C">
      <w:pPr>
        <w:pStyle w:val="Akapitzlist"/>
        <w:numPr>
          <w:ilvl w:val="0"/>
          <w:numId w:val="2"/>
        </w:numPr>
        <w:spacing w:line="36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zainstalowany system rejestracji przebiegu egzamin</w:t>
      </w:r>
      <w:r w:rsidR="00900FFB" w:rsidRPr="0081539C">
        <w:rPr>
          <w:rFonts w:ascii="Times New Roman" w:hAnsi="Times New Roman" w:cs="Times New Roman"/>
          <w:sz w:val="20"/>
          <w:szCs w:val="20"/>
        </w:rPr>
        <w:t>u,</w:t>
      </w:r>
      <w:r w:rsidR="00C05BE0" w:rsidRPr="0081539C">
        <w:rPr>
          <w:rFonts w:ascii="Times New Roman" w:hAnsi="Times New Roman" w:cs="Times New Roman"/>
          <w:sz w:val="20"/>
          <w:szCs w:val="20"/>
        </w:rPr>
        <w:t xml:space="preserve"> spełnia</w:t>
      </w:r>
      <w:r w:rsidR="00900FFB" w:rsidRPr="0081539C">
        <w:rPr>
          <w:rFonts w:ascii="Times New Roman" w:hAnsi="Times New Roman" w:cs="Times New Roman"/>
          <w:sz w:val="20"/>
          <w:szCs w:val="20"/>
        </w:rPr>
        <w:t>jący wymogi opisane w pkt. 4</w:t>
      </w:r>
    </w:p>
    <w:p w14:paraId="0200E124" w14:textId="5678B160" w:rsidR="00C05BE0" w:rsidRPr="0081539C" w:rsidRDefault="0074528B" w:rsidP="0081539C">
      <w:pPr>
        <w:pStyle w:val="Akapitzlist"/>
        <w:numPr>
          <w:ilvl w:val="0"/>
          <w:numId w:val="2"/>
        </w:numPr>
        <w:spacing w:line="36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dodatkowy</w:t>
      </w:r>
      <w:r w:rsidR="00900FFB" w:rsidRPr="0081539C">
        <w:rPr>
          <w:rFonts w:ascii="Times New Roman" w:hAnsi="Times New Roman" w:cs="Times New Roman"/>
          <w:sz w:val="20"/>
          <w:szCs w:val="20"/>
        </w:rPr>
        <w:t xml:space="preserve"> pedał hamulca</w:t>
      </w:r>
      <w:r w:rsidRPr="0081539C">
        <w:rPr>
          <w:rFonts w:ascii="Times New Roman" w:hAnsi="Times New Roman" w:cs="Times New Roman"/>
          <w:sz w:val="20"/>
          <w:szCs w:val="20"/>
        </w:rPr>
        <w:t xml:space="preserve"> roboczego</w:t>
      </w:r>
      <w:r w:rsidR="00900FFB" w:rsidRPr="0081539C">
        <w:rPr>
          <w:rFonts w:ascii="Times New Roman" w:hAnsi="Times New Roman" w:cs="Times New Roman"/>
          <w:sz w:val="20"/>
          <w:szCs w:val="20"/>
        </w:rPr>
        <w:t xml:space="preserve"> oraz</w:t>
      </w:r>
      <w:r w:rsidRPr="0081539C">
        <w:rPr>
          <w:rFonts w:ascii="Times New Roman" w:hAnsi="Times New Roman" w:cs="Times New Roman"/>
          <w:sz w:val="20"/>
          <w:szCs w:val="20"/>
        </w:rPr>
        <w:t xml:space="preserve"> dodatkowy</w:t>
      </w:r>
      <w:r w:rsidR="00900FFB" w:rsidRPr="0081539C">
        <w:rPr>
          <w:rFonts w:ascii="Times New Roman" w:hAnsi="Times New Roman" w:cs="Times New Roman"/>
          <w:sz w:val="20"/>
          <w:szCs w:val="20"/>
        </w:rPr>
        <w:t xml:space="preserve"> pedał sprz</w:t>
      </w:r>
      <w:r w:rsidR="00283FF2" w:rsidRPr="0081539C">
        <w:rPr>
          <w:rFonts w:ascii="Times New Roman" w:hAnsi="Times New Roman" w:cs="Times New Roman"/>
          <w:sz w:val="20"/>
          <w:szCs w:val="20"/>
        </w:rPr>
        <w:t>ę</w:t>
      </w:r>
      <w:r w:rsidR="00900FFB" w:rsidRPr="0081539C">
        <w:rPr>
          <w:rFonts w:ascii="Times New Roman" w:hAnsi="Times New Roman" w:cs="Times New Roman"/>
          <w:sz w:val="20"/>
          <w:szCs w:val="20"/>
        </w:rPr>
        <w:t>gła</w:t>
      </w:r>
      <w:r w:rsidR="00283FF2" w:rsidRPr="0081539C">
        <w:rPr>
          <w:rFonts w:ascii="Times New Roman" w:hAnsi="Times New Roman" w:cs="Times New Roman"/>
          <w:sz w:val="20"/>
          <w:szCs w:val="20"/>
        </w:rPr>
        <w:t xml:space="preserve">, spełniający wymogi opisane w pkt. 5 </w:t>
      </w:r>
    </w:p>
    <w:p w14:paraId="6C605524" w14:textId="77777777" w:rsidR="00F90058" w:rsidRPr="0081539C" w:rsidRDefault="0074528B" w:rsidP="0081539C">
      <w:pPr>
        <w:pStyle w:val="Akapitzlist"/>
        <w:numPr>
          <w:ilvl w:val="0"/>
          <w:numId w:val="2"/>
        </w:numPr>
        <w:spacing w:line="360" w:lineRule="auto"/>
        <w:ind w:left="141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tablicę wyróżniając</w:t>
      </w:r>
      <w:r w:rsidR="00A35FC7" w:rsidRPr="0081539C">
        <w:rPr>
          <w:rFonts w:ascii="Times New Roman" w:hAnsi="Times New Roman" w:cs="Times New Roman"/>
          <w:sz w:val="20"/>
          <w:szCs w:val="20"/>
        </w:rPr>
        <w:t>ą</w:t>
      </w:r>
      <w:r w:rsidRPr="0081539C">
        <w:rPr>
          <w:rFonts w:ascii="Times New Roman" w:hAnsi="Times New Roman" w:cs="Times New Roman"/>
          <w:sz w:val="20"/>
          <w:szCs w:val="20"/>
        </w:rPr>
        <w:t xml:space="preserve"> </w:t>
      </w:r>
      <w:r w:rsidR="00A35FC7" w:rsidRPr="0081539C">
        <w:rPr>
          <w:rFonts w:ascii="Times New Roman" w:hAnsi="Times New Roman" w:cs="Times New Roman"/>
          <w:sz w:val="20"/>
          <w:szCs w:val="20"/>
        </w:rPr>
        <w:t>L oraz dodatkowe lusterka, spełniające wymogi opisane w pkt. 6</w:t>
      </w:r>
    </w:p>
    <w:p w14:paraId="454E1779" w14:textId="52E85642" w:rsidR="00F90058" w:rsidRPr="0081539C" w:rsidRDefault="00F90058" w:rsidP="0081539C">
      <w:pPr>
        <w:pStyle w:val="Akapitzlist"/>
        <w:numPr>
          <w:ilvl w:val="0"/>
          <w:numId w:val="2"/>
        </w:numPr>
        <w:spacing w:line="360" w:lineRule="auto"/>
        <w:ind w:left="141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 xml:space="preserve">zabezpieczenie lakieru poprzez oklejenie folią ochronną </w:t>
      </w:r>
      <w:r w:rsidR="00C52ADE">
        <w:rPr>
          <w:rFonts w:ascii="Times New Roman" w:hAnsi="Times New Roman" w:cs="Times New Roman"/>
          <w:sz w:val="20"/>
          <w:szCs w:val="20"/>
        </w:rPr>
        <w:t xml:space="preserve">PPF </w:t>
      </w:r>
      <w:r w:rsidRPr="0081539C">
        <w:rPr>
          <w:rFonts w:ascii="Times New Roman" w:hAnsi="Times New Roman" w:cs="Times New Roman"/>
          <w:sz w:val="20"/>
          <w:szCs w:val="20"/>
        </w:rPr>
        <w:t>newralgicznych elementów pojazdu</w:t>
      </w:r>
      <w:r w:rsidR="00D11E4D" w:rsidRPr="0081539C">
        <w:rPr>
          <w:rFonts w:ascii="Times New Roman" w:hAnsi="Times New Roman" w:cs="Times New Roman"/>
          <w:sz w:val="20"/>
          <w:szCs w:val="20"/>
        </w:rPr>
        <w:t xml:space="preserve"> zgodnie z wymogami zawartymi w pkt. </w:t>
      </w:r>
      <w:r w:rsidR="00C52ADE">
        <w:rPr>
          <w:rFonts w:ascii="Times New Roman" w:hAnsi="Times New Roman" w:cs="Times New Roman"/>
          <w:sz w:val="20"/>
          <w:szCs w:val="20"/>
        </w:rPr>
        <w:t>8</w:t>
      </w:r>
    </w:p>
    <w:p w14:paraId="57C18A0D" w14:textId="040775D4" w:rsidR="00C05BE0" w:rsidRPr="0081539C" w:rsidRDefault="00CB48B1" w:rsidP="0081539C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Szczegółowe wymagania dla pojazdów będących przedmiotem zamówienia.</w:t>
      </w:r>
    </w:p>
    <w:tbl>
      <w:tblPr>
        <w:tblStyle w:val="Tabela-Siatka"/>
        <w:tblW w:w="9073" w:type="dxa"/>
        <w:jc w:val="center"/>
        <w:tblLayout w:type="fixed"/>
        <w:tblLook w:val="04A0" w:firstRow="1" w:lastRow="0" w:firstColumn="1" w:lastColumn="0" w:noHBand="0" w:noVBand="1"/>
        <w:tblCaption w:val="Wymagania dla pojazdów"/>
      </w:tblPr>
      <w:tblGrid>
        <w:gridCol w:w="851"/>
        <w:gridCol w:w="2552"/>
        <w:gridCol w:w="5670"/>
      </w:tblGrid>
      <w:tr w:rsidR="009E4142" w:rsidRPr="0081539C" w14:paraId="745F78AD" w14:textId="77777777" w:rsidTr="00126DE2">
        <w:trPr>
          <w:tblHeader/>
          <w:jc w:val="center"/>
        </w:trPr>
        <w:tc>
          <w:tcPr>
            <w:tcW w:w="851" w:type="dxa"/>
          </w:tcPr>
          <w:p w14:paraId="658F52D2" w14:textId="26E49BC2" w:rsidR="009E4142" w:rsidRPr="0081539C" w:rsidRDefault="009E414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14:paraId="466941E4" w14:textId="439F5D51" w:rsidR="009E4142" w:rsidRPr="0081539C" w:rsidRDefault="009E414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5670" w:type="dxa"/>
          </w:tcPr>
          <w:p w14:paraId="4F11AE7B" w14:textId="35BCE41D" w:rsidR="009E4142" w:rsidRPr="0081539C" w:rsidRDefault="009E414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</w:t>
            </w:r>
          </w:p>
        </w:tc>
      </w:tr>
      <w:tr w:rsidR="009E4142" w:rsidRPr="0081539C" w14:paraId="2CF0E551" w14:textId="77777777" w:rsidTr="00942AD6">
        <w:trPr>
          <w:cantSplit/>
          <w:jc w:val="center"/>
        </w:trPr>
        <w:tc>
          <w:tcPr>
            <w:tcW w:w="851" w:type="dxa"/>
          </w:tcPr>
          <w:p w14:paraId="0DA57671" w14:textId="700C151F" w:rsidR="009E4142" w:rsidRPr="0081539C" w:rsidRDefault="009E414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14:paraId="1FBD8E9E" w14:textId="544C2FF0" w:rsidR="009E4142" w:rsidRPr="0081539C" w:rsidRDefault="009E4142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Rok produkcji</w:t>
            </w:r>
          </w:p>
        </w:tc>
        <w:tc>
          <w:tcPr>
            <w:tcW w:w="5670" w:type="dxa"/>
          </w:tcPr>
          <w:p w14:paraId="4614F467" w14:textId="79ED0939" w:rsidR="009E4142" w:rsidRPr="0081539C" w:rsidRDefault="009E4142" w:rsidP="0032086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pojazdy muszą być fabrycznie nowe</w:t>
            </w:r>
            <w:r w:rsidR="00E24779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36B6" w:rsidRPr="0081539C">
              <w:rPr>
                <w:rFonts w:ascii="Times New Roman" w:hAnsi="Times New Roman" w:cs="Times New Roman"/>
                <w:sz w:val="20"/>
                <w:szCs w:val="20"/>
              </w:rPr>
              <w:t>wyprodukowane po 1 stycznia 2024</w:t>
            </w:r>
            <w:r w:rsidR="00E24779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roku</w:t>
            </w:r>
            <w:r w:rsidR="003208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E4142" w:rsidRPr="0081539C" w14:paraId="7B226277" w14:textId="77777777" w:rsidTr="00942AD6">
        <w:trPr>
          <w:cantSplit/>
          <w:jc w:val="center"/>
        </w:trPr>
        <w:tc>
          <w:tcPr>
            <w:tcW w:w="851" w:type="dxa"/>
          </w:tcPr>
          <w:p w14:paraId="309A1C5C" w14:textId="2A0C878B" w:rsidR="009E4142" w:rsidRPr="0081539C" w:rsidRDefault="009E414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14:paraId="233EB749" w14:textId="68D895E2" w:rsidR="009E4142" w:rsidRPr="0081539C" w:rsidRDefault="009E4142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Nadwozie</w:t>
            </w:r>
          </w:p>
        </w:tc>
        <w:tc>
          <w:tcPr>
            <w:tcW w:w="5670" w:type="dxa"/>
          </w:tcPr>
          <w:p w14:paraId="380A3866" w14:textId="2EEA83DF" w:rsidR="009E4142" w:rsidRPr="0081539C" w:rsidRDefault="009E4142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5-drzwiowe typu </w:t>
            </w:r>
            <w:proofErr w:type="spellStart"/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hatchback</w:t>
            </w:r>
            <w:proofErr w:type="spellEnd"/>
            <w:r w:rsidR="00CE4F5B" w:rsidRPr="0081539C">
              <w:rPr>
                <w:rFonts w:ascii="Times New Roman" w:hAnsi="Times New Roman" w:cs="Times New Roman"/>
                <w:sz w:val="20"/>
                <w:szCs w:val="20"/>
              </w:rPr>
              <w:t>, 5-osobowe</w:t>
            </w:r>
          </w:p>
        </w:tc>
      </w:tr>
      <w:tr w:rsidR="009E4142" w:rsidRPr="0081539C" w14:paraId="5D3D643B" w14:textId="77777777" w:rsidTr="00942AD6">
        <w:trPr>
          <w:cantSplit/>
          <w:jc w:val="center"/>
        </w:trPr>
        <w:tc>
          <w:tcPr>
            <w:tcW w:w="851" w:type="dxa"/>
          </w:tcPr>
          <w:p w14:paraId="71285F05" w14:textId="54F1488D" w:rsidR="009E4142" w:rsidRPr="0081539C" w:rsidRDefault="009E414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52" w:type="dxa"/>
          </w:tcPr>
          <w:p w14:paraId="34D24352" w14:textId="0BAA2561" w:rsidR="009E4142" w:rsidRPr="0081539C" w:rsidRDefault="009E4142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Silnik</w:t>
            </w:r>
          </w:p>
        </w:tc>
        <w:tc>
          <w:tcPr>
            <w:tcW w:w="5670" w:type="dxa"/>
          </w:tcPr>
          <w:p w14:paraId="016D680D" w14:textId="6E62D854" w:rsidR="009E4142" w:rsidRPr="0081539C" w:rsidRDefault="009E4142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Benzynowy</w:t>
            </w:r>
            <w:r w:rsidR="00E41B6A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36B6" w:rsidRPr="0081539C">
              <w:rPr>
                <w:rFonts w:ascii="Times New Roman" w:hAnsi="Times New Roman" w:cs="Times New Roman"/>
                <w:sz w:val="20"/>
                <w:szCs w:val="20"/>
              </w:rPr>
              <w:t>o pojemności skokowej od 990 do 1200 cm</w:t>
            </w:r>
            <w:r w:rsidR="009E36B6" w:rsidRPr="008153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9E36B6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spełniający normę Euro</w:t>
            </w:r>
            <w:r w:rsidR="00185A05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48B1" w:rsidRPr="00815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73D2B" w:rsidRPr="0081539C">
              <w:rPr>
                <w:rFonts w:ascii="Times New Roman" w:hAnsi="Times New Roman" w:cs="Times New Roman"/>
                <w:sz w:val="20"/>
                <w:szCs w:val="20"/>
              </w:rPr>
              <w:t>Rozporządzenie Komisji (UE) nr 459/2012 z 29.05.2012 r.</w:t>
            </w: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) w zakresie emisji spalin lub nowszą</w:t>
            </w:r>
            <w:r w:rsidR="007A48D6" w:rsidRPr="008153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DC681A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4142" w:rsidRPr="0081539C" w14:paraId="4A869A85" w14:textId="77777777" w:rsidTr="00942AD6">
        <w:trPr>
          <w:cantSplit/>
          <w:jc w:val="center"/>
        </w:trPr>
        <w:tc>
          <w:tcPr>
            <w:tcW w:w="851" w:type="dxa"/>
          </w:tcPr>
          <w:p w14:paraId="014D9AB1" w14:textId="6C61FD89" w:rsidR="009E4142" w:rsidRPr="0081539C" w:rsidRDefault="00126DE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4142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19341E24" w14:textId="38142E40" w:rsidR="009E4142" w:rsidRPr="0081539C" w:rsidRDefault="00E41B6A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Długość całkowita</w:t>
            </w:r>
          </w:p>
        </w:tc>
        <w:tc>
          <w:tcPr>
            <w:tcW w:w="5670" w:type="dxa"/>
          </w:tcPr>
          <w:p w14:paraId="7F751A80" w14:textId="7D59031B" w:rsidR="009E4142" w:rsidRPr="0081539C" w:rsidRDefault="001D1083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powyżej</w:t>
            </w:r>
            <w:r w:rsidR="00E41B6A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9E36B6" w:rsidRPr="0081539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41B6A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mm – max. 4</w:t>
            </w:r>
            <w:r w:rsidR="009E36B6" w:rsidRPr="008153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41B6A" w:rsidRPr="0081539C">
              <w:rPr>
                <w:rFonts w:ascii="Times New Roman" w:hAnsi="Times New Roman" w:cs="Times New Roman"/>
                <w:sz w:val="20"/>
                <w:szCs w:val="20"/>
              </w:rPr>
              <w:t>0 mm</w:t>
            </w:r>
          </w:p>
        </w:tc>
      </w:tr>
      <w:tr w:rsidR="00F7438B" w:rsidRPr="0081539C" w14:paraId="4209F492" w14:textId="77777777" w:rsidTr="00942AD6">
        <w:trPr>
          <w:cantSplit/>
          <w:jc w:val="center"/>
        </w:trPr>
        <w:tc>
          <w:tcPr>
            <w:tcW w:w="851" w:type="dxa"/>
          </w:tcPr>
          <w:p w14:paraId="2E1004C4" w14:textId="341BB00C" w:rsidR="00F7438B" w:rsidRPr="0081539C" w:rsidRDefault="00F7438B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2552" w:type="dxa"/>
          </w:tcPr>
          <w:p w14:paraId="3793AAF2" w14:textId="1991EADB" w:rsidR="00F7438B" w:rsidRPr="0081539C" w:rsidRDefault="00F7438B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Szerokość całkowita (bez luster zewnętrznych)</w:t>
            </w:r>
          </w:p>
        </w:tc>
        <w:tc>
          <w:tcPr>
            <w:tcW w:w="5670" w:type="dxa"/>
          </w:tcPr>
          <w:p w14:paraId="3711D44A" w14:textId="7D1F0ED6" w:rsidR="00F7438B" w:rsidRPr="0081539C" w:rsidRDefault="00F7438B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Większa niż 1700 mm</w:t>
            </w:r>
          </w:p>
        </w:tc>
      </w:tr>
      <w:tr w:rsidR="005831B6" w:rsidRPr="0081539C" w14:paraId="3AF737EE" w14:textId="77777777" w:rsidTr="00942AD6">
        <w:trPr>
          <w:cantSplit/>
          <w:jc w:val="center"/>
        </w:trPr>
        <w:tc>
          <w:tcPr>
            <w:tcW w:w="851" w:type="dxa"/>
          </w:tcPr>
          <w:p w14:paraId="4C4C1C32" w14:textId="0E0F500A" w:rsidR="005831B6" w:rsidRPr="0081539C" w:rsidRDefault="00F7438B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2" w:type="dxa"/>
          </w:tcPr>
          <w:p w14:paraId="1EE28F78" w14:textId="3CBBCCA4" w:rsidR="005831B6" w:rsidRPr="0081539C" w:rsidRDefault="005831B6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Prędkość</w:t>
            </w:r>
            <w:r w:rsidR="009E36B6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maksymalna</w:t>
            </w:r>
          </w:p>
        </w:tc>
        <w:tc>
          <w:tcPr>
            <w:tcW w:w="5670" w:type="dxa"/>
          </w:tcPr>
          <w:p w14:paraId="74A6B83F" w14:textId="75909E43" w:rsidR="005831B6" w:rsidRPr="0081539C" w:rsidRDefault="009E36B6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Większa niż</w:t>
            </w:r>
            <w:r w:rsidR="005831B6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100 km/h</w:t>
            </w:r>
          </w:p>
        </w:tc>
      </w:tr>
      <w:tr w:rsidR="009E4142" w:rsidRPr="0081539C" w14:paraId="65892AB0" w14:textId="77777777" w:rsidTr="00942AD6">
        <w:trPr>
          <w:cantSplit/>
          <w:jc w:val="center"/>
        </w:trPr>
        <w:tc>
          <w:tcPr>
            <w:tcW w:w="851" w:type="dxa"/>
          </w:tcPr>
          <w:p w14:paraId="5D579EEA" w14:textId="2B6061E2" w:rsidR="009E4142" w:rsidRPr="0081539C" w:rsidRDefault="00F7438B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2" w:type="dxa"/>
          </w:tcPr>
          <w:p w14:paraId="05787172" w14:textId="38B5E03D" w:rsidR="009E4142" w:rsidRPr="0081539C" w:rsidRDefault="00E41B6A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Skrzynia biegów</w:t>
            </w:r>
          </w:p>
        </w:tc>
        <w:tc>
          <w:tcPr>
            <w:tcW w:w="5670" w:type="dxa"/>
          </w:tcPr>
          <w:p w14:paraId="78A4CE3E" w14:textId="50DEB8D8" w:rsidR="009E4142" w:rsidRPr="0081539C" w:rsidRDefault="00E41B6A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Manualna, 5</w:t>
            </w:r>
            <w:r w:rsidR="00474C1F" w:rsidRPr="0081539C">
              <w:rPr>
                <w:rFonts w:ascii="Times New Roman" w:hAnsi="Times New Roman" w:cs="Times New Roman"/>
                <w:sz w:val="20"/>
                <w:szCs w:val="20"/>
              </w:rPr>
              <w:t>-cio</w:t>
            </w: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lub 6</w:t>
            </w:r>
            <w:r w:rsidR="00474C1F" w:rsidRPr="0081539C">
              <w:rPr>
                <w:rFonts w:ascii="Times New Roman" w:hAnsi="Times New Roman" w:cs="Times New Roman"/>
                <w:sz w:val="20"/>
                <w:szCs w:val="20"/>
              </w:rPr>
              <w:t>-cio</w:t>
            </w: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bieg</w:t>
            </w:r>
            <w:r w:rsidR="00474C1F" w:rsidRPr="0081539C">
              <w:rPr>
                <w:rFonts w:ascii="Times New Roman" w:hAnsi="Times New Roman" w:cs="Times New Roman"/>
                <w:sz w:val="20"/>
                <w:szCs w:val="20"/>
              </w:rPr>
              <w:t>owa</w:t>
            </w:r>
            <w:r w:rsidR="00381D49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z dodatkowym biegiem wstecznym</w:t>
            </w:r>
          </w:p>
        </w:tc>
      </w:tr>
      <w:tr w:rsidR="00E41B6A" w:rsidRPr="0081539C" w14:paraId="38DA3523" w14:textId="77777777" w:rsidTr="00942AD6">
        <w:trPr>
          <w:cantSplit/>
          <w:jc w:val="center"/>
        </w:trPr>
        <w:tc>
          <w:tcPr>
            <w:tcW w:w="851" w:type="dxa"/>
          </w:tcPr>
          <w:p w14:paraId="200C6DDD" w14:textId="4D0A6A29" w:rsidR="00E41B6A" w:rsidRPr="0081539C" w:rsidRDefault="00F7438B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2" w:type="dxa"/>
          </w:tcPr>
          <w:p w14:paraId="17DF88CF" w14:textId="17E0F8C7" w:rsidR="00E41B6A" w:rsidRPr="0081539C" w:rsidRDefault="00E41B6A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Klimatyzacja</w:t>
            </w:r>
          </w:p>
        </w:tc>
        <w:tc>
          <w:tcPr>
            <w:tcW w:w="5670" w:type="dxa"/>
          </w:tcPr>
          <w:p w14:paraId="759038A6" w14:textId="4F5F2987" w:rsidR="00E41B6A" w:rsidRPr="0081539C" w:rsidRDefault="00E41B6A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Manualna lub automatyczna</w:t>
            </w:r>
          </w:p>
        </w:tc>
      </w:tr>
      <w:tr w:rsidR="00E41B6A" w:rsidRPr="0081539C" w14:paraId="32AF08FD" w14:textId="77777777" w:rsidTr="00942AD6">
        <w:trPr>
          <w:cantSplit/>
          <w:jc w:val="center"/>
        </w:trPr>
        <w:tc>
          <w:tcPr>
            <w:tcW w:w="851" w:type="dxa"/>
          </w:tcPr>
          <w:p w14:paraId="34CB83A2" w14:textId="6DE848EE" w:rsidR="00E41B6A" w:rsidRPr="0081539C" w:rsidRDefault="00F7438B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771A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E85A94D" w14:textId="1FC2EF65" w:rsidR="00E41B6A" w:rsidRPr="0081539C" w:rsidRDefault="00E41B6A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Centralny zamek</w:t>
            </w:r>
          </w:p>
        </w:tc>
        <w:tc>
          <w:tcPr>
            <w:tcW w:w="5670" w:type="dxa"/>
          </w:tcPr>
          <w:p w14:paraId="68BCEBCD" w14:textId="061E0787" w:rsidR="00E41B6A" w:rsidRPr="0081539C" w:rsidRDefault="00E41B6A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Zdalnie sterowany, zainstalowany fabrycznie</w:t>
            </w:r>
            <w:r w:rsidR="007A48D6" w:rsidRPr="0081539C">
              <w:rPr>
                <w:rFonts w:ascii="Times New Roman" w:hAnsi="Times New Roman" w:cs="Times New Roman"/>
                <w:sz w:val="20"/>
                <w:szCs w:val="20"/>
              </w:rPr>
              <w:t>; Zamawiaj</w:t>
            </w:r>
            <w:r w:rsidR="001429BA" w:rsidRPr="0081539C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="007A48D6" w:rsidRPr="0081539C">
              <w:rPr>
                <w:rFonts w:ascii="Times New Roman" w:hAnsi="Times New Roman" w:cs="Times New Roman"/>
                <w:sz w:val="20"/>
                <w:szCs w:val="20"/>
              </w:rPr>
              <w:t>cy wymaga aby pojazd był wyposażony przynajmniej w 2 kluczyki; Dopuszcza się</w:t>
            </w:r>
            <w:r w:rsidR="00914049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aby jeden klucz posiadał pełną funkcjonalność, natomiast drugi ograniczoną (bez funkcjonalności zdalnego otwierania i zamykania pojazdu)</w:t>
            </w:r>
          </w:p>
        </w:tc>
      </w:tr>
      <w:tr w:rsidR="00E41B6A" w:rsidRPr="0081539C" w14:paraId="18BDBBC7" w14:textId="77777777" w:rsidTr="00942AD6">
        <w:trPr>
          <w:cantSplit/>
          <w:jc w:val="center"/>
        </w:trPr>
        <w:tc>
          <w:tcPr>
            <w:tcW w:w="851" w:type="dxa"/>
          </w:tcPr>
          <w:p w14:paraId="5091DE3E" w14:textId="4E83E24C" w:rsidR="00E41B6A" w:rsidRPr="0081539C" w:rsidRDefault="00F7438B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771A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0707D35C" w14:textId="08181792" w:rsidR="00E41B6A" w:rsidRPr="0081539C" w:rsidRDefault="00E41B6A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Szyby drzwi przednich</w:t>
            </w:r>
          </w:p>
        </w:tc>
        <w:tc>
          <w:tcPr>
            <w:tcW w:w="5670" w:type="dxa"/>
          </w:tcPr>
          <w:p w14:paraId="524413F0" w14:textId="496DDA22" w:rsidR="00E41B6A" w:rsidRPr="0081539C" w:rsidRDefault="00E41B6A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Sterowane elektrycznie</w:t>
            </w:r>
            <w:r w:rsidR="00474C1F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z instalacją</w:t>
            </w: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zainstalowan</w:t>
            </w:r>
            <w:r w:rsidR="00474C1F" w:rsidRPr="0081539C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fabrycznie</w:t>
            </w:r>
          </w:p>
        </w:tc>
      </w:tr>
      <w:tr w:rsidR="00E41B6A" w:rsidRPr="0081539C" w14:paraId="632CF078" w14:textId="77777777" w:rsidTr="00942AD6">
        <w:trPr>
          <w:cantSplit/>
          <w:jc w:val="center"/>
        </w:trPr>
        <w:tc>
          <w:tcPr>
            <w:tcW w:w="851" w:type="dxa"/>
          </w:tcPr>
          <w:p w14:paraId="64CB397C" w14:textId="48772176" w:rsidR="00E41B6A" w:rsidRPr="0081539C" w:rsidRDefault="00F7438B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771A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63693365" w14:textId="2EB3897B" w:rsidR="00E41B6A" w:rsidRPr="0081539C" w:rsidRDefault="00474C1F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Szyby drzwi tylnych</w:t>
            </w:r>
          </w:p>
        </w:tc>
        <w:tc>
          <w:tcPr>
            <w:tcW w:w="5670" w:type="dxa"/>
          </w:tcPr>
          <w:p w14:paraId="55E5925D" w14:textId="4056B9A5" w:rsidR="00E41B6A" w:rsidRPr="0081539C" w:rsidRDefault="00BE460B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Sterowane elektryczni</w:t>
            </w:r>
            <w:r w:rsidR="00474C1F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e z instalacją zainstalowaną fabrycznie lub </w:t>
            </w:r>
            <w:r w:rsidR="001F506E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sterowane </w:t>
            </w:r>
            <w:r w:rsidR="00474C1F" w:rsidRPr="0081539C">
              <w:rPr>
                <w:rFonts w:ascii="Times New Roman" w:hAnsi="Times New Roman" w:cs="Times New Roman"/>
                <w:sz w:val="20"/>
                <w:szCs w:val="20"/>
              </w:rPr>
              <w:t>manualnie</w:t>
            </w:r>
          </w:p>
        </w:tc>
      </w:tr>
      <w:tr w:rsidR="00E41B6A" w:rsidRPr="0081539C" w14:paraId="5CF65962" w14:textId="77777777" w:rsidTr="00942AD6">
        <w:trPr>
          <w:cantSplit/>
          <w:jc w:val="center"/>
        </w:trPr>
        <w:tc>
          <w:tcPr>
            <w:tcW w:w="851" w:type="dxa"/>
          </w:tcPr>
          <w:p w14:paraId="4E122101" w14:textId="55D473CA" w:rsidR="00E41B6A" w:rsidRPr="0081539C" w:rsidRDefault="00126DE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438B" w:rsidRPr="00815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71A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28891568" w14:textId="2BD32FFE" w:rsidR="00E41B6A" w:rsidRPr="0081539C" w:rsidRDefault="00474C1F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Układ kierowniczy</w:t>
            </w:r>
          </w:p>
        </w:tc>
        <w:tc>
          <w:tcPr>
            <w:tcW w:w="5670" w:type="dxa"/>
          </w:tcPr>
          <w:p w14:paraId="2E06FBCB" w14:textId="0FA08769" w:rsidR="00E41B6A" w:rsidRPr="0081539C" w:rsidRDefault="00474C1F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Ze wspomaganiem</w:t>
            </w:r>
            <w:r w:rsidR="00914049" w:rsidRPr="0081539C">
              <w:rPr>
                <w:rFonts w:ascii="Times New Roman" w:hAnsi="Times New Roman" w:cs="Times New Roman"/>
                <w:sz w:val="20"/>
                <w:szCs w:val="20"/>
              </w:rPr>
              <w:t>; Kierownica musi być zainstalowana po lewej stronie;</w:t>
            </w:r>
          </w:p>
        </w:tc>
      </w:tr>
      <w:tr w:rsidR="00E41B6A" w:rsidRPr="0081539C" w14:paraId="362633F5" w14:textId="77777777" w:rsidTr="00942AD6">
        <w:trPr>
          <w:cantSplit/>
          <w:jc w:val="center"/>
        </w:trPr>
        <w:tc>
          <w:tcPr>
            <w:tcW w:w="851" w:type="dxa"/>
          </w:tcPr>
          <w:p w14:paraId="71CFFF1B" w14:textId="503C94A6" w:rsidR="00E41B6A" w:rsidRPr="0081539C" w:rsidRDefault="00F7438B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771A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37AAE56" w14:textId="387D64D0" w:rsidR="00E41B6A" w:rsidRPr="0081539C" w:rsidRDefault="00474C1F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Kierownica</w:t>
            </w:r>
          </w:p>
        </w:tc>
        <w:tc>
          <w:tcPr>
            <w:tcW w:w="5670" w:type="dxa"/>
          </w:tcPr>
          <w:p w14:paraId="247EF914" w14:textId="5EA051D6" w:rsidR="00E41B6A" w:rsidRPr="0081539C" w:rsidRDefault="00474C1F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Możliwość regulacji</w:t>
            </w:r>
            <w:r w:rsidR="00693702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7F88" w:rsidRPr="0081539C">
              <w:rPr>
                <w:rFonts w:ascii="Times New Roman" w:hAnsi="Times New Roman" w:cs="Times New Roman"/>
                <w:sz w:val="20"/>
                <w:szCs w:val="20"/>
              </w:rPr>
              <w:t>koła kierownicy</w:t>
            </w:r>
            <w:r w:rsidR="00407F80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52CA" w:rsidRPr="0081539C">
              <w:rPr>
                <w:rFonts w:ascii="Times New Roman" w:hAnsi="Times New Roman" w:cs="Times New Roman"/>
                <w:sz w:val="20"/>
                <w:szCs w:val="20"/>
              </w:rPr>
              <w:t>w dwóch płaszczyznach</w:t>
            </w:r>
          </w:p>
        </w:tc>
      </w:tr>
      <w:tr w:rsidR="00E41B6A" w:rsidRPr="0081539C" w14:paraId="0EA153F7" w14:textId="77777777" w:rsidTr="00942AD6">
        <w:trPr>
          <w:cantSplit/>
          <w:jc w:val="center"/>
        </w:trPr>
        <w:tc>
          <w:tcPr>
            <w:tcW w:w="851" w:type="dxa"/>
          </w:tcPr>
          <w:p w14:paraId="72A4009D" w14:textId="1D708C42" w:rsidR="00E41B6A" w:rsidRPr="0081539C" w:rsidRDefault="00126DE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438B" w:rsidRPr="008153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771A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18B8733C" w14:textId="73385EDE" w:rsidR="00E41B6A" w:rsidRPr="0081539C" w:rsidRDefault="00474C1F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Poduszki powietrzne</w:t>
            </w:r>
          </w:p>
        </w:tc>
        <w:tc>
          <w:tcPr>
            <w:tcW w:w="5670" w:type="dxa"/>
          </w:tcPr>
          <w:p w14:paraId="7729835C" w14:textId="226C83A3" w:rsidR="00E41B6A" w:rsidRPr="0081539C" w:rsidRDefault="00474C1F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Przynajmniej dla kierowcy i pasażera</w:t>
            </w:r>
            <w:r w:rsidR="00407F80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z przodu</w:t>
            </w:r>
          </w:p>
        </w:tc>
      </w:tr>
      <w:tr w:rsidR="00E41B6A" w:rsidRPr="0081539C" w14:paraId="32CED2FC" w14:textId="77777777" w:rsidTr="00942AD6">
        <w:trPr>
          <w:cantSplit/>
          <w:jc w:val="center"/>
        </w:trPr>
        <w:tc>
          <w:tcPr>
            <w:tcW w:w="851" w:type="dxa"/>
          </w:tcPr>
          <w:p w14:paraId="0A5F045F" w14:textId="0A3A3447" w:rsidR="00E41B6A" w:rsidRPr="0081539C" w:rsidRDefault="00F7438B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771A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A376CAD" w14:textId="32C989AE" w:rsidR="00E41B6A" w:rsidRPr="0081539C" w:rsidRDefault="00474C1F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Lusterka zewnętrzne </w:t>
            </w:r>
          </w:p>
        </w:tc>
        <w:tc>
          <w:tcPr>
            <w:tcW w:w="5670" w:type="dxa"/>
          </w:tcPr>
          <w:p w14:paraId="3B512395" w14:textId="42A4812A" w:rsidR="00E41B6A" w:rsidRPr="0081539C" w:rsidRDefault="00474C1F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Elektrycznie regulowane i podgrzewane</w:t>
            </w:r>
            <w:r w:rsidR="00392D6A" w:rsidRPr="0081539C">
              <w:rPr>
                <w:rFonts w:ascii="Times New Roman" w:hAnsi="Times New Roman" w:cs="Times New Roman"/>
                <w:sz w:val="20"/>
                <w:szCs w:val="20"/>
              </w:rPr>
              <w:t>; dopuszcza się lusterka automatycznie opuszczające się podczas cofania</w:t>
            </w:r>
          </w:p>
        </w:tc>
      </w:tr>
      <w:tr w:rsidR="00E41B6A" w:rsidRPr="0081539C" w14:paraId="7D931C9B" w14:textId="77777777" w:rsidTr="00942AD6">
        <w:trPr>
          <w:cantSplit/>
          <w:jc w:val="center"/>
        </w:trPr>
        <w:tc>
          <w:tcPr>
            <w:tcW w:w="851" w:type="dxa"/>
          </w:tcPr>
          <w:p w14:paraId="4380EECE" w14:textId="00CB2390" w:rsidR="00E41B6A" w:rsidRPr="0081539C" w:rsidRDefault="00126DE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438B" w:rsidRPr="00815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771A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45625D5" w14:textId="189659D8" w:rsidR="00E41B6A" w:rsidRPr="0081539C" w:rsidRDefault="00474C1F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Fotel kierowcy</w:t>
            </w:r>
          </w:p>
        </w:tc>
        <w:tc>
          <w:tcPr>
            <w:tcW w:w="5670" w:type="dxa"/>
          </w:tcPr>
          <w:p w14:paraId="37F643C8" w14:textId="41C4C8F4" w:rsidR="00E41B6A" w:rsidRPr="0081539C" w:rsidRDefault="00474C1F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Regulowan</w:t>
            </w:r>
            <w:r w:rsidR="002F06F9" w:rsidRPr="0081539C">
              <w:rPr>
                <w:rFonts w:ascii="Times New Roman" w:hAnsi="Times New Roman" w:cs="Times New Roman"/>
                <w:sz w:val="20"/>
                <w:szCs w:val="20"/>
              </w:rPr>
              <w:t>y w kierunku do przo</w:t>
            </w:r>
            <w:r w:rsidR="00F7438B" w:rsidRPr="0081539C">
              <w:rPr>
                <w:rFonts w:ascii="Times New Roman" w:hAnsi="Times New Roman" w:cs="Times New Roman"/>
                <w:sz w:val="20"/>
                <w:szCs w:val="20"/>
              </w:rPr>
              <w:t>du/do tyłu, regulowana wysokość</w:t>
            </w:r>
            <w:r w:rsidR="00F652CA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siedziska</w:t>
            </w:r>
            <w:r w:rsidR="00F7438B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oraz kąt pochylenia oparcia,</w:t>
            </w:r>
            <w:r w:rsidR="002F06F9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tapicerka materiałowa</w:t>
            </w: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1B6A" w:rsidRPr="0081539C" w14:paraId="05C2CF1F" w14:textId="77777777" w:rsidTr="00942AD6">
        <w:trPr>
          <w:cantSplit/>
          <w:jc w:val="center"/>
        </w:trPr>
        <w:tc>
          <w:tcPr>
            <w:tcW w:w="851" w:type="dxa"/>
          </w:tcPr>
          <w:p w14:paraId="064E0FD2" w14:textId="416B2FDE" w:rsidR="00E41B6A" w:rsidRPr="0081539C" w:rsidRDefault="00126DE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771A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BC1AD99" w14:textId="3041AA98" w:rsidR="00E41B6A" w:rsidRPr="0081539C" w:rsidRDefault="002F06F9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Akumulator</w:t>
            </w:r>
          </w:p>
        </w:tc>
        <w:tc>
          <w:tcPr>
            <w:tcW w:w="5670" w:type="dxa"/>
          </w:tcPr>
          <w:p w14:paraId="502DBD45" w14:textId="0371E817" w:rsidR="00E41B6A" w:rsidRPr="0081539C" w:rsidRDefault="002F06F9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Dobrany w sposób optymalny, zabezpieczający pracę wszystkich odbiorników, a w</w:t>
            </w:r>
            <w:r w:rsidR="005267D1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tym w</w:t>
            </w: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szczególności systemu rejestrującego przebieg egzaminu</w:t>
            </w:r>
            <w:r w:rsidR="00914049" w:rsidRPr="008153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E41B6A" w:rsidRPr="0081539C" w14:paraId="709B67F7" w14:textId="77777777" w:rsidTr="00942AD6">
        <w:trPr>
          <w:cantSplit/>
          <w:jc w:val="center"/>
        </w:trPr>
        <w:tc>
          <w:tcPr>
            <w:tcW w:w="851" w:type="dxa"/>
          </w:tcPr>
          <w:p w14:paraId="1D907D94" w14:textId="632C7A36" w:rsidR="00E41B6A" w:rsidRPr="0081539C" w:rsidRDefault="00126DE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771A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B2E5BC6" w14:textId="0F680C0F" w:rsidR="00E41B6A" w:rsidRPr="0081539C" w:rsidRDefault="002F06F9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Trójkąt ostrzegawczy</w:t>
            </w:r>
          </w:p>
        </w:tc>
        <w:tc>
          <w:tcPr>
            <w:tcW w:w="5670" w:type="dxa"/>
          </w:tcPr>
          <w:p w14:paraId="4C839FEF" w14:textId="72F72C07" w:rsidR="00E41B6A" w:rsidRPr="0081539C" w:rsidRDefault="002F06F9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Obowiązkowy</w:t>
            </w:r>
          </w:p>
        </w:tc>
      </w:tr>
      <w:tr w:rsidR="00E41B6A" w:rsidRPr="0081539C" w14:paraId="77652039" w14:textId="77777777" w:rsidTr="00942AD6">
        <w:trPr>
          <w:cantSplit/>
          <w:jc w:val="center"/>
        </w:trPr>
        <w:tc>
          <w:tcPr>
            <w:tcW w:w="851" w:type="dxa"/>
          </w:tcPr>
          <w:p w14:paraId="14F06E43" w14:textId="480A8AD7" w:rsidR="00E41B6A" w:rsidRPr="0081539C" w:rsidRDefault="00126DE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771A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66C2B9CF" w14:textId="78868D32" w:rsidR="00E41B6A" w:rsidRPr="0081539C" w:rsidRDefault="002F06F9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Gaśnica</w:t>
            </w:r>
          </w:p>
        </w:tc>
        <w:tc>
          <w:tcPr>
            <w:tcW w:w="5670" w:type="dxa"/>
          </w:tcPr>
          <w:p w14:paraId="575F2040" w14:textId="3BA04B5B" w:rsidR="00E41B6A" w:rsidRPr="0081539C" w:rsidRDefault="002F06F9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Obowiązkowa</w:t>
            </w:r>
          </w:p>
        </w:tc>
      </w:tr>
      <w:tr w:rsidR="00E41B6A" w:rsidRPr="0081539C" w14:paraId="550453E2" w14:textId="77777777" w:rsidTr="00942AD6">
        <w:trPr>
          <w:cantSplit/>
          <w:jc w:val="center"/>
        </w:trPr>
        <w:tc>
          <w:tcPr>
            <w:tcW w:w="851" w:type="dxa"/>
          </w:tcPr>
          <w:p w14:paraId="7D9216E6" w14:textId="3541AD4D" w:rsidR="00E41B6A" w:rsidRPr="0081539C" w:rsidRDefault="00126DE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14:paraId="688580D8" w14:textId="171204BD" w:rsidR="00E41B6A" w:rsidRPr="0081539C" w:rsidRDefault="00FE161B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F06F9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pteczka </w:t>
            </w:r>
          </w:p>
        </w:tc>
        <w:tc>
          <w:tcPr>
            <w:tcW w:w="5670" w:type="dxa"/>
          </w:tcPr>
          <w:p w14:paraId="64ACD215" w14:textId="3DBF7AAC" w:rsidR="00E41B6A" w:rsidRPr="0081539C" w:rsidRDefault="00FE161B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Obowiązkowa, spełniająca co najmniej wymogi normy DIN 13164 lub równoważnej</w:t>
            </w:r>
          </w:p>
        </w:tc>
      </w:tr>
      <w:tr w:rsidR="00FE161B" w:rsidRPr="0081539C" w14:paraId="5B79208F" w14:textId="77777777" w:rsidTr="00942AD6">
        <w:trPr>
          <w:cantSplit/>
          <w:jc w:val="center"/>
        </w:trPr>
        <w:tc>
          <w:tcPr>
            <w:tcW w:w="851" w:type="dxa"/>
          </w:tcPr>
          <w:p w14:paraId="06B881F6" w14:textId="6E1B763D" w:rsidR="00FE161B" w:rsidRPr="0081539C" w:rsidRDefault="00126DE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771A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6F5E6D17" w14:textId="6AE63302" w:rsidR="00FE161B" w:rsidRPr="0081539C" w:rsidRDefault="00FE161B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Dywaniki</w:t>
            </w:r>
          </w:p>
        </w:tc>
        <w:tc>
          <w:tcPr>
            <w:tcW w:w="5670" w:type="dxa"/>
          </w:tcPr>
          <w:p w14:paraId="148C0A70" w14:textId="7A60F286" w:rsidR="00FE161B" w:rsidRPr="0081539C" w:rsidRDefault="000F2852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Komplet nowych dywaników g</w:t>
            </w:r>
            <w:r w:rsidR="00FE161B" w:rsidRPr="0081539C">
              <w:rPr>
                <w:rFonts w:ascii="Times New Roman" w:hAnsi="Times New Roman" w:cs="Times New Roman"/>
                <w:sz w:val="20"/>
                <w:szCs w:val="20"/>
              </w:rPr>
              <w:t>umow</w:t>
            </w: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A1744B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fabryczn</w:t>
            </w: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="00FE161B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z podwyższonym obrzeżem</w:t>
            </w:r>
            <w:r w:rsidR="00A1744B" w:rsidRPr="0081539C">
              <w:rPr>
                <w:rFonts w:ascii="Times New Roman" w:hAnsi="Times New Roman" w:cs="Times New Roman"/>
                <w:sz w:val="20"/>
                <w:szCs w:val="20"/>
              </w:rPr>
              <w:t>, nieutrudniający pracy pedałom głównym oraz pedałom dodatkowym dla egzaminatora</w:t>
            </w:r>
          </w:p>
        </w:tc>
      </w:tr>
      <w:tr w:rsidR="00FE161B" w:rsidRPr="0081539C" w14:paraId="2836A2F2" w14:textId="77777777" w:rsidTr="00942AD6">
        <w:trPr>
          <w:cantSplit/>
          <w:jc w:val="center"/>
        </w:trPr>
        <w:tc>
          <w:tcPr>
            <w:tcW w:w="851" w:type="dxa"/>
          </w:tcPr>
          <w:p w14:paraId="099365C5" w14:textId="7B8DE52C" w:rsidR="00FE161B" w:rsidRPr="0081539C" w:rsidRDefault="00126DE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771A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6B3EB2A" w14:textId="799C8453" w:rsidR="00FE161B" w:rsidRPr="0081539C" w:rsidRDefault="00FE161B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Kolor</w:t>
            </w:r>
            <w:r w:rsidR="00B52B98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nadwozia</w:t>
            </w:r>
          </w:p>
        </w:tc>
        <w:tc>
          <w:tcPr>
            <w:tcW w:w="5670" w:type="dxa"/>
          </w:tcPr>
          <w:p w14:paraId="6F5197BA" w14:textId="078098E5" w:rsidR="00FE161B" w:rsidRPr="0081539C" w:rsidRDefault="006B5011" w:rsidP="0081539C">
            <w:pPr>
              <w:pStyle w:val="Tekstpodstawowy"/>
              <w:spacing w:line="360" w:lineRule="auto"/>
              <w:jc w:val="left"/>
              <w:rPr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Biały</w:t>
            </w:r>
          </w:p>
        </w:tc>
      </w:tr>
      <w:tr w:rsidR="00FE161B" w:rsidRPr="0081539C" w14:paraId="5D262491" w14:textId="77777777" w:rsidTr="00942AD6">
        <w:trPr>
          <w:cantSplit/>
          <w:jc w:val="center"/>
        </w:trPr>
        <w:tc>
          <w:tcPr>
            <w:tcW w:w="851" w:type="dxa"/>
          </w:tcPr>
          <w:p w14:paraId="195E0195" w14:textId="77DA7803" w:rsidR="00FE161B" w:rsidRPr="0081539C" w:rsidRDefault="00126DE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771A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66F771D" w14:textId="71395F6C" w:rsidR="00FE161B" w:rsidRPr="0081539C" w:rsidRDefault="00FE161B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Instrukcja obsługi</w:t>
            </w:r>
          </w:p>
        </w:tc>
        <w:tc>
          <w:tcPr>
            <w:tcW w:w="5670" w:type="dxa"/>
          </w:tcPr>
          <w:p w14:paraId="3D39600A" w14:textId="27824E6D" w:rsidR="00FE161B" w:rsidRPr="0081539C" w:rsidRDefault="00FE161B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W języku polskim</w:t>
            </w:r>
          </w:p>
        </w:tc>
      </w:tr>
      <w:tr w:rsidR="00227C14" w:rsidRPr="0081539C" w14:paraId="1B804ED7" w14:textId="77777777" w:rsidTr="00942AD6">
        <w:trPr>
          <w:cantSplit/>
          <w:jc w:val="center"/>
        </w:trPr>
        <w:tc>
          <w:tcPr>
            <w:tcW w:w="851" w:type="dxa"/>
          </w:tcPr>
          <w:p w14:paraId="79F627AA" w14:textId="2860741E" w:rsidR="00227C14" w:rsidRPr="0081539C" w:rsidRDefault="00B52B98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552" w:type="dxa"/>
          </w:tcPr>
          <w:p w14:paraId="735C9AC4" w14:textId="6F53EC61" w:rsidR="00227C14" w:rsidRPr="0081539C" w:rsidRDefault="00B52B98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Komputer pokładowy</w:t>
            </w:r>
          </w:p>
        </w:tc>
        <w:tc>
          <w:tcPr>
            <w:tcW w:w="5670" w:type="dxa"/>
          </w:tcPr>
          <w:p w14:paraId="42AA54B4" w14:textId="38631717" w:rsidR="00227C14" w:rsidRPr="0081539C" w:rsidRDefault="00B52B98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Opcjonalny; </w:t>
            </w:r>
            <w:r w:rsidR="00F7438B" w:rsidRPr="0081539C">
              <w:rPr>
                <w:rFonts w:ascii="Times New Roman" w:hAnsi="Times New Roman" w:cs="Times New Roman"/>
                <w:sz w:val="20"/>
                <w:szCs w:val="20"/>
              </w:rPr>
              <w:t>jeżeli występuje</w:t>
            </w: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komunikaty muszą być w języku polskim</w:t>
            </w:r>
          </w:p>
        </w:tc>
      </w:tr>
      <w:tr w:rsidR="00FE161B" w:rsidRPr="0081539C" w14:paraId="17FE3189" w14:textId="77777777" w:rsidTr="00942AD6">
        <w:trPr>
          <w:cantSplit/>
          <w:jc w:val="center"/>
        </w:trPr>
        <w:tc>
          <w:tcPr>
            <w:tcW w:w="851" w:type="dxa"/>
          </w:tcPr>
          <w:p w14:paraId="1B55ACB7" w14:textId="76756C65" w:rsidR="00FE161B" w:rsidRPr="0081539C" w:rsidRDefault="00126DE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2B98" w:rsidRPr="0081539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771A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0CF9A62" w14:textId="6773B763" w:rsidR="00FE161B" w:rsidRPr="0081539C" w:rsidRDefault="00FE161B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Blokada przeciw-uruchomieniowa</w:t>
            </w:r>
          </w:p>
        </w:tc>
        <w:tc>
          <w:tcPr>
            <w:tcW w:w="5670" w:type="dxa"/>
          </w:tcPr>
          <w:p w14:paraId="77627A63" w14:textId="04C49B1B" w:rsidR="00FE161B" w:rsidRPr="0081539C" w:rsidRDefault="00FE161B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Fabryczny immobiliser</w:t>
            </w:r>
          </w:p>
        </w:tc>
      </w:tr>
      <w:tr w:rsidR="00FE161B" w:rsidRPr="0081539C" w14:paraId="066E780E" w14:textId="77777777" w:rsidTr="00942AD6">
        <w:trPr>
          <w:cantSplit/>
          <w:jc w:val="center"/>
        </w:trPr>
        <w:tc>
          <w:tcPr>
            <w:tcW w:w="851" w:type="dxa"/>
          </w:tcPr>
          <w:p w14:paraId="45E3FB4F" w14:textId="2C088548" w:rsidR="00FE161B" w:rsidRPr="0081539C" w:rsidRDefault="00126DE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2B98" w:rsidRPr="0081539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771A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62CDCEA" w14:textId="494ED34E" w:rsidR="00FE161B" w:rsidRPr="0081539C" w:rsidRDefault="00381927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Koła</w:t>
            </w:r>
          </w:p>
        </w:tc>
        <w:tc>
          <w:tcPr>
            <w:tcW w:w="5670" w:type="dxa"/>
          </w:tcPr>
          <w:p w14:paraId="1223E756" w14:textId="49A823C0" w:rsidR="00012C3E" w:rsidRPr="0081539C" w:rsidRDefault="00EB773F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Pojazdy powinny być wyposażone w koła z felgami stalowymi, kołpakami fabrycznymi i oponami</w:t>
            </w:r>
            <w:r w:rsidR="00012C3E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38B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wielosezonowymi </w:t>
            </w: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w rozmiarze zalecanym przez producenta pojazdu</w:t>
            </w:r>
            <w:r w:rsidR="00012C3E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</w:tr>
      <w:tr w:rsidR="00FE161B" w:rsidRPr="0081539C" w14:paraId="04FA910C" w14:textId="77777777" w:rsidTr="00942AD6">
        <w:trPr>
          <w:cantSplit/>
          <w:jc w:val="center"/>
        </w:trPr>
        <w:tc>
          <w:tcPr>
            <w:tcW w:w="851" w:type="dxa"/>
          </w:tcPr>
          <w:p w14:paraId="26B3FCBD" w14:textId="780A5A6C" w:rsidR="00FE161B" w:rsidRPr="0081539C" w:rsidRDefault="00126DE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8E5" w:rsidRPr="0081539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771A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61F397D4" w14:textId="79776401" w:rsidR="00FE161B" w:rsidRPr="0081539C" w:rsidRDefault="00FE161B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Układ hamulcowy</w:t>
            </w:r>
          </w:p>
        </w:tc>
        <w:tc>
          <w:tcPr>
            <w:tcW w:w="5670" w:type="dxa"/>
          </w:tcPr>
          <w:p w14:paraId="5914908F" w14:textId="60682A52" w:rsidR="00FE161B" w:rsidRPr="0081539C" w:rsidRDefault="00FE161B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ABS - system przeciwblokujący koła</w:t>
            </w:r>
          </w:p>
        </w:tc>
      </w:tr>
      <w:tr w:rsidR="00FE161B" w:rsidRPr="0081539C" w14:paraId="25F4F7D2" w14:textId="77777777" w:rsidTr="00942AD6">
        <w:trPr>
          <w:cantSplit/>
          <w:jc w:val="center"/>
        </w:trPr>
        <w:tc>
          <w:tcPr>
            <w:tcW w:w="851" w:type="dxa"/>
          </w:tcPr>
          <w:p w14:paraId="52466D12" w14:textId="51059CE2" w:rsidR="00FE161B" w:rsidRPr="0081539C" w:rsidRDefault="00126DE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8E5" w:rsidRPr="0081539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771A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72D32BE5" w14:textId="41D3FC92" w:rsidR="00FE161B" w:rsidRPr="0081539C" w:rsidRDefault="00FE161B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Dodatkowe pedały </w:t>
            </w:r>
          </w:p>
        </w:tc>
        <w:tc>
          <w:tcPr>
            <w:tcW w:w="5670" w:type="dxa"/>
          </w:tcPr>
          <w:p w14:paraId="2A47F7AA" w14:textId="78DDF22E" w:rsidR="00FE161B" w:rsidRPr="0081539C" w:rsidRDefault="00FE161B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Pozwalające przejąć kontrolę nad sprzęgłem i hamulcem zasadniczym przez egzaminatora (fotel prawy)</w:t>
            </w:r>
            <w:r w:rsidR="00381927" w:rsidRPr="0081539C">
              <w:rPr>
                <w:rFonts w:ascii="Times New Roman" w:hAnsi="Times New Roman" w:cs="Times New Roman"/>
                <w:sz w:val="20"/>
                <w:szCs w:val="20"/>
              </w:rPr>
              <w:t>; pedały dodatkowe muszą być połączone z pedałami głównymi za pośrednictwem mechanizmu</w:t>
            </w:r>
            <w:r w:rsidR="00CA4B7E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linkowego</w:t>
            </w:r>
            <w:r w:rsidR="000366B3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zgodnie z zapisami pkt. 5</w:t>
            </w:r>
            <w:r w:rsidR="003F3493" w:rsidRPr="0081539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81927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3493" w:rsidRPr="0081539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81927" w:rsidRPr="0081539C">
              <w:rPr>
                <w:rFonts w:ascii="Times New Roman" w:hAnsi="Times New Roman" w:cs="Times New Roman"/>
                <w:sz w:val="20"/>
                <w:szCs w:val="20"/>
              </w:rPr>
              <w:t>iejsce i sposób montażu dodatkowych pedałów powinien zostać uzgodniony</w:t>
            </w:r>
            <w:r w:rsidR="009B177D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przed dostawą</w:t>
            </w:r>
            <w:r w:rsidR="00381927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z zamawiającym</w:t>
            </w:r>
            <w:r w:rsidR="00E24779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E161B" w:rsidRPr="0081539C" w14:paraId="46C17CDC" w14:textId="77777777" w:rsidTr="00942AD6">
        <w:trPr>
          <w:cantSplit/>
          <w:jc w:val="center"/>
        </w:trPr>
        <w:tc>
          <w:tcPr>
            <w:tcW w:w="851" w:type="dxa"/>
          </w:tcPr>
          <w:p w14:paraId="5576963B" w14:textId="3119E654" w:rsidR="00FE161B" w:rsidRPr="0081539C" w:rsidRDefault="00126DE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771A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16E3E55" w14:textId="07DFD0BA" w:rsidR="00FE161B" w:rsidRPr="0081539C" w:rsidRDefault="00FE161B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Dodatkowe lusterka zewnętrzne</w:t>
            </w:r>
          </w:p>
        </w:tc>
        <w:tc>
          <w:tcPr>
            <w:tcW w:w="5670" w:type="dxa"/>
          </w:tcPr>
          <w:p w14:paraId="3D5A281C" w14:textId="7C2EAA59" w:rsidR="00FE161B" w:rsidRPr="0081539C" w:rsidRDefault="004771AD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Obowiązkowe l</w:t>
            </w:r>
            <w:r w:rsidR="00FE161B" w:rsidRPr="0081539C">
              <w:rPr>
                <w:rFonts w:ascii="Times New Roman" w:hAnsi="Times New Roman" w:cs="Times New Roman"/>
                <w:sz w:val="20"/>
                <w:szCs w:val="20"/>
              </w:rPr>
              <w:t>ewe i prawe</w:t>
            </w: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, miejsce i sposób montażu powinien zostać uzgodniony</w:t>
            </w:r>
            <w:r w:rsidR="009B177D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przed dostawą</w:t>
            </w: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z zamawiający</w:t>
            </w:r>
            <w:r w:rsidR="009B177D" w:rsidRPr="0081539C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</w:p>
        </w:tc>
      </w:tr>
      <w:tr w:rsidR="00FE161B" w:rsidRPr="0081539C" w14:paraId="6D51CF59" w14:textId="77777777" w:rsidTr="00942AD6">
        <w:trPr>
          <w:cantSplit/>
          <w:jc w:val="center"/>
        </w:trPr>
        <w:tc>
          <w:tcPr>
            <w:tcW w:w="851" w:type="dxa"/>
          </w:tcPr>
          <w:p w14:paraId="167FFCD0" w14:textId="00B6F3C0" w:rsidR="00FE161B" w:rsidRPr="0081539C" w:rsidRDefault="00126DE2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771A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4712856A" w14:textId="768C7873" w:rsidR="00FE161B" w:rsidRPr="0081539C" w:rsidRDefault="00FE161B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Dodatkowe lusterko wewnętrzne</w:t>
            </w:r>
          </w:p>
        </w:tc>
        <w:tc>
          <w:tcPr>
            <w:tcW w:w="5670" w:type="dxa"/>
          </w:tcPr>
          <w:p w14:paraId="2C950E49" w14:textId="71D5040B" w:rsidR="00FE161B" w:rsidRPr="0081539C" w:rsidRDefault="004771AD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Obowiązkowe,</w:t>
            </w:r>
            <w:r w:rsidR="009B177D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06E" w:rsidRPr="0081539C">
              <w:rPr>
                <w:rFonts w:ascii="Times New Roman" w:hAnsi="Times New Roman" w:cs="Times New Roman"/>
                <w:sz w:val="20"/>
                <w:szCs w:val="20"/>
              </w:rPr>
              <w:t>trwale zamocowane</w:t>
            </w:r>
            <w:r w:rsidR="009B177D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(nie dopuszcza się montażu na przyssawce).</w:t>
            </w: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177D" w:rsidRPr="0081539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iejsce i sposób montażu powinien zostać uzgodniony</w:t>
            </w:r>
            <w:r w:rsidR="009B177D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przed dostawą</w:t>
            </w: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z zamawiającym</w:t>
            </w:r>
            <w:r w:rsidR="009B177D" w:rsidRPr="008153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626FE" w:rsidRPr="0081539C" w14:paraId="3693D451" w14:textId="77777777" w:rsidTr="00942AD6">
        <w:trPr>
          <w:cantSplit/>
          <w:jc w:val="center"/>
        </w:trPr>
        <w:tc>
          <w:tcPr>
            <w:tcW w:w="851" w:type="dxa"/>
          </w:tcPr>
          <w:p w14:paraId="0A09744C" w14:textId="5BC8B680" w:rsidR="00E626FE" w:rsidRPr="0081539C" w:rsidRDefault="00E749C0" w:rsidP="0081539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2552" w:type="dxa"/>
          </w:tcPr>
          <w:p w14:paraId="27BF5037" w14:textId="6871C293" w:rsidR="00E626FE" w:rsidRPr="0081539C" w:rsidRDefault="00E626FE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Szyb</w:t>
            </w:r>
            <w:r w:rsidR="000763ED" w:rsidRPr="0081539C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5670" w:type="dxa"/>
          </w:tcPr>
          <w:p w14:paraId="71752831" w14:textId="3CAD5689" w:rsidR="00E626FE" w:rsidRPr="0081539C" w:rsidRDefault="00D02791" w:rsidP="0081539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E626FE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e względu na przeznaczenie </w:t>
            </w:r>
            <w:r w:rsidR="000763ED" w:rsidRPr="0081539C">
              <w:rPr>
                <w:rFonts w:ascii="Times New Roman" w:hAnsi="Times New Roman" w:cs="Times New Roman"/>
                <w:sz w:val="20"/>
                <w:szCs w:val="20"/>
              </w:rPr>
              <w:t>samochodów będących przedmiotem zamówienia Zamawiający wymaga by szyby pojazdu, tylne boczne oraz tylna, posiadały ten sam współczynnik przepuszczalności światła, co szyby przednie boczne.</w:t>
            </w:r>
            <w:r w:rsidR="00E626FE"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63ED" w:rsidRPr="0081539C">
              <w:rPr>
                <w:rFonts w:ascii="Times New Roman" w:hAnsi="Times New Roman" w:cs="Times New Roman"/>
                <w:sz w:val="20"/>
                <w:szCs w:val="20"/>
              </w:rPr>
              <w:t>Dodatkowo szyba tylna musi być ogrzewana, musi posiadać wycieraczkę i spryskiwacz.</w:t>
            </w:r>
          </w:p>
        </w:tc>
      </w:tr>
      <w:tr w:rsidR="0041130F" w:rsidRPr="0081539C" w14:paraId="4C231A62" w14:textId="77777777" w:rsidTr="00942AD6">
        <w:trPr>
          <w:cantSplit/>
          <w:jc w:val="center"/>
        </w:trPr>
        <w:tc>
          <w:tcPr>
            <w:tcW w:w="851" w:type="dxa"/>
          </w:tcPr>
          <w:p w14:paraId="0341C642" w14:textId="36F86E5C" w:rsidR="0041130F" w:rsidRPr="0081539C" w:rsidRDefault="0041130F" w:rsidP="004113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2552" w:type="dxa"/>
          </w:tcPr>
          <w:p w14:paraId="0D5F92DE" w14:textId="7E241283" w:rsidR="0041130F" w:rsidRPr="0081539C" w:rsidRDefault="0041130F" w:rsidP="00411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Ogumione koło zapasowe</w:t>
            </w:r>
          </w:p>
        </w:tc>
        <w:tc>
          <w:tcPr>
            <w:tcW w:w="5670" w:type="dxa"/>
          </w:tcPr>
          <w:p w14:paraId="26920DAB" w14:textId="48E72B7E" w:rsidR="0041130F" w:rsidRPr="0081539C" w:rsidRDefault="0041130F" w:rsidP="00411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Obowiązkowe, dopuszcza się koło dojazdowe </w:t>
            </w:r>
          </w:p>
        </w:tc>
      </w:tr>
      <w:tr w:rsidR="0041130F" w:rsidRPr="0081539C" w14:paraId="56A5DECB" w14:textId="77777777" w:rsidTr="00942AD6">
        <w:trPr>
          <w:cantSplit/>
          <w:jc w:val="center"/>
        </w:trPr>
        <w:tc>
          <w:tcPr>
            <w:tcW w:w="851" w:type="dxa"/>
          </w:tcPr>
          <w:p w14:paraId="072EFFD0" w14:textId="0CCFEA4A" w:rsidR="0041130F" w:rsidRPr="0081539C" w:rsidRDefault="0041130F" w:rsidP="004113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2552" w:type="dxa"/>
          </w:tcPr>
          <w:p w14:paraId="31188E54" w14:textId="677C5D02" w:rsidR="0041130F" w:rsidRPr="0081539C" w:rsidRDefault="0041130F" w:rsidP="00411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 xml:space="preserve">Gniazdo zapalniczki </w:t>
            </w:r>
          </w:p>
        </w:tc>
        <w:tc>
          <w:tcPr>
            <w:tcW w:w="5670" w:type="dxa"/>
          </w:tcPr>
          <w:p w14:paraId="1618F619" w14:textId="29090692" w:rsidR="0041130F" w:rsidRPr="0081539C" w:rsidRDefault="0041130F" w:rsidP="00411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Obowiązkowe, dopuszcza się gniazdo USB</w:t>
            </w:r>
          </w:p>
        </w:tc>
      </w:tr>
      <w:tr w:rsidR="0041130F" w:rsidRPr="0081539C" w14:paraId="017C41C4" w14:textId="77777777" w:rsidTr="00942AD6">
        <w:trPr>
          <w:cantSplit/>
          <w:jc w:val="center"/>
        </w:trPr>
        <w:tc>
          <w:tcPr>
            <w:tcW w:w="851" w:type="dxa"/>
          </w:tcPr>
          <w:p w14:paraId="5BB42DC2" w14:textId="22119C32" w:rsidR="0041130F" w:rsidRPr="0081539C" w:rsidRDefault="0041130F" w:rsidP="004113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2552" w:type="dxa"/>
          </w:tcPr>
          <w:p w14:paraId="2A4C5640" w14:textId="5A4DD7A5" w:rsidR="0041130F" w:rsidRPr="0081539C" w:rsidRDefault="0041130F" w:rsidP="00411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Radio/CD</w:t>
            </w:r>
          </w:p>
        </w:tc>
        <w:tc>
          <w:tcPr>
            <w:tcW w:w="5670" w:type="dxa"/>
          </w:tcPr>
          <w:p w14:paraId="4D95A8DF" w14:textId="0A3CEF48" w:rsidR="0041130F" w:rsidRPr="0081539C" w:rsidRDefault="0041130F" w:rsidP="00411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Dopuszcza się</w:t>
            </w:r>
            <w:r w:rsidR="006B5011">
              <w:rPr>
                <w:rFonts w:ascii="Times New Roman" w:hAnsi="Times New Roman" w:cs="Times New Roman"/>
                <w:sz w:val="20"/>
                <w:szCs w:val="20"/>
              </w:rPr>
              <w:t xml:space="preserve"> pod warunkiem możliwości </w:t>
            </w:r>
            <w:proofErr w:type="spellStart"/>
            <w:r w:rsidR="006B5011">
              <w:rPr>
                <w:rFonts w:ascii="Times New Roman" w:hAnsi="Times New Roman" w:cs="Times New Roman"/>
                <w:sz w:val="20"/>
                <w:szCs w:val="20"/>
              </w:rPr>
              <w:t>wyprogramowania</w:t>
            </w:r>
            <w:proofErr w:type="spellEnd"/>
            <w:r w:rsidR="006B5011">
              <w:rPr>
                <w:rFonts w:ascii="Times New Roman" w:hAnsi="Times New Roman" w:cs="Times New Roman"/>
                <w:sz w:val="20"/>
                <w:szCs w:val="20"/>
              </w:rPr>
              <w:t xml:space="preserve"> / wyłączenia fabrycznego. Operacja ta ma umożliwiać późniejszą bezpłatną możliwość ponownego zaprogramowania / włączenia </w:t>
            </w:r>
          </w:p>
        </w:tc>
      </w:tr>
      <w:tr w:rsidR="0041130F" w:rsidRPr="0081539C" w14:paraId="03D47493" w14:textId="77777777" w:rsidTr="00942AD6">
        <w:trPr>
          <w:cantSplit/>
          <w:jc w:val="center"/>
        </w:trPr>
        <w:tc>
          <w:tcPr>
            <w:tcW w:w="851" w:type="dxa"/>
          </w:tcPr>
          <w:p w14:paraId="06ECA9D7" w14:textId="18A1F65E" w:rsidR="0041130F" w:rsidRPr="0081539C" w:rsidRDefault="0041130F" w:rsidP="004113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2552" w:type="dxa"/>
          </w:tcPr>
          <w:p w14:paraId="403C5BBF" w14:textId="62C35664" w:rsidR="0041130F" w:rsidRPr="0081539C" w:rsidRDefault="0041130F" w:rsidP="00411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Podświetlona tablica wyróżniająca „L”</w:t>
            </w:r>
          </w:p>
        </w:tc>
        <w:tc>
          <w:tcPr>
            <w:tcW w:w="5670" w:type="dxa"/>
          </w:tcPr>
          <w:p w14:paraId="66988287" w14:textId="7AD616DC" w:rsidR="0041130F" w:rsidRPr="0081539C" w:rsidRDefault="0041130F" w:rsidP="00411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Zamocowanie magnetyczne, zasilanie z instalacji pojazdu z możliwością odłączenia</w:t>
            </w:r>
          </w:p>
        </w:tc>
      </w:tr>
      <w:tr w:rsidR="0041130F" w:rsidRPr="0081539C" w14:paraId="6FB6AC07" w14:textId="77777777" w:rsidTr="00942AD6">
        <w:trPr>
          <w:cantSplit/>
          <w:jc w:val="center"/>
        </w:trPr>
        <w:tc>
          <w:tcPr>
            <w:tcW w:w="851" w:type="dxa"/>
          </w:tcPr>
          <w:p w14:paraId="74D5EA01" w14:textId="65AE268E" w:rsidR="0041130F" w:rsidRPr="0081539C" w:rsidRDefault="0041130F" w:rsidP="004113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2552" w:type="dxa"/>
          </w:tcPr>
          <w:p w14:paraId="4D7F2844" w14:textId="023802A4" w:rsidR="0041130F" w:rsidRPr="0081539C" w:rsidRDefault="0041130F" w:rsidP="00411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Zabezpieczenie lakieru</w:t>
            </w:r>
          </w:p>
        </w:tc>
        <w:tc>
          <w:tcPr>
            <w:tcW w:w="5670" w:type="dxa"/>
          </w:tcPr>
          <w:p w14:paraId="223894F1" w14:textId="39CA05DA" w:rsidR="0041130F" w:rsidRPr="0081539C" w:rsidRDefault="0041130F" w:rsidP="00411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Folia ochronna PPF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1539C">
              <w:rPr>
                <w:rFonts w:ascii="Times New Roman" w:hAnsi="Times New Roman" w:cs="Times New Roman"/>
                <w:sz w:val="20"/>
                <w:szCs w:val="20"/>
              </w:rPr>
              <w:t>Miejsce i sposób oklejenia pojazdu powinien zostać uzgodniony przed dostawą z Zamawiającym</w:t>
            </w:r>
          </w:p>
        </w:tc>
      </w:tr>
      <w:tr w:rsidR="0060741C" w:rsidRPr="0081539C" w14:paraId="23E32369" w14:textId="77777777" w:rsidTr="00942AD6">
        <w:trPr>
          <w:cantSplit/>
          <w:jc w:val="center"/>
        </w:trPr>
        <w:tc>
          <w:tcPr>
            <w:tcW w:w="851" w:type="dxa"/>
          </w:tcPr>
          <w:p w14:paraId="0420BE56" w14:textId="150DBE1A" w:rsidR="0060741C" w:rsidRPr="0081539C" w:rsidRDefault="0060741C" w:rsidP="004113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2552" w:type="dxa"/>
          </w:tcPr>
          <w:p w14:paraId="7732AA6D" w14:textId="5765B37E" w:rsidR="0060741C" w:rsidRPr="0081539C" w:rsidRDefault="0060741C" w:rsidP="00411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Obrotomierz</w:t>
            </w:r>
          </w:p>
        </w:tc>
        <w:tc>
          <w:tcPr>
            <w:tcW w:w="5670" w:type="dxa"/>
          </w:tcPr>
          <w:p w14:paraId="6DC118D9" w14:textId="2050BB00" w:rsidR="0060741C" w:rsidRPr="0081539C" w:rsidRDefault="0060741C" w:rsidP="00411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obowiązkowy</w:t>
            </w:r>
          </w:p>
        </w:tc>
      </w:tr>
      <w:tr w:rsidR="006B5011" w:rsidRPr="0081539C" w14:paraId="111D7B97" w14:textId="77777777" w:rsidTr="00942AD6">
        <w:trPr>
          <w:cantSplit/>
          <w:jc w:val="center"/>
        </w:trPr>
        <w:tc>
          <w:tcPr>
            <w:tcW w:w="851" w:type="dxa"/>
          </w:tcPr>
          <w:p w14:paraId="5157E30D" w14:textId="24147914" w:rsidR="006B5011" w:rsidRDefault="006B5011" w:rsidP="0041130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552" w:type="dxa"/>
          </w:tcPr>
          <w:p w14:paraId="33AE3986" w14:textId="5E9AFEF9" w:rsidR="006B5011" w:rsidRDefault="006B5011" w:rsidP="00411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Regulacja wysokości zaczepu pasa bezpieczeństwa</w:t>
            </w:r>
          </w:p>
        </w:tc>
        <w:tc>
          <w:tcPr>
            <w:tcW w:w="5670" w:type="dxa"/>
          </w:tcPr>
          <w:p w14:paraId="3DE18E51" w14:textId="7B288FDE" w:rsidR="006B5011" w:rsidRDefault="006B5011" w:rsidP="00411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obowiązkowa</w:t>
            </w:r>
          </w:p>
        </w:tc>
      </w:tr>
    </w:tbl>
    <w:p w14:paraId="65B6924A" w14:textId="77777777" w:rsidR="00F14346" w:rsidRDefault="00F143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4CEE5B0" w14:textId="47DC33A8" w:rsidR="00AB133B" w:rsidRPr="0081539C" w:rsidRDefault="00AB133B" w:rsidP="0081539C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lastRenderedPageBreak/>
        <w:t>Szczegółowe wymagania dla urządze</w:t>
      </w:r>
      <w:r w:rsidR="00BC36AD" w:rsidRPr="0081539C">
        <w:rPr>
          <w:rFonts w:ascii="Times New Roman" w:hAnsi="Times New Roman" w:cs="Times New Roman"/>
          <w:sz w:val="20"/>
          <w:szCs w:val="20"/>
        </w:rPr>
        <w:t>ń</w:t>
      </w:r>
      <w:r w:rsidRPr="0081539C">
        <w:rPr>
          <w:rFonts w:ascii="Times New Roman" w:hAnsi="Times New Roman" w:cs="Times New Roman"/>
          <w:sz w:val="20"/>
          <w:szCs w:val="20"/>
        </w:rPr>
        <w:t xml:space="preserve"> rejestrując</w:t>
      </w:r>
      <w:r w:rsidR="00BC36AD" w:rsidRPr="0081539C">
        <w:rPr>
          <w:rFonts w:ascii="Times New Roman" w:hAnsi="Times New Roman" w:cs="Times New Roman"/>
          <w:sz w:val="20"/>
          <w:szCs w:val="20"/>
        </w:rPr>
        <w:t>ych</w:t>
      </w:r>
      <w:r w:rsidRPr="0081539C">
        <w:rPr>
          <w:rFonts w:ascii="Times New Roman" w:hAnsi="Times New Roman" w:cs="Times New Roman"/>
          <w:sz w:val="20"/>
          <w:szCs w:val="20"/>
        </w:rPr>
        <w:t>.</w:t>
      </w:r>
    </w:p>
    <w:p w14:paraId="5E2A9E0C" w14:textId="674E9A1F" w:rsidR="0081539C" w:rsidRPr="0081539C" w:rsidRDefault="0081539C" w:rsidP="0081539C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 xml:space="preserve">Każdy z pojazdów objętych postepowaniem musi być wyposażony w urządzenia techniczne służące do zapisu obrazu i dźwięku, spełniające wymagania minimalne opisane w §7 Rozporządzenia Ministra Infrastruktury z dnia </w:t>
      </w:r>
      <w:r w:rsidR="0041130F" w:rsidRPr="0081539C">
        <w:rPr>
          <w:rFonts w:ascii="Times New Roman" w:hAnsi="Times New Roman" w:cs="Times New Roman"/>
          <w:sz w:val="20"/>
          <w:szCs w:val="20"/>
        </w:rPr>
        <w:t xml:space="preserve">24 listopada 2023 </w:t>
      </w:r>
      <w:r w:rsidR="0041130F">
        <w:rPr>
          <w:rFonts w:ascii="Times New Roman" w:hAnsi="Times New Roman" w:cs="Times New Roman"/>
          <w:sz w:val="20"/>
          <w:szCs w:val="20"/>
        </w:rPr>
        <w:t xml:space="preserve">roku </w:t>
      </w:r>
      <w:r w:rsidRPr="0081539C">
        <w:rPr>
          <w:rFonts w:ascii="Times New Roman" w:hAnsi="Times New Roman" w:cs="Times New Roman"/>
          <w:sz w:val="20"/>
          <w:szCs w:val="20"/>
        </w:rPr>
        <w:t>w sprawie egzaminowania osób ubiegających się o uprawnienia do kierowania pojazdami, szkolenia, egzaminowania i uzyskiwania uprawnień przez egzaminatorów oraz wzorów dokumentów stosowanych w tych sprawach (Dz. U. 20</w:t>
      </w:r>
      <w:r w:rsidR="007837B6">
        <w:rPr>
          <w:rFonts w:ascii="Times New Roman" w:hAnsi="Times New Roman" w:cs="Times New Roman"/>
          <w:sz w:val="20"/>
          <w:szCs w:val="20"/>
        </w:rPr>
        <w:t>23</w:t>
      </w:r>
      <w:r w:rsidRPr="0081539C">
        <w:rPr>
          <w:rFonts w:ascii="Times New Roman" w:hAnsi="Times New Roman" w:cs="Times New Roman"/>
          <w:sz w:val="20"/>
          <w:szCs w:val="20"/>
        </w:rPr>
        <w:t xml:space="preserve"> poz. </w:t>
      </w:r>
      <w:r w:rsidR="007837B6">
        <w:rPr>
          <w:rFonts w:ascii="Times New Roman" w:hAnsi="Times New Roman" w:cs="Times New Roman"/>
          <w:sz w:val="20"/>
          <w:szCs w:val="20"/>
        </w:rPr>
        <w:t>2659</w:t>
      </w:r>
      <w:r w:rsidRPr="0081539C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Pr="0081539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81539C">
        <w:rPr>
          <w:rFonts w:ascii="Times New Roman" w:hAnsi="Times New Roman" w:cs="Times New Roman"/>
          <w:sz w:val="20"/>
          <w:szCs w:val="20"/>
        </w:rPr>
        <w:t>. zm.). Jednocześnie wykonawca wyraża zgodę na instalację i montaż tych urządzeń w dostarczonych pojazdach. Instalacja i montaż tych urządzeń nie</w:t>
      </w:r>
      <w:r w:rsidR="000234A2">
        <w:rPr>
          <w:rFonts w:ascii="Times New Roman" w:hAnsi="Times New Roman" w:cs="Times New Roman"/>
          <w:sz w:val="20"/>
          <w:szCs w:val="20"/>
        </w:rPr>
        <w:t xml:space="preserve"> może </w:t>
      </w:r>
      <w:r w:rsidRPr="0081539C">
        <w:rPr>
          <w:rFonts w:ascii="Times New Roman" w:hAnsi="Times New Roman" w:cs="Times New Roman"/>
          <w:sz w:val="20"/>
          <w:szCs w:val="20"/>
        </w:rPr>
        <w:t xml:space="preserve"> </w:t>
      </w:r>
      <w:r w:rsidR="000234A2" w:rsidRPr="0081539C">
        <w:rPr>
          <w:rFonts w:ascii="Times New Roman" w:hAnsi="Times New Roman" w:cs="Times New Roman"/>
          <w:sz w:val="20"/>
          <w:szCs w:val="20"/>
        </w:rPr>
        <w:t>powod</w:t>
      </w:r>
      <w:r w:rsidR="000234A2">
        <w:rPr>
          <w:rFonts w:ascii="Times New Roman" w:hAnsi="Times New Roman" w:cs="Times New Roman"/>
          <w:sz w:val="20"/>
          <w:szCs w:val="20"/>
        </w:rPr>
        <w:t>ować</w:t>
      </w:r>
      <w:r w:rsidR="000234A2" w:rsidRPr="0081539C">
        <w:rPr>
          <w:rFonts w:ascii="Times New Roman" w:hAnsi="Times New Roman" w:cs="Times New Roman"/>
          <w:sz w:val="20"/>
          <w:szCs w:val="20"/>
        </w:rPr>
        <w:t xml:space="preserve"> </w:t>
      </w:r>
      <w:r w:rsidRPr="0081539C">
        <w:rPr>
          <w:rFonts w:ascii="Times New Roman" w:hAnsi="Times New Roman" w:cs="Times New Roman"/>
          <w:sz w:val="20"/>
          <w:szCs w:val="20"/>
        </w:rPr>
        <w:t xml:space="preserve">utraty warunków gwarancji.  </w:t>
      </w:r>
    </w:p>
    <w:p w14:paraId="23FE284C" w14:textId="77777777" w:rsidR="0081539C" w:rsidRPr="0081539C" w:rsidRDefault="0081539C" w:rsidP="0081539C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W każdym z dostarczonych pojazdów musi zostać zamontowany w pełni skonfigurowany, gotowy do pracy zestaw rejestrujący przebieg egzaminów na prawo jazdy. Każdy zestaw rejestrujący musi składać się z:</w:t>
      </w:r>
    </w:p>
    <w:p w14:paraId="685CC1B3" w14:textId="088C5215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 xml:space="preserve">Jednego rejestratora zainstalowanego w bagażniku pojazdu. Rejestrator musi być wyposażony w dysk </w:t>
      </w:r>
      <w:r w:rsidRPr="0081539C">
        <w:rPr>
          <w:rFonts w:ascii="Times New Roman" w:hAnsi="Times New Roman" w:cs="Times New Roman"/>
          <w:color w:val="auto"/>
          <w:sz w:val="20"/>
          <w:szCs w:val="20"/>
        </w:rPr>
        <w:t>SSD o pojemności przynajmniej 960 GB zainstalowany w dedykowanej kieszeni umożliwiającej łatw</w:t>
      </w:r>
      <w:r w:rsidR="00712A05">
        <w:rPr>
          <w:rFonts w:ascii="Times New Roman" w:hAnsi="Times New Roman" w:cs="Times New Roman"/>
          <w:color w:val="auto"/>
          <w:sz w:val="20"/>
          <w:szCs w:val="20"/>
        </w:rPr>
        <w:t>ą wymianę dysku w rejestratorze</w:t>
      </w:r>
      <w:r w:rsidRPr="0081539C">
        <w:rPr>
          <w:rFonts w:ascii="Times New Roman" w:hAnsi="Times New Roman" w:cs="Times New Roman"/>
          <w:sz w:val="20"/>
          <w:szCs w:val="20"/>
        </w:rPr>
        <w:t>. Dodatkowo każdy rejestrator musi posiadać w zestawie dwa dodatkowe komplety: dysk SSD o pojemności przynajmniej 960 GB zainstalowany w dedykowanej kieszeni j/w, właściwej ze względu na zastos</w:t>
      </w:r>
      <w:r w:rsidR="0041130F">
        <w:rPr>
          <w:rFonts w:ascii="Times New Roman" w:hAnsi="Times New Roman" w:cs="Times New Roman"/>
          <w:sz w:val="20"/>
          <w:szCs w:val="20"/>
        </w:rPr>
        <w:t>owane urządzenie rejestrujące.</w:t>
      </w:r>
    </w:p>
    <w:p w14:paraId="497FE4EA" w14:textId="480C857A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Jednej kamery z wbudowanym mikrofonem, której miejsce i sposób montażu należy uzgodnić z</w:t>
      </w:r>
      <w:r w:rsidR="0041130F">
        <w:rPr>
          <w:rFonts w:ascii="Times New Roman" w:hAnsi="Times New Roman" w:cs="Times New Roman"/>
          <w:sz w:val="20"/>
          <w:szCs w:val="20"/>
        </w:rPr>
        <w:t> </w:t>
      </w:r>
      <w:r w:rsidRPr="0081539C">
        <w:rPr>
          <w:rFonts w:ascii="Times New Roman" w:hAnsi="Times New Roman" w:cs="Times New Roman"/>
          <w:sz w:val="20"/>
          <w:szCs w:val="20"/>
        </w:rPr>
        <w:t xml:space="preserve"> Zamawiającym, rejestrującej obraz drogi przed pojazdem przez przednią szybę. Kamera ta powinna spełniać wymagania doboru optymalnej ogniskowej oraz innych funkcji (w tym przesłony i kompensacji świat</w:t>
      </w:r>
      <w:r w:rsidR="00712A05">
        <w:rPr>
          <w:rFonts w:ascii="Times New Roman" w:hAnsi="Times New Roman" w:cs="Times New Roman"/>
          <w:sz w:val="20"/>
          <w:szCs w:val="20"/>
        </w:rPr>
        <w:t>ł</w:t>
      </w:r>
      <w:r w:rsidRPr="0081539C">
        <w:rPr>
          <w:rFonts w:ascii="Times New Roman" w:hAnsi="Times New Roman" w:cs="Times New Roman"/>
          <w:sz w:val="20"/>
          <w:szCs w:val="20"/>
        </w:rPr>
        <w:t>a tylnego) zapewniając czytelny obraz. Ze względu na różne warunki pogodowe w trakcie egzaminowania, kamera powinna zapewnić czytelny obraz w dni o dużym oraz niskim nasłonecznieniu. Kamera musi być przystosowana do pracy (czytelny obraz) w dzień i w nocy.</w:t>
      </w:r>
    </w:p>
    <w:p w14:paraId="4A7DCCA2" w14:textId="0A35ABCD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Jednej kamery z wbudowanym mikrofonem, której miejsce i sposób montażu należy uzgodnić z  Zamawiającym, rejestrującej obraz drogi za pojazdem przez tylną szybę. Kamera ta powinna spełniać wymagania doboru optymalnej ogniskowej oraz innych funkcji (w tym przesłony i kompensacji świat</w:t>
      </w:r>
      <w:r w:rsidR="00712A05">
        <w:rPr>
          <w:rFonts w:ascii="Times New Roman" w:hAnsi="Times New Roman" w:cs="Times New Roman"/>
          <w:sz w:val="20"/>
          <w:szCs w:val="20"/>
        </w:rPr>
        <w:t>ł</w:t>
      </w:r>
      <w:r w:rsidRPr="0081539C">
        <w:rPr>
          <w:rFonts w:ascii="Times New Roman" w:hAnsi="Times New Roman" w:cs="Times New Roman"/>
          <w:sz w:val="20"/>
          <w:szCs w:val="20"/>
        </w:rPr>
        <w:t>a tylnego) zapewniając czytelny obraz. Ze względu na różne warunki pogodowe w trakcie egzaminowania, kamera powinna zapewnić czytelny obraz w dni o dużym oraz niskim nasłonecznieniu. Kamera musi być przystosowana do pracy (czytelny obraz) w dzień i w nocy.</w:t>
      </w:r>
    </w:p>
    <w:p w14:paraId="572044B5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Jednej kamery z wbudowanym mikrofonem, której miejsce i sposób montażu należy uzgodnić z  Zamawiającym, umożliwiającej rejestrowanie kierującego pojazdem, deski rozdzielczej i kierownicy. Ze względu na różne warunki pogodowe w trakcie egzaminowania, kamera powinna zapewnić czytelny obraz w dni o dużym oraz niskim nasłonecznieniu. Przystosowana do pracy (czytelny obraz) w dzień i  w  nocy. Kamera musi posiadać doświetlenie IR.</w:t>
      </w:r>
    </w:p>
    <w:p w14:paraId="0BF8B623" w14:textId="143989A5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Jednej kamery z wbudowanym mikrofonem, której miejsce i sposób montażu należy uzgodnić z  Zamawiającym, umożliwiającej rejestrowanie prędkościomierza, obrotomierza oraz kontrolek dostępnych na desce rozdzielczej pojazdu. Ze względu na różne warunki pogodowe w trakcie egzaminowania, kamera powinna zapewnić czytelny obraz w dni o dużym oraz niskim nasłonecznieniu. Przystosowana do pracy (c</w:t>
      </w:r>
      <w:r w:rsidR="0041130F">
        <w:rPr>
          <w:rFonts w:ascii="Times New Roman" w:hAnsi="Times New Roman" w:cs="Times New Roman"/>
          <w:sz w:val="20"/>
          <w:szCs w:val="20"/>
        </w:rPr>
        <w:t>zytelny obraz) w dzień i w nocy.</w:t>
      </w:r>
    </w:p>
    <w:p w14:paraId="5F702325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Jednego monitora LCD małogabarytowego zamontowanego we wnętrzu samochodu, przed miejscem egzaminatora. Miejsce i sposób montażu monitora należy uzgodnić z Zamawiającym</w:t>
      </w:r>
    </w:p>
    <w:p w14:paraId="6C0138C0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lastRenderedPageBreak/>
        <w:t>Instalacji elektrycznej wyposażonej w dodatkowy stabilizator napięcia zapobiegającej spadkowi napięcia zasilającego zestaw rejestrujący w trakcie uruchamiania samochodu, wraz z niezbędnymi do prawidłowego funkcjonowania systemu elementami.</w:t>
      </w:r>
    </w:p>
    <w:p w14:paraId="05EB16B0" w14:textId="1857AE73" w:rsidR="0081539C" w:rsidRPr="0081539C" w:rsidRDefault="000234A2" w:rsidP="0081539C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System rejestrujący musi być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1539C">
        <w:rPr>
          <w:rFonts w:ascii="Times New Roman" w:hAnsi="Times New Roman" w:cs="Times New Roman"/>
          <w:sz w:val="20"/>
          <w:szCs w:val="20"/>
        </w:rPr>
        <w:t xml:space="preserve">uruchamiany </w:t>
      </w:r>
      <w:r w:rsidR="0081539C" w:rsidRPr="0081539C">
        <w:rPr>
          <w:rFonts w:ascii="Times New Roman" w:hAnsi="Times New Roman" w:cs="Times New Roman"/>
          <w:sz w:val="20"/>
          <w:szCs w:val="20"/>
        </w:rPr>
        <w:t xml:space="preserve">samoczynnie po przekręceniu kluczyka w stacyjce (włączenie zapłonu) i </w:t>
      </w:r>
      <w:r w:rsidRPr="0081539C">
        <w:rPr>
          <w:rFonts w:ascii="Times New Roman" w:hAnsi="Times New Roman" w:cs="Times New Roman"/>
          <w:sz w:val="20"/>
          <w:szCs w:val="20"/>
        </w:rPr>
        <w:t>wyłączan</w:t>
      </w:r>
      <w:r>
        <w:rPr>
          <w:rFonts w:ascii="Times New Roman" w:hAnsi="Times New Roman" w:cs="Times New Roman"/>
          <w:sz w:val="20"/>
          <w:szCs w:val="20"/>
        </w:rPr>
        <w:t xml:space="preserve">y </w:t>
      </w:r>
      <w:r w:rsidRPr="0081539C">
        <w:rPr>
          <w:rFonts w:ascii="Times New Roman" w:hAnsi="Times New Roman" w:cs="Times New Roman"/>
          <w:sz w:val="20"/>
          <w:szCs w:val="20"/>
        </w:rPr>
        <w:t xml:space="preserve">samoczynnie </w:t>
      </w:r>
      <w:r w:rsidR="0081539C" w:rsidRPr="0081539C">
        <w:rPr>
          <w:rFonts w:ascii="Times New Roman" w:hAnsi="Times New Roman" w:cs="Times New Roman"/>
          <w:sz w:val="20"/>
          <w:szCs w:val="20"/>
        </w:rPr>
        <w:t>ok. 5 minut (z możliwością regulacji</w:t>
      </w:r>
      <w:r>
        <w:rPr>
          <w:rFonts w:ascii="Times New Roman" w:hAnsi="Times New Roman" w:cs="Times New Roman"/>
          <w:sz w:val="20"/>
          <w:szCs w:val="20"/>
        </w:rPr>
        <w:t xml:space="preserve"> – zmniejszenia czasu</w:t>
      </w:r>
      <w:r w:rsidR="0081539C" w:rsidRPr="0081539C">
        <w:rPr>
          <w:rFonts w:ascii="Times New Roman" w:hAnsi="Times New Roman" w:cs="Times New Roman"/>
          <w:sz w:val="20"/>
          <w:szCs w:val="20"/>
        </w:rPr>
        <w:t>) po wyłączeniu silnika (wyłączenie zapłonu). Krótkotrwałe wyłączenie zapłonu i ponowne uruchamianie silnika nie może mieć wpływu na przebieg rejestracji, a w szczególności nie może wpływać na ciągłość zarejestrowanego nagrania. System musi mieć możliwość trwałego wyłączenia</w:t>
      </w:r>
      <w:r>
        <w:rPr>
          <w:rFonts w:ascii="Times New Roman" w:hAnsi="Times New Roman" w:cs="Times New Roman"/>
          <w:sz w:val="20"/>
          <w:szCs w:val="20"/>
        </w:rPr>
        <w:t xml:space="preserve"> w sposób inny niż rozłączenie przewodów lub wyjęcie bezpiecznika</w:t>
      </w:r>
      <w:r w:rsidR="0081539C" w:rsidRPr="0081539C">
        <w:rPr>
          <w:rFonts w:ascii="Times New Roman" w:hAnsi="Times New Roman" w:cs="Times New Roman"/>
          <w:sz w:val="20"/>
          <w:szCs w:val="20"/>
        </w:rPr>
        <w:t>. Wykonawca musi zapewnić prawidłowy bilans energetyczny pojazdu uwzględniający równoczesne działanie wszystkich urządzeń elektrycznych wraz z systemem rejestrującym. Instalacja w pojeździe musi być tak zaprojektowana i  przygotowana by nie było konieczności systematycznego doładowywania akumulatora.</w:t>
      </w:r>
    </w:p>
    <w:p w14:paraId="26D21802" w14:textId="76CC34E9" w:rsidR="0081539C" w:rsidRPr="0081539C" w:rsidRDefault="0081539C" w:rsidP="0081539C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Montaż we wnętrzu pojazdu nie powinien ograniczać funkcjonalności pojazdu (zapewnienie widoczności przez przednią i tylną szybę, możliwość korzystania z tylnych siedzeń, dostępność znacznej części bagażnika, możliwość wy</w:t>
      </w:r>
      <w:r w:rsidR="0041130F">
        <w:rPr>
          <w:rFonts w:ascii="Times New Roman" w:hAnsi="Times New Roman" w:cs="Times New Roman"/>
          <w:sz w:val="20"/>
          <w:szCs w:val="20"/>
        </w:rPr>
        <w:t>jęcia</w:t>
      </w:r>
      <w:r w:rsidRPr="0081539C">
        <w:rPr>
          <w:rFonts w:ascii="Times New Roman" w:hAnsi="Times New Roman" w:cs="Times New Roman"/>
          <w:sz w:val="20"/>
          <w:szCs w:val="20"/>
        </w:rPr>
        <w:t xml:space="preserve"> koła zapasowego bez demontażu i rozłączenia urządzeń). Elementy systemu rejestrującego, w szczególności monitor LCD powinny być zamontowane w taki sposób, aby zapewniały właściwy poziom bezpieczeństwa osobom przebywającym w pojeździe, a w szczególności zapewniały właściwy poziom bezpieczeństwa w razie zadziałania poduszek powietrznych.  Zasilanie </w:t>
      </w:r>
      <w:r w:rsidR="002D1934">
        <w:rPr>
          <w:rFonts w:ascii="Times New Roman" w:hAnsi="Times New Roman" w:cs="Times New Roman"/>
          <w:sz w:val="20"/>
          <w:szCs w:val="20"/>
        </w:rPr>
        <w:t xml:space="preserve">zestawu </w:t>
      </w:r>
      <w:r w:rsidR="002D1934" w:rsidRPr="0081539C">
        <w:rPr>
          <w:rFonts w:ascii="Times New Roman" w:hAnsi="Times New Roman" w:cs="Times New Roman"/>
          <w:sz w:val="20"/>
          <w:szCs w:val="20"/>
        </w:rPr>
        <w:t>rejestr</w:t>
      </w:r>
      <w:r w:rsidR="002D1934">
        <w:rPr>
          <w:rFonts w:ascii="Times New Roman" w:hAnsi="Times New Roman" w:cs="Times New Roman"/>
          <w:sz w:val="20"/>
          <w:szCs w:val="20"/>
        </w:rPr>
        <w:t>ującego</w:t>
      </w:r>
      <w:r w:rsidR="002D1934" w:rsidRPr="0081539C">
        <w:rPr>
          <w:rFonts w:ascii="Times New Roman" w:hAnsi="Times New Roman" w:cs="Times New Roman"/>
          <w:sz w:val="20"/>
          <w:szCs w:val="20"/>
        </w:rPr>
        <w:t xml:space="preserve"> </w:t>
      </w:r>
      <w:r w:rsidRPr="0081539C">
        <w:rPr>
          <w:rFonts w:ascii="Times New Roman" w:hAnsi="Times New Roman" w:cs="Times New Roman"/>
          <w:sz w:val="20"/>
          <w:szCs w:val="20"/>
        </w:rPr>
        <w:t>powinno być zabezpieczone odpowiednimi bezpiecznikami. Połączenia pomiędzy rejestratorem a urządzeniami wejścia/wyjścia powinny być wykonane z jednego – odpowiedniego i właściwego do tego typu usługi – odcinka przewodu (bez łączenia przewodów) za wyjątkiem montażu bezpieczników, bez używania dodatkowych złącz i końcówek (przejściówek). Wiązki przewodów powinny być zabezpieczone przed uszkodzeniem mechanicznym i przypadkowym rozpięciem. Połączenia kabli z końcówkami powinny być wykonane techniką zapewniającą maksymalną trwałość rozwiązania. Możliwe wtyczki: nierozbieralne, zalane, zaciskane.</w:t>
      </w:r>
    </w:p>
    <w:p w14:paraId="64EFD5CC" w14:textId="1316C542" w:rsidR="0081539C" w:rsidRPr="0081539C" w:rsidRDefault="0081539C" w:rsidP="0081539C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Urządzenie rejestrujące musi posiadać zamykaną na klucz obudowę. Obudowa po zamknięciu musi zabezpieczać dysk SSD przed wyjęciem oraz złącza rejestratora przed swobodnym wypięciem. W ramach dostawy do każdego urządzenia rejestrującego muszą zostać dostarczone cztery komplety kluczy</w:t>
      </w:r>
      <w:r w:rsidR="002D1934">
        <w:rPr>
          <w:rFonts w:ascii="Times New Roman" w:hAnsi="Times New Roman" w:cs="Times New Roman"/>
          <w:sz w:val="20"/>
          <w:szCs w:val="20"/>
        </w:rPr>
        <w:t xml:space="preserve"> do obudowy i rejestratora (jeżeli wymaga klucza)</w:t>
      </w:r>
      <w:r w:rsidRPr="0081539C">
        <w:rPr>
          <w:rFonts w:ascii="Times New Roman" w:hAnsi="Times New Roman" w:cs="Times New Roman"/>
          <w:sz w:val="20"/>
          <w:szCs w:val="20"/>
        </w:rPr>
        <w:t xml:space="preserve">. W sytuacji, w której zestawy kluczy do urządzeń rejestrujących zainstalowanych w dwóch lub więcej pojazdach będą identyczne, Zamawiający uzna za spełnienie tego warunku dostawę </w:t>
      </w:r>
      <w:r w:rsidR="002D1934">
        <w:rPr>
          <w:rFonts w:ascii="Times New Roman" w:hAnsi="Times New Roman" w:cs="Times New Roman"/>
          <w:sz w:val="20"/>
          <w:szCs w:val="20"/>
        </w:rPr>
        <w:t>dziesięciu</w:t>
      </w:r>
      <w:r w:rsidR="002D1934" w:rsidRPr="0081539C">
        <w:rPr>
          <w:rFonts w:ascii="Times New Roman" w:hAnsi="Times New Roman" w:cs="Times New Roman"/>
          <w:sz w:val="20"/>
          <w:szCs w:val="20"/>
        </w:rPr>
        <w:t xml:space="preserve"> </w:t>
      </w:r>
      <w:r w:rsidRPr="0081539C">
        <w:rPr>
          <w:rFonts w:ascii="Times New Roman" w:hAnsi="Times New Roman" w:cs="Times New Roman"/>
          <w:sz w:val="20"/>
          <w:szCs w:val="20"/>
        </w:rPr>
        <w:t xml:space="preserve">kompletów kluczy </w:t>
      </w:r>
      <w:r w:rsidR="002D1934">
        <w:rPr>
          <w:rFonts w:ascii="Times New Roman" w:hAnsi="Times New Roman" w:cs="Times New Roman"/>
          <w:sz w:val="20"/>
          <w:szCs w:val="20"/>
        </w:rPr>
        <w:t xml:space="preserve">dla każdej grupy urządzeń z identycznymi kluczami </w:t>
      </w:r>
      <w:r w:rsidRPr="0081539C">
        <w:rPr>
          <w:rFonts w:ascii="Times New Roman" w:hAnsi="Times New Roman" w:cs="Times New Roman"/>
          <w:sz w:val="20"/>
          <w:szCs w:val="20"/>
        </w:rPr>
        <w:t xml:space="preserve">do zestawu urządzeń rejestrujących.  </w:t>
      </w:r>
    </w:p>
    <w:p w14:paraId="5FE9E17A" w14:textId="77777777" w:rsidR="0081539C" w:rsidRPr="0081539C" w:rsidRDefault="0081539C" w:rsidP="0081539C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Wszystkie elementy systemu rejestrującego wraz z okablowaniem muszą zostać zainstalowane w sposób estetyczny i trwały, a dodatkowo kamery, monitor LCD oraz rejestrator w sposób zapewniający odpowiednią stabilność.</w:t>
      </w:r>
    </w:p>
    <w:p w14:paraId="2A7BF484" w14:textId="77777777" w:rsidR="0081539C" w:rsidRPr="0081539C" w:rsidRDefault="0081539C" w:rsidP="0081539C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Urządzenia powinny spełniać następujące, minimalne wymagania funkcjonalne:</w:t>
      </w:r>
    </w:p>
    <w:p w14:paraId="706034B5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synchroniczne nagrywanie w czasie rzeczywistym obrazu i dźwięku przebiegu egzaminu praktycznego podczas jazdy w ruchu drogowym i wykonywanych zadań egzaminacyjnych na placu manewrowym,</w:t>
      </w:r>
    </w:p>
    <w:p w14:paraId="35D2EBE8" w14:textId="6B9A3D21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 xml:space="preserve">bieżący podgląd </w:t>
      </w:r>
      <w:r w:rsidR="002D1934" w:rsidRPr="0081539C">
        <w:rPr>
          <w:rFonts w:ascii="Times New Roman" w:hAnsi="Times New Roman" w:cs="Times New Roman"/>
          <w:sz w:val="20"/>
          <w:szCs w:val="20"/>
        </w:rPr>
        <w:t>nagryw</w:t>
      </w:r>
      <w:r w:rsidR="002D1934">
        <w:rPr>
          <w:rFonts w:ascii="Times New Roman" w:hAnsi="Times New Roman" w:cs="Times New Roman"/>
          <w:sz w:val="20"/>
          <w:szCs w:val="20"/>
        </w:rPr>
        <w:t>anego</w:t>
      </w:r>
      <w:r w:rsidR="002D1934" w:rsidRPr="0081539C">
        <w:rPr>
          <w:rFonts w:ascii="Times New Roman" w:hAnsi="Times New Roman" w:cs="Times New Roman"/>
          <w:sz w:val="20"/>
          <w:szCs w:val="20"/>
        </w:rPr>
        <w:t xml:space="preserve"> </w:t>
      </w:r>
      <w:r w:rsidRPr="0081539C">
        <w:rPr>
          <w:rFonts w:ascii="Times New Roman" w:hAnsi="Times New Roman" w:cs="Times New Roman"/>
          <w:sz w:val="20"/>
          <w:szCs w:val="20"/>
        </w:rPr>
        <w:t>w pojeździe</w:t>
      </w:r>
      <w:r w:rsidR="002D1934">
        <w:rPr>
          <w:rFonts w:ascii="Times New Roman" w:hAnsi="Times New Roman" w:cs="Times New Roman"/>
          <w:sz w:val="20"/>
          <w:szCs w:val="20"/>
        </w:rPr>
        <w:t xml:space="preserve"> obrazu</w:t>
      </w:r>
      <w:r w:rsidRPr="0081539C">
        <w:rPr>
          <w:rFonts w:ascii="Times New Roman" w:hAnsi="Times New Roman" w:cs="Times New Roman"/>
          <w:sz w:val="20"/>
          <w:szCs w:val="20"/>
        </w:rPr>
        <w:t>,</w:t>
      </w:r>
    </w:p>
    <w:p w14:paraId="77B0E956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być wyposażone w wskaźnik informujący o aktywności funkcji rejestrowania,</w:t>
      </w:r>
    </w:p>
    <w:p w14:paraId="58F48213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lastRenderedPageBreak/>
        <w:t>możliwość przeglądu nagrania na zewnętrznym urządzeniu (np. komputerze) przy założeniu podmiany nośnika danych na czas przeglądania zapisu,</w:t>
      </w:r>
    </w:p>
    <w:p w14:paraId="372EFA3B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możliwość przeniesienia i odtwarzania nagrania na komputerze w systemie Windows,</w:t>
      </w:r>
    </w:p>
    <w:p w14:paraId="2FB92860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możliwe automatyczne włączanie, automatyczne wyłączanie systemu,</w:t>
      </w:r>
    </w:p>
    <w:p w14:paraId="6D4EAFCE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manualne włączanie, manualne wyłączanie,</w:t>
      </w:r>
    </w:p>
    <w:p w14:paraId="7EBB763B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nagrywanie przy włączonym zapłonie oraz w trakcie rozruchu silnika,</w:t>
      </w:r>
    </w:p>
    <w:p w14:paraId="78B3B422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możliwość przeniesienia do innego pojazdu.</w:t>
      </w:r>
    </w:p>
    <w:p w14:paraId="2112828D" w14:textId="77777777" w:rsidR="0081539C" w:rsidRPr="0081539C" w:rsidRDefault="0081539C" w:rsidP="0081539C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Obraz zapisywany musi zawierać opis składający się z:</w:t>
      </w:r>
    </w:p>
    <w:p w14:paraId="5E271AFC" w14:textId="77777777" w:rsidR="0081539C" w:rsidRPr="0081539C" w:rsidRDefault="0081539C" w:rsidP="0081539C">
      <w:pPr>
        <w:pStyle w:val="Akapitzlist"/>
        <w:numPr>
          <w:ilvl w:val="1"/>
          <w:numId w:val="3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ciągle w trakcie rejestracji:</w:t>
      </w:r>
    </w:p>
    <w:p w14:paraId="1D43257E" w14:textId="77777777" w:rsidR="0081539C" w:rsidRPr="0081539C" w:rsidRDefault="0081539C" w:rsidP="0081539C">
      <w:pPr>
        <w:pStyle w:val="Default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daty i godziny przeprowadzonego egzaminu,</w:t>
      </w:r>
    </w:p>
    <w:p w14:paraId="3402147D" w14:textId="77777777" w:rsidR="0081539C" w:rsidRPr="0081539C" w:rsidRDefault="0081539C" w:rsidP="0081539C">
      <w:pPr>
        <w:pStyle w:val="Default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numeru rejestracyjnego pojazdu egzaminacyjnego;</w:t>
      </w:r>
    </w:p>
    <w:p w14:paraId="4ED8BE59" w14:textId="77777777" w:rsidR="0081539C" w:rsidRPr="0081539C" w:rsidRDefault="0081539C" w:rsidP="0081539C">
      <w:pPr>
        <w:pStyle w:val="Akapitzlist"/>
        <w:numPr>
          <w:ilvl w:val="1"/>
          <w:numId w:val="3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w czasie używania:</w:t>
      </w:r>
    </w:p>
    <w:p w14:paraId="6C0B4C59" w14:textId="77777777" w:rsidR="0081539C" w:rsidRPr="0081539C" w:rsidRDefault="0081539C" w:rsidP="0081539C">
      <w:pPr>
        <w:pStyle w:val="Default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kierunkowskazy,</w:t>
      </w:r>
    </w:p>
    <w:p w14:paraId="087CE161" w14:textId="77777777" w:rsidR="0081539C" w:rsidRPr="0081539C" w:rsidRDefault="0081539C" w:rsidP="0081539C">
      <w:pPr>
        <w:pStyle w:val="Default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światła mijania,</w:t>
      </w:r>
    </w:p>
    <w:p w14:paraId="39DF0135" w14:textId="77777777" w:rsidR="0081539C" w:rsidRPr="0081539C" w:rsidRDefault="0081539C" w:rsidP="0081539C">
      <w:pPr>
        <w:pStyle w:val="Default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światła stop</w:t>
      </w:r>
    </w:p>
    <w:p w14:paraId="3B3E2638" w14:textId="77777777" w:rsidR="0081539C" w:rsidRPr="0081539C" w:rsidRDefault="0081539C" w:rsidP="0081539C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Dostawca przeprowadzi pełną konfigurację systemów zgodnie z wytycznymi Zamawiającego.</w:t>
      </w:r>
    </w:p>
    <w:p w14:paraId="5A4D159F" w14:textId="77777777" w:rsidR="0081539C" w:rsidRPr="0081539C" w:rsidRDefault="0081539C" w:rsidP="0081539C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Dostawca dostarczy odpowiednie oprogramowanie przeznaczone do pracy z nagraniami z zestawów rejestrujących na komputerach z systemem Windows. Oprogramowanie to musi spełniać następujące wymagania minimalne:</w:t>
      </w:r>
    </w:p>
    <w:p w14:paraId="5A436873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możliwość synchronicznego odtwarzania zarejestrowanego obrazu i dźwięku pochodzącego z wszystkich czterech kamer;</w:t>
      </w:r>
    </w:p>
    <w:p w14:paraId="670AEEFF" w14:textId="740514CA" w:rsid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 xml:space="preserve">możliwość wyodrębnienia z nagrań wybranego fragmentu czasowego i obrazu tylko z wskazanych lub wszystkich kamer; wyodrębniony fragment musi zawierać opis o którym mowa w </w:t>
      </w:r>
      <w:proofErr w:type="spellStart"/>
      <w:r w:rsidRPr="0081539C">
        <w:rPr>
          <w:rFonts w:ascii="Times New Roman" w:hAnsi="Times New Roman" w:cs="Times New Roman"/>
          <w:sz w:val="20"/>
          <w:szCs w:val="20"/>
        </w:rPr>
        <w:t>ppkt</w:t>
      </w:r>
      <w:proofErr w:type="spellEnd"/>
      <w:r w:rsidRPr="0081539C">
        <w:rPr>
          <w:rFonts w:ascii="Times New Roman" w:hAnsi="Times New Roman" w:cs="Times New Roman"/>
          <w:sz w:val="20"/>
          <w:szCs w:val="20"/>
        </w:rPr>
        <w:t xml:space="preserve"> a oraz zawierać informacje dotyczące użycia mechanizmów wskazanych w </w:t>
      </w:r>
      <w:proofErr w:type="spellStart"/>
      <w:r w:rsidRPr="0081539C">
        <w:rPr>
          <w:rFonts w:ascii="Times New Roman" w:hAnsi="Times New Roman" w:cs="Times New Roman"/>
          <w:sz w:val="20"/>
          <w:szCs w:val="20"/>
        </w:rPr>
        <w:t>ppkt</w:t>
      </w:r>
      <w:proofErr w:type="spellEnd"/>
      <w:r w:rsidRPr="0081539C">
        <w:rPr>
          <w:rFonts w:ascii="Times New Roman" w:hAnsi="Times New Roman" w:cs="Times New Roman"/>
          <w:sz w:val="20"/>
          <w:szCs w:val="20"/>
        </w:rPr>
        <w:t xml:space="preserve">. b. </w:t>
      </w:r>
    </w:p>
    <w:p w14:paraId="2955D731" w14:textId="77777777" w:rsidR="002D1934" w:rsidRPr="0081539C" w:rsidRDefault="002D1934" w:rsidP="002D1934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możliwość przeniesienia nagrania na CD lub DVD,</w:t>
      </w:r>
    </w:p>
    <w:p w14:paraId="297FAA12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 xml:space="preserve">praca pod kontrolą systemu operacyjnego Microsoft Windows. </w:t>
      </w:r>
    </w:p>
    <w:p w14:paraId="21AC2A91" w14:textId="77777777" w:rsidR="0081539C" w:rsidRPr="0081539C" w:rsidRDefault="0081539C" w:rsidP="0081539C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Jeśli na oprogramowanie, o którym mowa powyżej, wymagana jest licencja to w ramach przedmiotowej dostawy konieczne jest dostarczenie 4 licencji. Dodatkowo Zamawiający wymaga, aby wraz z oprogramowaniem dostarczona została licencja umożliwiająca przekazywanie tegoż oprogramowania w części umożliwiającej odtwarzanie podmiotom/organom trzecim wraz z wyodrębnionymi fragmentami nagrań bez ograniczeń ilościowych.</w:t>
      </w:r>
    </w:p>
    <w:p w14:paraId="64E9AEBA" w14:textId="205EDF67" w:rsidR="0081539C" w:rsidRPr="0081539C" w:rsidRDefault="0081539C" w:rsidP="0081539C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Ponadto Zamawiający wymaga, aby wraz z oprogramowaniem zostały dostarczone urządzenia umożliwiające podłączenie dysku przeznaczonego do pracy w urządzeniu rejestrującym do komputera bez konieczności demontażu kieszeni, w której zainstalowany jest dysk</w:t>
      </w:r>
      <w:r w:rsidR="001647CE">
        <w:rPr>
          <w:rFonts w:ascii="Times New Roman" w:hAnsi="Times New Roman" w:cs="Times New Roman"/>
          <w:sz w:val="20"/>
          <w:szCs w:val="20"/>
        </w:rPr>
        <w:t>; jeżeli urządzenie wymaga zasilania zewnętrznego winien on być również dostarczony</w:t>
      </w:r>
      <w:r w:rsidRPr="0081539C">
        <w:rPr>
          <w:rFonts w:ascii="Times New Roman" w:hAnsi="Times New Roman" w:cs="Times New Roman"/>
          <w:sz w:val="20"/>
          <w:szCs w:val="20"/>
        </w:rPr>
        <w:t xml:space="preserve">. W ramach dostawy muszą zostać dostarczone urządzenia w ilości 10 szt. </w:t>
      </w:r>
    </w:p>
    <w:p w14:paraId="73E0FC4B" w14:textId="77777777" w:rsidR="0081539C" w:rsidRPr="0081539C" w:rsidRDefault="0081539C" w:rsidP="0081539C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Zamawiający wymaga, aby zamówienie obejmowało 6 dodatkowych rejestratorów (urządzenia rejestrujące bez kamer i monitora) stanowiące urządzenia zapasowe (dodatkowe).</w:t>
      </w:r>
    </w:p>
    <w:p w14:paraId="193BCA93" w14:textId="77777777" w:rsidR="0081539C" w:rsidRPr="0081539C" w:rsidRDefault="0081539C" w:rsidP="0081539C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lastRenderedPageBreak/>
        <w:t>Minimalne wymagania dotyczące poszczególnych elementów zestawu:</w:t>
      </w:r>
    </w:p>
    <w:p w14:paraId="25D730A9" w14:textId="77777777" w:rsidR="0081539C" w:rsidRPr="0081539C" w:rsidRDefault="0081539C" w:rsidP="0081539C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Rejestrator</w:t>
      </w:r>
    </w:p>
    <w:p w14:paraId="4B729345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Urządzenie przeznaczone do pracy w pojeździe</w:t>
      </w:r>
    </w:p>
    <w:p w14:paraId="058889AC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 xml:space="preserve">Obsługa min. 4 kamer cyfrowych z rozdzielczością 1080p (1920x1080 </w:t>
      </w:r>
      <w:proofErr w:type="spellStart"/>
      <w:r w:rsidRPr="0081539C">
        <w:rPr>
          <w:rFonts w:ascii="Times New Roman" w:hAnsi="Times New Roman" w:cs="Times New Roman"/>
          <w:sz w:val="20"/>
          <w:szCs w:val="20"/>
        </w:rPr>
        <w:t>px</w:t>
      </w:r>
      <w:proofErr w:type="spellEnd"/>
      <w:r w:rsidRPr="0081539C">
        <w:rPr>
          <w:rFonts w:ascii="Times New Roman" w:hAnsi="Times New Roman" w:cs="Times New Roman"/>
          <w:sz w:val="20"/>
          <w:szCs w:val="20"/>
        </w:rPr>
        <w:t xml:space="preserve">) i prędkością min. 25 </w:t>
      </w:r>
      <w:proofErr w:type="spellStart"/>
      <w:r w:rsidRPr="0081539C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81539C">
        <w:rPr>
          <w:rFonts w:ascii="Times New Roman" w:hAnsi="Times New Roman" w:cs="Times New Roman"/>
          <w:sz w:val="20"/>
          <w:szCs w:val="20"/>
        </w:rPr>
        <w:t>/s dla każdej kamery</w:t>
      </w:r>
    </w:p>
    <w:p w14:paraId="62164986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 xml:space="preserve">Możliwość zdefiniowania parametrów rejestracji dla każdej kamery indywidualnie, w szczególności ustawienia różnych rozdzielczości i prędkości zapisu. </w:t>
      </w:r>
    </w:p>
    <w:p w14:paraId="0C0F82CF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Możliwość zapisywania zarejestrowanych danych na dysku HDD/SDD</w:t>
      </w:r>
    </w:p>
    <w:p w14:paraId="4A19EC9B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Obsługa w języku polskim lub angielskim</w:t>
      </w:r>
    </w:p>
    <w:p w14:paraId="5F96D2FE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Napięcie zasilania od 8 V do 32 V</w:t>
      </w:r>
    </w:p>
    <w:p w14:paraId="38294E90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Temperatura pracy od -10° do +50°C</w:t>
      </w:r>
    </w:p>
    <w:p w14:paraId="23B7C08F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Dostępne minimum 3 dodatkowe wejścia sygnalizacyjne których stan wyświetlany jest na monitorze</w:t>
      </w:r>
    </w:p>
    <w:p w14:paraId="5B62E40C" w14:textId="77777777" w:rsidR="0081539C" w:rsidRPr="0081539C" w:rsidRDefault="0081539C" w:rsidP="0081539C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Kamery z wbudowanym mikrofonem rejestrujące przestrzeń przed i za pojazdem:</w:t>
      </w:r>
    </w:p>
    <w:p w14:paraId="7BD37FBD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Kamera kolorowa</w:t>
      </w:r>
    </w:p>
    <w:p w14:paraId="7BD87EA0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 xml:space="preserve">Obsługa rozdzielczości 1080p z prędkością min. 25 </w:t>
      </w:r>
      <w:proofErr w:type="spellStart"/>
      <w:r w:rsidRPr="0081539C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81539C">
        <w:rPr>
          <w:rFonts w:ascii="Times New Roman" w:hAnsi="Times New Roman" w:cs="Times New Roman"/>
          <w:sz w:val="20"/>
          <w:szCs w:val="20"/>
        </w:rPr>
        <w:t>/s</w:t>
      </w:r>
    </w:p>
    <w:p w14:paraId="3B7EC1D4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 xml:space="preserve">Kąt obserwacji </w:t>
      </w:r>
      <w:proofErr w:type="spellStart"/>
      <w:r w:rsidRPr="0081539C">
        <w:rPr>
          <w:rFonts w:ascii="Times New Roman" w:hAnsi="Times New Roman" w:cs="Times New Roman"/>
          <w:sz w:val="20"/>
          <w:szCs w:val="20"/>
        </w:rPr>
        <w:t>conajmniej</w:t>
      </w:r>
      <w:proofErr w:type="spellEnd"/>
      <w:r w:rsidRPr="0081539C">
        <w:rPr>
          <w:rFonts w:ascii="Times New Roman" w:hAnsi="Times New Roman" w:cs="Times New Roman"/>
          <w:sz w:val="20"/>
          <w:szCs w:val="20"/>
        </w:rPr>
        <w:t xml:space="preserve"> 110°</w:t>
      </w:r>
    </w:p>
    <w:p w14:paraId="08DEA5AE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 xml:space="preserve">Pasmo nagrywanego dźwięku: od 100 </w:t>
      </w:r>
      <w:proofErr w:type="spellStart"/>
      <w:r w:rsidRPr="0081539C">
        <w:rPr>
          <w:rFonts w:ascii="Times New Roman" w:hAnsi="Times New Roman" w:cs="Times New Roman"/>
          <w:sz w:val="20"/>
          <w:szCs w:val="20"/>
        </w:rPr>
        <w:t>Hz</w:t>
      </w:r>
      <w:proofErr w:type="spellEnd"/>
      <w:r w:rsidRPr="0081539C">
        <w:rPr>
          <w:rFonts w:ascii="Times New Roman" w:hAnsi="Times New Roman" w:cs="Times New Roman"/>
          <w:sz w:val="20"/>
          <w:szCs w:val="20"/>
        </w:rPr>
        <w:t xml:space="preserve"> do 8 kHz</w:t>
      </w:r>
    </w:p>
    <w:p w14:paraId="6086B882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Regulacja wzmocnienia: tak (zamawiający dopuszcza rozwiązanie, w którym regulowanie wzmocnienia będzie się odbywało w rejestratorze)</w:t>
      </w:r>
    </w:p>
    <w:p w14:paraId="2B614B30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 xml:space="preserve">Mechanizm tłumienia szumów  </w:t>
      </w:r>
    </w:p>
    <w:p w14:paraId="4E8E42DC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Napięcie zasilania od 8 V do 32 V</w:t>
      </w:r>
    </w:p>
    <w:p w14:paraId="42A7C445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Temperatura pracy od -10° do +50°C</w:t>
      </w:r>
    </w:p>
    <w:p w14:paraId="39215672" w14:textId="77777777" w:rsidR="0081539C" w:rsidRPr="0081539C" w:rsidRDefault="0081539C" w:rsidP="0081539C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Kamery z wbudowanym mikrofonem rejestrujące kierującego i prędkościomierz:</w:t>
      </w:r>
    </w:p>
    <w:p w14:paraId="4EFE22EA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Kamera kolorowa</w:t>
      </w:r>
    </w:p>
    <w:p w14:paraId="068E3A23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 xml:space="preserve">Obsługa rozdzielczości 1080p z prędkością min. 25 </w:t>
      </w:r>
      <w:proofErr w:type="spellStart"/>
      <w:r w:rsidRPr="0081539C">
        <w:rPr>
          <w:rFonts w:ascii="Times New Roman" w:hAnsi="Times New Roman" w:cs="Times New Roman"/>
          <w:sz w:val="20"/>
          <w:szCs w:val="20"/>
        </w:rPr>
        <w:t>kl</w:t>
      </w:r>
      <w:proofErr w:type="spellEnd"/>
      <w:r w:rsidRPr="0081539C">
        <w:rPr>
          <w:rFonts w:ascii="Times New Roman" w:hAnsi="Times New Roman" w:cs="Times New Roman"/>
          <w:sz w:val="20"/>
          <w:szCs w:val="20"/>
        </w:rPr>
        <w:t>/s</w:t>
      </w:r>
    </w:p>
    <w:p w14:paraId="1958FD00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 xml:space="preserve">Kąt obserwacji </w:t>
      </w:r>
      <w:proofErr w:type="spellStart"/>
      <w:r w:rsidRPr="0081539C">
        <w:rPr>
          <w:rFonts w:ascii="Times New Roman" w:hAnsi="Times New Roman" w:cs="Times New Roman"/>
          <w:sz w:val="20"/>
          <w:szCs w:val="20"/>
        </w:rPr>
        <w:t>conajmniej</w:t>
      </w:r>
      <w:proofErr w:type="spellEnd"/>
      <w:r w:rsidRPr="0081539C">
        <w:rPr>
          <w:rFonts w:ascii="Times New Roman" w:hAnsi="Times New Roman" w:cs="Times New Roman"/>
          <w:sz w:val="20"/>
          <w:szCs w:val="20"/>
        </w:rPr>
        <w:t xml:space="preserve"> 70°</w:t>
      </w:r>
    </w:p>
    <w:p w14:paraId="05EEA9E4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 xml:space="preserve">Pasmo nagrywanego dźwięku: od 100 </w:t>
      </w:r>
      <w:proofErr w:type="spellStart"/>
      <w:r w:rsidRPr="0081539C">
        <w:rPr>
          <w:rFonts w:ascii="Times New Roman" w:hAnsi="Times New Roman" w:cs="Times New Roman"/>
          <w:sz w:val="20"/>
          <w:szCs w:val="20"/>
        </w:rPr>
        <w:t>Hz</w:t>
      </w:r>
      <w:proofErr w:type="spellEnd"/>
      <w:r w:rsidRPr="0081539C">
        <w:rPr>
          <w:rFonts w:ascii="Times New Roman" w:hAnsi="Times New Roman" w:cs="Times New Roman"/>
          <w:sz w:val="20"/>
          <w:szCs w:val="20"/>
        </w:rPr>
        <w:t xml:space="preserve"> do 8 kHz</w:t>
      </w:r>
    </w:p>
    <w:p w14:paraId="2FF84ED8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Regulacja wzmocnienia: tak (zamawiający dopuszcza rozwiązanie, w którym regulowanie wzmocnienia będzie się odbywało w rejestratorze)</w:t>
      </w:r>
    </w:p>
    <w:p w14:paraId="63F58517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 xml:space="preserve">Mechanizm tłumienia szumów  </w:t>
      </w:r>
    </w:p>
    <w:p w14:paraId="5CFFAE47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Napięcie zasilania od 8 V do 32 V</w:t>
      </w:r>
    </w:p>
    <w:p w14:paraId="57CDBB59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Temperatura pracy od -10° do +50°C</w:t>
      </w:r>
    </w:p>
    <w:p w14:paraId="0A993235" w14:textId="77777777" w:rsidR="0081539C" w:rsidRPr="0081539C" w:rsidRDefault="0081539C" w:rsidP="0081539C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Monitor</w:t>
      </w:r>
    </w:p>
    <w:p w14:paraId="3227CBCF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Matryca TFT kolorowa</w:t>
      </w:r>
    </w:p>
    <w:p w14:paraId="3BC292A6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Przekątna ekranu od 5” do 7,5”</w:t>
      </w:r>
    </w:p>
    <w:p w14:paraId="3280CAF7" w14:textId="77777777" w:rsidR="0081539C" w:rsidRPr="0081539C" w:rsidRDefault="0081539C" w:rsidP="0081539C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Dysk</w:t>
      </w:r>
    </w:p>
    <w:p w14:paraId="11F72559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Pojemność dysku 960 GB</w:t>
      </w:r>
    </w:p>
    <w:p w14:paraId="516082F9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Typ dysku: SSD</w:t>
      </w:r>
    </w:p>
    <w:p w14:paraId="7E8D7AC5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Maksymalna szybkość zapisu i odczytu: min. 500 MB/s</w:t>
      </w:r>
    </w:p>
    <w:p w14:paraId="14ABE27D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lastRenderedPageBreak/>
        <w:t>Interfejs: SATA III</w:t>
      </w:r>
    </w:p>
    <w:p w14:paraId="211C7FE6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Format fizyczny 2,5”</w:t>
      </w:r>
    </w:p>
    <w:p w14:paraId="5D634DA8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Dysk dedykowany do pracy w systemach rejestracji obrazu</w:t>
      </w:r>
    </w:p>
    <w:p w14:paraId="45A6FB3A" w14:textId="77777777" w:rsidR="0081539C" w:rsidRPr="0081539C" w:rsidRDefault="0081539C" w:rsidP="0081539C">
      <w:pPr>
        <w:pStyle w:val="Default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 xml:space="preserve">Gwarancja producenta: min. 54 miesiące </w:t>
      </w:r>
    </w:p>
    <w:p w14:paraId="1613C917" w14:textId="6C569112" w:rsidR="00C60395" w:rsidRPr="0081539C" w:rsidRDefault="00C60395" w:rsidP="00C52AD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Szczegółowe wymagania dla dodatkowego pedału hamulca roboczego oraz dodatkowego pedału sprzęgła.</w:t>
      </w:r>
    </w:p>
    <w:p w14:paraId="1F678083" w14:textId="7ACE7C29" w:rsidR="00C248C8" w:rsidRPr="0081539C" w:rsidRDefault="003D0780" w:rsidP="0081539C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Każdy z pojazdów objętych post</w:t>
      </w:r>
      <w:r w:rsidR="00F14346">
        <w:rPr>
          <w:rFonts w:ascii="Times New Roman" w:hAnsi="Times New Roman" w:cs="Times New Roman"/>
          <w:sz w:val="20"/>
          <w:szCs w:val="20"/>
        </w:rPr>
        <w:t>ę</w:t>
      </w:r>
      <w:bookmarkStart w:id="0" w:name="_GoBack"/>
      <w:bookmarkEnd w:id="0"/>
      <w:r w:rsidRPr="0081539C">
        <w:rPr>
          <w:rFonts w:ascii="Times New Roman" w:hAnsi="Times New Roman" w:cs="Times New Roman"/>
          <w:sz w:val="20"/>
          <w:szCs w:val="20"/>
        </w:rPr>
        <w:t>powaniem musi być wyposażony w dodatkowy mechanizm</w:t>
      </w:r>
      <w:r w:rsidR="006B4419" w:rsidRPr="0081539C">
        <w:rPr>
          <w:rFonts w:ascii="Times New Roman" w:hAnsi="Times New Roman" w:cs="Times New Roman"/>
          <w:sz w:val="20"/>
          <w:szCs w:val="20"/>
        </w:rPr>
        <w:t xml:space="preserve"> pozwalający</w:t>
      </w:r>
      <w:r w:rsidRPr="0081539C">
        <w:rPr>
          <w:rFonts w:ascii="Times New Roman" w:hAnsi="Times New Roman" w:cs="Times New Roman"/>
          <w:sz w:val="20"/>
          <w:szCs w:val="20"/>
        </w:rPr>
        <w:t xml:space="preserve"> przejąć kontrolę nad sprzęgłem i hamulcem zasadniczym przez egzaminatora (fotel prawy)</w:t>
      </w:r>
      <w:r w:rsidR="006B4419" w:rsidRPr="0081539C">
        <w:rPr>
          <w:rFonts w:ascii="Times New Roman" w:hAnsi="Times New Roman" w:cs="Times New Roman"/>
          <w:sz w:val="20"/>
          <w:szCs w:val="20"/>
        </w:rPr>
        <w:t>. P</w:t>
      </w:r>
      <w:r w:rsidRPr="0081539C">
        <w:rPr>
          <w:rFonts w:ascii="Times New Roman" w:hAnsi="Times New Roman" w:cs="Times New Roman"/>
          <w:sz w:val="20"/>
          <w:szCs w:val="20"/>
        </w:rPr>
        <w:t>edały dodatkowe muszą być połączone z pedałami głównymi za pośrednictwem mechanizmu linkoweg</w:t>
      </w:r>
      <w:r w:rsidR="006B4419" w:rsidRPr="0081539C">
        <w:rPr>
          <w:rFonts w:ascii="Times New Roman" w:hAnsi="Times New Roman" w:cs="Times New Roman"/>
          <w:sz w:val="20"/>
          <w:szCs w:val="20"/>
        </w:rPr>
        <w:t>o</w:t>
      </w:r>
      <w:r w:rsidR="0027126B" w:rsidRPr="0081539C">
        <w:rPr>
          <w:rFonts w:ascii="Times New Roman" w:hAnsi="Times New Roman" w:cs="Times New Roman"/>
          <w:sz w:val="20"/>
          <w:szCs w:val="20"/>
        </w:rPr>
        <w:t xml:space="preserve">. Dodatkowo pedały te muszą być zestrojone w taki sposób </w:t>
      </w:r>
      <w:r w:rsidR="00D32F64" w:rsidRPr="0081539C">
        <w:rPr>
          <w:rFonts w:ascii="Times New Roman" w:hAnsi="Times New Roman" w:cs="Times New Roman"/>
          <w:sz w:val="20"/>
          <w:szCs w:val="20"/>
        </w:rPr>
        <w:t>by możliwe było uruchomienie sil</w:t>
      </w:r>
      <w:r w:rsidR="0027126B" w:rsidRPr="0081539C">
        <w:rPr>
          <w:rFonts w:ascii="Times New Roman" w:hAnsi="Times New Roman" w:cs="Times New Roman"/>
          <w:sz w:val="20"/>
          <w:szCs w:val="20"/>
        </w:rPr>
        <w:t>nika przez osobę na prawym fotelu</w:t>
      </w:r>
      <w:r w:rsidR="00E41A1F" w:rsidRPr="0081539C">
        <w:rPr>
          <w:rFonts w:ascii="Times New Roman" w:hAnsi="Times New Roman" w:cs="Times New Roman"/>
          <w:sz w:val="20"/>
          <w:szCs w:val="20"/>
        </w:rPr>
        <w:t xml:space="preserve"> (</w:t>
      </w:r>
      <w:r w:rsidR="000366B3" w:rsidRPr="0081539C">
        <w:rPr>
          <w:rFonts w:ascii="Times New Roman" w:hAnsi="Times New Roman" w:cs="Times New Roman"/>
          <w:sz w:val="20"/>
          <w:szCs w:val="20"/>
        </w:rPr>
        <w:t>wciśnięcie dodatkowego pedału sprzęgła znajdującego się przed prawym fotelem musi być tożsame z</w:t>
      </w:r>
      <w:r w:rsidR="00702D45" w:rsidRPr="0081539C">
        <w:rPr>
          <w:rFonts w:ascii="Times New Roman" w:hAnsi="Times New Roman" w:cs="Times New Roman"/>
          <w:sz w:val="20"/>
          <w:szCs w:val="20"/>
        </w:rPr>
        <w:t> </w:t>
      </w:r>
      <w:r w:rsidR="000366B3" w:rsidRPr="0081539C">
        <w:rPr>
          <w:rFonts w:ascii="Times New Roman" w:hAnsi="Times New Roman" w:cs="Times New Roman"/>
          <w:sz w:val="20"/>
          <w:szCs w:val="20"/>
        </w:rPr>
        <w:t>wciśnięciem pedału sprzęgła kierowcy</w:t>
      </w:r>
      <w:r w:rsidR="00E41A1F" w:rsidRPr="0081539C">
        <w:rPr>
          <w:rFonts w:ascii="Times New Roman" w:hAnsi="Times New Roman" w:cs="Times New Roman"/>
          <w:sz w:val="20"/>
          <w:szCs w:val="20"/>
        </w:rPr>
        <w:t>)</w:t>
      </w:r>
      <w:r w:rsidR="0027126B" w:rsidRPr="0081539C">
        <w:rPr>
          <w:rFonts w:ascii="Times New Roman" w:hAnsi="Times New Roman" w:cs="Times New Roman"/>
          <w:sz w:val="20"/>
          <w:szCs w:val="20"/>
        </w:rPr>
        <w:t>.</w:t>
      </w:r>
      <w:r w:rsidRPr="0081539C">
        <w:rPr>
          <w:rFonts w:ascii="Times New Roman" w:hAnsi="Times New Roman" w:cs="Times New Roman"/>
          <w:sz w:val="20"/>
          <w:szCs w:val="20"/>
        </w:rPr>
        <w:t xml:space="preserve"> Miejsce i sposób montażu dodatkowych pedałów powinien zostać uzgodniony przed dostawą z </w:t>
      </w:r>
      <w:r w:rsidR="006B4419" w:rsidRPr="0081539C">
        <w:rPr>
          <w:rFonts w:ascii="Times New Roman" w:hAnsi="Times New Roman" w:cs="Times New Roman"/>
          <w:sz w:val="20"/>
          <w:szCs w:val="20"/>
        </w:rPr>
        <w:t>Z</w:t>
      </w:r>
      <w:r w:rsidRPr="0081539C">
        <w:rPr>
          <w:rFonts w:ascii="Times New Roman" w:hAnsi="Times New Roman" w:cs="Times New Roman"/>
          <w:sz w:val="20"/>
          <w:szCs w:val="20"/>
        </w:rPr>
        <w:t>amawiającym</w:t>
      </w:r>
      <w:r w:rsidR="001E1306" w:rsidRPr="0081539C">
        <w:rPr>
          <w:rFonts w:ascii="Times New Roman" w:hAnsi="Times New Roman" w:cs="Times New Roman"/>
          <w:sz w:val="20"/>
          <w:szCs w:val="20"/>
        </w:rPr>
        <w:t xml:space="preserve">, przy czym montaż ten musi zapewniać właściwy poziom bezpieczeństwa osobom przebywającym w pojeździe i nie powinien ograniczać funkcjonalności pojazdu. </w:t>
      </w:r>
      <w:r w:rsidR="006B4419" w:rsidRPr="0081539C">
        <w:rPr>
          <w:rFonts w:ascii="Times New Roman" w:hAnsi="Times New Roman" w:cs="Times New Roman"/>
          <w:sz w:val="20"/>
          <w:szCs w:val="20"/>
        </w:rPr>
        <w:t>Dodatkowe pedały musza posiadać stosown</w:t>
      </w:r>
      <w:r w:rsidR="001949F5" w:rsidRPr="0081539C">
        <w:rPr>
          <w:rFonts w:ascii="Times New Roman" w:hAnsi="Times New Roman" w:cs="Times New Roman"/>
          <w:sz w:val="20"/>
          <w:szCs w:val="20"/>
        </w:rPr>
        <w:t>y certyfikat</w:t>
      </w:r>
      <w:r w:rsidR="006B4419" w:rsidRPr="0081539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503C00" w14:textId="758B6875" w:rsidR="00C60395" w:rsidRPr="0081539C" w:rsidRDefault="00695DEA" w:rsidP="00C52AD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 xml:space="preserve">Szczegółowe wymagania dla </w:t>
      </w:r>
      <w:r w:rsidR="00C60395" w:rsidRPr="0081539C">
        <w:rPr>
          <w:rFonts w:ascii="Times New Roman" w:hAnsi="Times New Roman" w:cs="Times New Roman"/>
          <w:sz w:val="20"/>
          <w:szCs w:val="20"/>
        </w:rPr>
        <w:t>tablic</w:t>
      </w:r>
      <w:r w:rsidRPr="0081539C">
        <w:rPr>
          <w:rFonts w:ascii="Times New Roman" w:hAnsi="Times New Roman" w:cs="Times New Roman"/>
          <w:sz w:val="20"/>
          <w:szCs w:val="20"/>
        </w:rPr>
        <w:t>y</w:t>
      </w:r>
      <w:r w:rsidR="00C60395" w:rsidRPr="0081539C">
        <w:rPr>
          <w:rFonts w:ascii="Times New Roman" w:hAnsi="Times New Roman" w:cs="Times New Roman"/>
          <w:sz w:val="20"/>
          <w:szCs w:val="20"/>
        </w:rPr>
        <w:t xml:space="preserve"> wyróżniając</w:t>
      </w:r>
      <w:r w:rsidRPr="0081539C">
        <w:rPr>
          <w:rFonts w:ascii="Times New Roman" w:hAnsi="Times New Roman" w:cs="Times New Roman"/>
          <w:sz w:val="20"/>
          <w:szCs w:val="20"/>
        </w:rPr>
        <w:t>ej</w:t>
      </w:r>
      <w:r w:rsidR="00C60395" w:rsidRPr="0081539C">
        <w:rPr>
          <w:rFonts w:ascii="Times New Roman" w:hAnsi="Times New Roman" w:cs="Times New Roman"/>
          <w:sz w:val="20"/>
          <w:szCs w:val="20"/>
        </w:rPr>
        <w:t xml:space="preserve"> L oraz dodatkow</w:t>
      </w:r>
      <w:r w:rsidRPr="0081539C">
        <w:rPr>
          <w:rFonts w:ascii="Times New Roman" w:hAnsi="Times New Roman" w:cs="Times New Roman"/>
          <w:sz w:val="20"/>
          <w:szCs w:val="20"/>
        </w:rPr>
        <w:t>ych</w:t>
      </w:r>
      <w:r w:rsidR="00C60395" w:rsidRPr="0081539C">
        <w:rPr>
          <w:rFonts w:ascii="Times New Roman" w:hAnsi="Times New Roman" w:cs="Times New Roman"/>
          <w:sz w:val="20"/>
          <w:szCs w:val="20"/>
        </w:rPr>
        <w:t xml:space="preserve"> luster</w:t>
      </w:r>
      <w:r w:rsidRPr="0081539C">
        <w:rPr>
          <w:rFonts w:ascii="Times New Roman" w:hAnsi="Times New Roman" w:cs="Times New Roman"/>
          <w:sz w:val="20"/>
          <w:szCs w:val="20"/>
        </w:rPr>
        <w:t>ek.</w:t>
      </w:r>
    </w:p>
    <w:p w14:paraId="2AA3E1A0" w14:textId="7A7959EF" w:rsidR="009679EA" w:rsidRPr="0081539C" w:rsidRDefault="001E1306" w:rsidP="0081539C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Każdy z pojazdów objętych postepowaniem musi być wyposażony w tablicę wyróżniającą L oraz zestaw dodatkowych lusterek</w:t>
      </w:r>
      <w:r w:rsidR="003E394D" w:rsidRPr="0081539C">
        <w:rPr>
          <w:rFonts w:ascii="Times New Roman" w:hAnsi="Times New Roman" w:cs="Times New Roman"/>
          <w:sz w:val="20"/>
          <w:szCs w:val="20"/>
        </w:rPr>
        <w:t xml:space="preserve"> składających się z jednego lusterka wewnętrznego i dwóch lusterek zewn</w:t>
      </w:r>
      <w:r w:rsidR="00B335D6" w:rsidRPr="0081539C">
        <w:rPr>
          <w:rFonts w:ascii="Times New Roman" w:hAnsi="Times New Roman" w:cs="Times New Roman"/>
          <w:sz w:val="20"/>
          <w:szCs w:val="20"/>
        </w:rPr>
        <w:t>ę</w:t>
      </w:r>
      <w:r w:rsidR="003E394D" w:rsidRPr="0081539C">
        <w:rPr>
          <w:rFonts w:ascii="Times New Roman" w:hAnsi="Times New Roman" w:cs="Times New Roman"/>
          <w:sz w:val="20"/>
          <w:szCs w:val="20"/>
        </w:rPr>
        <w:t>trznych</w:t>
      </w:r>
      <w:r w:rsidRPr="0081539C">
        <w:rPr>
          <w:rFonts w:ascii="Times New Roman" w:hAnsi="Times New Roman" w:cs="Times New Roman"/>
          <w:sz w:val="20"/>
          <w:szCs w:val="20"/>
        </w:rPr>
        <w:t xml:space="preserve">. </w:t>
      </w:r>
      <w:r w:rsidR="00CE484B" w:rsidRPr="0081539C">
        <w:rPr>
          <w:rFonts w:ascii="Times New Roman" w:hAnsi="Times New Roman" w:cs="Times New Roman"/>
          <w:sz w:val="20"/>
          <w:szCs w:val="20"/>
        </w:rPr>
        <w:t>Tablica wyróżniająca powinna posiadać podstawę magnetyczną umożliwiającą jej przytwierdzenie do dachu pojazdu objętego postępowaniem i powinna posiadać podświetlenie LED. Tablica powinna posiadać konstrukcję zamkniętą, wykonaną z materiałów właściwych ze względu na jej przeznaczenie.</w:t>
      </w:r>
      <w:r w:rsidR="008B6523" w:rsidRPr="0081539C">
        <w:rPr>
          <w:rFonts w:ascii="Times New Roman" w:hAnsi="Times New Roman" w:cs="Times New Roman"/>
          <w:sz w:val="20"/>
          <w:szCs w:val="20"/>
        </w:rPr>
        <w:t xml:space="preserve"> </w:t>
      </w:r>
      <w:r w:rsidR="009679EA" w:rsidRPr="0081539C">
        <w:rPr>
          <w:rFonts w:ascii="Times New Roman" w:hAnsi="Times New Roman" w:cs="Times New Roman"/>
          <w:sz w:val="20"/>
          <w:szCs w:val="20"/>
        </w:rPr>
        <w:t>Oświetlenie tablicy</w:t>
      </w:r>
      <w:r w:rsidR="008B6523" w:rsidRPr="0081539C">
        <w:rPr>
          <w:rFonts w:ascii="Times New Roman" w:hAnsi="Times New Roman" w:cs="Times New Roman"/>
          <w:sz w:val="20"/>
          <w:szCs w:val="20"/>
        </w:rPr>
        <w:t xml:space="preserve"> musi być zasilan</w:t>
      </w:r>
      <w:r w:rsidR="009679EA" w:rsidRPr="0081539C">
        <w:rPr>
          <w:rFonts w:ascii="Times New Roman" w:hAnsi="Times New Roman" w:cs="Times New Roman"/>
          <w:sz w:val="20"/>
          <w:szCs w:val="20"/>
        </w:rPr>
        <w:t>e</w:t>
      </w:r>
      <w:r w:rsidR="008B6523" w:rsidRPr="0081539C">
        <w:rPr>
          <w:rFonts w:ascii="Times New Roman" w:hAnsi="Times New Roman" w:cs="Times New Roman"/>
          <w:sz w:val="20"/>
          <w:szCs w:val="20"/>
        </w:rPr>
        <w:t xml:space="preserve"> z instalacji </w:t>
      </w:r>
      <w:r w:rsidR="009679EA" w:rsidRPr="0081539C">
        <w:rPr>
          <w:rFonts w:ascii="Times New Roman" w:hAnsi="Times New Roman" w:cs="Times New Roman"/>
          <w:sz w:val="20"/>
          <w:szCs w:val="20"/>
        </w:rPr>
        <w:t xml:space="preserve">elektrycznej pojazdu i </w:t>
      </w:r>
      <w:r w:rsidR="008B6523" w:rsidRPr="0081539C">
        <w:rPr>
          <w:rFonts w:ascii="Times New Roman" w:hAnsi="Times New Roman" w:cs="Times New Roman"/>
          <w:sz w:val="20"/>
          <w:szCs w:val="20"/>
        </w:rPr>
        <w:t>powinno być włączane wraz z</w:t>
      </w:r>
      <w:r w:rsidR="009679EA" w:rsidRPr="0081539C">
        <w:rPr>
          <w:rFonts w:ascii="Times New Roman" w:hAnsi="Times New Roman" w:cs="Times New Roman"/>
          <w:sz w:val="20"/>
          <w:szCs w:val="20"/>
        </w:rPr>
        <w:t>e</w:t>
      </w:r>
      <w:r w:rsidR="008B6523" w:rsidRPr="0081539C">
        <w:rPr>
          <w:rFonts w:ascii="Times New Roman" w:hAnsi="Times New Roman" w:cs="Times New Roman"/>
          <w:sz w:val="20"/>
          <w:szCs w:val="20"/>
        </w:rPr>
        <w:t xml:space="preserve"> światłami pozycyjnymi pojazdu. Połączenie tablicy L z instalacją pojazdu powinno być rozłączalne, tak aby możliwy był łatwy jej demontaż, przy czym konstrukcja złącza powinna pozwalać na wielokrotne połączenie i rozłączenie bez dodatkowych narz</w:t>
      </w:r>
      <w:r w:rsidR="00D02791" w:rsidRPr="0081539C">
        <w:rPr>
          <w:rFonts w:ascii="Times New Roman" w:hAnsi="Times New Roman" w:cs="Times New Roman"/>
          <w:sz w:val="20"/>
          <w:szCs w:val="20"/>
        </w:rPr>
        <w:t>ę</w:t>
      </w:r>
      <w:r w:rsidR="008B6523" w:rsidRPr="0081539C">
        <w:rPr>
          <w:rFonts w:ascii="Times New Roman" w:hAnsi="Times New Roman" w:cs="Times New Roman"/>
          <w:sz w:val="20"/>
          <w:szCs w:val="20"/>
        </w:rPr>
        <w:t>dzi.</w:t>
      </w:r>
      <w:r w:rsidR="000366B3" w:rsidRPr="0081539C">
        <w:rPr>
          <w:rFonts w:ascii="Times New Roman" w:hAnsi="Times New Roman" w:cs="Times New Roman"/>
          <w:sz w:val="20"/>
          <w:szCs w:val="20"/>
        </w:rPr>
        <w:t xml:space="preserve"> Wymiar tablicy wyróżniającej „L”</w:t>
      </w:r>
      <w:r w:rsidR="009679EA" w:rsidRPr="0081539C">
        <w:rPr>
          <w:rFonts w:ascii="Times New Roman" w:hAnsi="Times New Roman" w:cs="Times New Roman"/>
          <w:sz w:val="20"/>
          <w:szCs w:val="20"/>
        </w:rPr>
        <w:t xml:space="preserve"> musi być zgodny z zapisami Rozporządzenia Ministra Infrastruktury z dnia 8 listopada 2024 r. w sprawie rejestracji i oznaczania pojazdów, wymagań dla tablic rejestracyjnych oraz wzorów innych dokumentów związanych z rejestracją pojazdów (Dz. U. 2024 poz. 1709).</w:t>
      </w:r>
    </w:p>
    <w:p w14:paraId="322033C9" w14:textId="0805E68B" w:rsidR="003E394D" w:rsidRPr="0081539C" w:rsidRDefault="003E394D" w:rsidP="0081539C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Dodatkowe lusterko wewnętrzne dla egzaminatora z możliwością regulacji pola widzenia. Obszar widoczności w tylnym lusterku nie może być ograniczony, w szczególności lusterkiem wewnętrznym kierowcy. Dodatkowe lusterka zewnętrzne (lewe i prawe) muszą</w:t>
      </w:r>
      <w:r w:rsidR="00B335D6" w:rsidRPr="0081539C">
        <w:rPr>
          <w:rFonts w:ascii="Times New Roman" w:hAnsi="Times New Roman" w:cs="Times New Roman"/>
          <w:sz w:val="20"/>
          <w:szCs w:val="20"/>
        </w:rPr>
        <w:t xml:space="preserve"> posiadać możliwość regulacji oraz muszą</w:t>
      </w:r>
      <w:r w:rsidRPr="0081539C">
        <w:rPr>
          <w:rFonts w:ascii="Times New Roman" w:hAnsi="Times New Roman" w:cs="Times New Roman"/>
          <w:sz w:val="20"/>
          <w:szCs w:val="20"/>
        </w:rPr>
        <w:t xml:space="preserve"> być zamontowane trwale do zewnętrznych lusterek pojazdu</w:t>
      </w:r>
      <w:r w:rsidR="003376E3">
        <w:rPr>
          <w:rFonts w:ascii="Times New Roman" w:hAnsi="Times New Roman" w:cs="Times New Roman"/>
          <w:sz w:val="20"/>
          <w:szCs w:val="20"/>
        </w:rPr>
        <w:t xml:space="preserve"> w sposób, który nie zwiększa szerokości pojazdu wraz z lusterkami. </w:t>
      </w:r>
    </w:p>
    <w:p w14:paraId="16235B47" w14:textId="65716405" w:rsidR="00D11E4D" w:rsidRPr="0081539C" w:rsidRDefault="001E1306" w:rsidP="0081539C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 xml:space="preserve">Miejsce i sposób montażu dodatkowych </w:t>
      </w:r>
      <w:r w:rsidR="00CE484B" w:rsidRPr="0081539C">
        <w:rPr>
          <w:rFonts w:ascii="Times New Roman" w:hAnsi="Times New Roman" w:cs="Times New Roman"/>
          <w:sz w:val="20"/>
          <w:szCs w:val="20"/>
        </w:rPr>
        <w:t>elementów wyposażenia</w:t>
      </w:r>
      <w:r w:rsidRPr="0081539C">
        <w:rPr>
          <w:rFonts w:ascii="Times New Roman" w:hAnsi="Times New Roman" w:cs="Times New Roman"/>
          <w:sz w:val="20"/>
          <w:szCs w:val="20"/>
        </w:rPr>
        <w:t xml:space="preserve"> powinien zostać uzgodniony przed dostawą z Zamawiającym, przy czym montaż ten musi zapewniać właściwy poziom bezpieczeństwa i nie powinien ograniczać funkcjonalności pojazdu</w:t>
      </w:r>
      <w:r w:rsidR="00CE484B" w:rsidRPr="0081539C">
        <w:rPr>
          <w:rFonts w:ascii="Times New Roman" w:hAnsi="Times New Roman" w:cs="Times New Roman"/>
          <w:sz w:val="20"/>
          <w:szCs w:val="20"/>
        </w:rPr>
        <w:t>.</w:t>
      </w:r>
    </w:p>
    <w:p w14:paraId="07B9FDAA" w14:textId="77777777" w:rsidR="00C52ADE" w:rsidRPr="00C52ADE" w:rsidRDefault="00C52ADE" w:rsidP="007837B6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52ADE">
        <w:rPr>
          <w:rFonts w:ascii="Times New Roman" w:hAnsi="Times New Roman" w:cs="Times New Roman"/>
          <w:sz w:val="20"/>
          <w:szCs w:val="20"/>
        </w:rPr>
        <w:t>W</w:t>
      </w:r>
      <w:r w:rsidR="00BF1172" w:rsidRPr="00C52ADE">
        <w:rPr>
          <w:rFonts w:ascii="Times New Roman" w:hAnsi="Times New Roman" w:cs="Times New Roman"/>
          <w:sz w:val="20"/>
          <w:szCs w:val="20"/>
        </w:rPr>
        <w:t>ykona</w:t>
      </w:r>
      <w:r w:rsidRPr="00C52ADE">
        <w:rPr>
          <w:rFonts w:ascii="Times New Roman" w:hAnsi="Times New Roman" w:cs="Times New Roman"/>
          <w:sz w:val="20"/>
          <w:szCs w:val="20"/>
        </w:rPr>
        <w:t>nie</w:t>
      </w:r>
      <w:r w:rsidR="00BF1172" w:rsidRPr="00C52ADE">
        <w:rPr>
          <w:rFonts w:ascii="Times New Roman" w:hAnsi="Times New Roman" w:cs="Times New Roman"/>
          <w:sz w:val="20"/>
          <w:szCs w:val="20"/>
        </w:rPr>
        <w:t xml:space="preserve"> </w:t>
      </w:r>
      <w:r w:rsidRPr="00C52ADE">
        <w:rPr>
          <w:rFonts w:ascii="Times New Roman" w:hAnsi="Times New Roman" w:cs="Times New Roman"/>
          <w:sz w:val="20"/>
          <w:szCs w:val="20"/>
        </w:rPr>
        <w:t xml:space="preserve">zabezpieczeniem newralgicznych elementów pojazdu folią ochronną PPF o parametrach nie gorszych niż </w:t>
      </w:r>
      <w:proofErr w:type="spellStart"/>
      <w:r w:rsidRPr="00C52ADE">
        <w:rPr>
          <w:rFonts w:ascii="Times New Roman" w:hAnsi="Times New Roman" w:cs="Times New Roman"/>
          <w:sz w:val="20"/>
          <w:szCs w:val="20"/>
        </w:rPr>
        <w:t>Scotchgard</w:t>
      </w:r>
      <w:proofErr w:type="spellEnd"/>
      <w:r w:rsidRPr="00C52ADE">
        <w:rPr>
          <w:rFonts w:ascii="Times New Roman" w:hAnsi="Times New Roman" w:cs="Times New Roman"/>
          <w:sz w:val="20"/>
          <w:szCs w:val="20"/>
        </w:rPr>
        <w:t xml:space="preserve"> Pro Series 200 </w:t>
      </w:r>
      <w:proofErr w:type="spellStart"/>
      <w:r w:rsidRPr="00C52ADE">
        <w:rPr>
          <w:rFonts w:ascii="Times New Roman" w:hAnsi="Times New Roman" w:cs="Times New Roman"/>
          <w:sz w:val="20"/>
          <w:szCs w:val="20"/>
        </w:rPr>
        <w:t>Gloss</w:t>
      </w:r>
      <w:proofErr w:type="spellEnd"/>
      <w:r w:rsidRPr="00C52ADE">
        <w:rPr>
          <w:rFonts w:ascii="Times New Roman" w:hAnsi="Times New Roman" w:cs="Times New Roman"/>
          <w:sz w:val="20"/>
          <w:szCs w:val="20"/>
        </w:rPr>
        <w:t xml:space="preserve">. Elementy przeznaczone do zabezpieczenia: </w:t>
      </w:r>
    </w:p>
    <w:p w14:paraId="00520AF0" w14:textId="0873B559" w:rsidR="00C52ADE" w:rsidRPr="00C52ADE" w:rsidRDefault="00C52ADE" w:rsidP="00C52A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ADE">
        <w:rPr>
          <w:rFonts w:ascii="Times New Roman" w:hAnsi="Times New Roman" w:cs="Times New Roman"/>
          <w:sz w:val="20"/>
          <w:szCs w:val="20"/>
        </w:rPr>
        <w:t>nadkola przedn</w:t>
      </w:r>
      <w:r w:rsidR="008D4984">
        <w:rPr>
          <w:rFonts w:ascii="Times New Roman" w:hAnsi="Times New Roman" w:cs="Times New Roman"/>
          <w:sz w:val="20"/>
          <w:szCs w:val="20"/>
        </w:rPr>
        <w:t>i</w:t>
      </w:r>
      <w:r w:rsidRPr="00C52ADE">
        <w:rPr>
          <w:rFonts w:ascii="Times New Roman" w:hAnsi="Times New Roman" w:cs="Times New Roman"/>
          <w:sz w:val="20"/>
          <w:szCs w:val="20"/>
        </w:rPr>
        <w:t>e oraz tylne,</w:t>
      </w:r>
    </w:p>
    <w:p w14:paraId="5910DB69" w14:textId="6AB66146" w:rsidR="00C52ADE" w:rsidRPr="00C52ADE" w:rsidRDefault="00C52ADE" w:rsidP="00C52A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ADE">
        <w:rPr>
          <w:rFonts w:ascii="Times New Roman" w:hAnsi="Times New Roman" w:cs="Times New Roman"/>
          <w:sz w:val="20"/>
          <w:szCs w:val="20"/>
        </w:rPr>
        <w:t>zderzak</w:t>
      </w:r>
      <w:r w:rsidR="008D4984">
        <w:rPr>
          <w:rFonts w:ascii="Times New Roman" w:hAnsi="Times New Roman" w:cs="Times New Roman"/>
          <w:sz w:val="20"/>
          <w:szCs w:val="20"/>
        </w:rPr>
        <w:t xml:space="preserve"> przedni</w:t>
      </w:r>
      <w:r w:rsidRPr="00C52ADE">
        <w:rPr>
          <w:rFonts w:ascii="Times New Roman" w:hAnsi="Times New Roman" w:cs="Times New Roman"/>
          <w:sz w:val="20"/>
          <w:szCs w:val="20"/>
        </w:rPr>
        <w:t xml:space="preserve"> oraz tylny</w:t>
      </w:r>
    </w:p>
    <w:p w14:paraId="6E996154" w14:textId="528262EA" w:rsidR="00D11E4D" w:rsidRDefault="00C52ADE" w:rsidP="00C52A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ADE">
        <w:rPr>
          <w:rFonts w:ascii="Times New Roman" w:hAnsi="Times New Roman" w:cs="Times New Roman"/>
          <w:sz w:val="20"/>
          <w:szCs w:val="20"/>
        </w:rPr>
        <w:lastRenderedPageBreak/>
        <w:t>lusterka boczne</w:t>
      </w:r>
    </w:p>
    <w:p w14:paraId="2569BC3F" w14:textId="3B62A304" w:rsidR="001C71D4" w:rsidRPr="00C52ADE" w:rsidRDefault="001C71D4" w:rsidP="00C52AD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miejsce mocowania </w:t>
      </w:r>
      <w:r w:rsidRPr="0081539C">
        <w:rPr>
          <w:rFonts w:ascii="Times New Roman" w:hAnsi="Times New Roman" w:cs="Times New Roman"/>
          <w:sz w:val="20"/>
          <w:szCs w:val="20"/>
        </w:rPr>
        <w:t>tablicy wyróżniającej L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71D6D5A" w14:textId="7100D429" w:rsidR="00C248C8" w:rsidRPr="0081539C" w:rsidRDefault="00C248C8" w:rsidP="00C52ADE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Gwarancje</w:t>
      </w:r>
    </w:p>
    <w:p w14:paraId="0EF8BB2A" w14:textId="2AF95D3D" w:rsidR="00C248C8" w:rsidRPr="0081539C" w:rsidRDefault="00C248C8" w:rsidP="0081539C">
      <w:pPr>
        <w:pStyle w:val="Default"/>
        <w:numPr>
          <w:ilvl w:val="0"/>
          <w:numId w:val="5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539C">
        <w:rPr>
          <w:rFonts w:ascii="Times New Roman" w:hAnsi="Times New Roman" w:cs="Times New Roman"/>
          <w:color w:val="auto"/>
          <w:sz w:val="20"/>
          <w:szCs w:val="20"/>
        </w:rPr>
        <w:t xml:space="preserve">Gwarancja na pojazd - minimum 24 miesiące obejmująca wszelkie </w:t>
      </w:r>
      <w:r w:rsidRPr="0081539C">
        <w:rPr>
          <w:rFonts w:ascii="Times New Roman" w:hAnsi="Times New Roman" w:cs="Times New Roman"/>
          <w:iCs/>
          <w:color w:val="auto"/>
          <w:sz w:val="20"/>
          <w:szCs w:val="20"/>
        </w:rPr>
        <w:t>usterki mechaniczne</w:t>
      </w:r>
      <w:r w:rsidRPr="0081539C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6F9ACE22" w14:textId="33DCCCD9" w:rsidR="00C8250B" w:rsidRPr="0081539C" w:rsidRDefault="00C8250B" w:rsidP="0081539C">
      <w:pPr>
        <w:pStyle w:val="Default"/>
        <w:numPr>
          <w:ilvl w:val="0"/>
          <w:numId w:val="5"/>
        </w:numPr>
        <w:spacing w:after="18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1539C">
        <w:rPr>
          <w:rFonts w:ascii="Times New Roman" w:hAnsi="Times New Roman" w:cs="Times New Roman"/>
          <w:color w:val="auto"/>
          <w:sz w:val="20"/>
          <w:szCs w:val="20"/>
        </w:rPr>
        <w:t xml:space="preserve">Gwarancja na instalację elektryczną - minimum 24 miesiące, </w:t>
      </w:r>
    </w:p>
    <w:p w14:paraId="2E015E81" w14:textId="387F1AB8" w:rsidR="00C8250B" w:rsidRPr="0081539C" w:rsidRDefault="00C8250B" w:rsidP="0081539C">
      <w:pPr>
        <w:pStyle w:val="Default"/>
        <w:numPr>
          <w:ilvl w:val="0"/>
          <w:numId w:val="5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539C">
        <w:rPr>
          <w:rFonts w:ascii="Times New Roman" w:hAnsi="Times New Roman" w:cs="Times New Roman"/>
          <w:color w:val="auto"/>
          <w:sz w:val="20"/>
          <w:szCs w:val="20"/>
        </w:rPr>
        <w:t xml:space="preserve">Gwarancja na </w:t>
      </w:r>
      <w:r w:rsidR="001647CE">
        <w:rPr>
          <w:rFonts w:ascii="Times New Roman" w:hAnsi="Times New Roman" w:cs="Times New Roman"/>
          <w:color w:val="auto"/>
          <w:sz w:val="20"/>
          <w:szCs w:val="20"/>
        </w:rPr>
        <w:t>zestawy</w:t>
      </w:r>
      <w:r w:rsidR="001647CE" w:rsidRPr="0081539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1539C">
        <w:rPr>
          <w:rFonts w:ascii="Times New Roman" w:hAnsi="Times New Roman" w:cs="Times New Roman"/>
          <w:color w:val="auto"/>
          <w:sz w:val="20"/>
          <w:szCs w:val="20"/>
        </w:rPr>
        <w:t>rejestracji przebiegu egzaminu - minimum 24 miesiące.</w:t>
      </w:r>
    </w:p>
    <w:p w14:paraId="7730E6D6" w14:textId="663079F4" w:rsidR="00C248C8" w:rsidRPr="0081539C" w:rsidRDefault="00C248C8" w:rsidP="0081539C">
      <w:pPr>
        <w:pStyle w:val="Default"/>
        <w:numPr>
          <w:ilvl w:val="0"/>
          <w:numId w:val="5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539C">
        <w:rPr>
          <w:rFonts w:ascii="Times New Roman" w:hAnsi="Times New Roman" w:cs="Times New Roman"/>
          <w:color w:val="auto"/>
          <w:sz w:val="20"/>
          <w:szCs w:val="20"/>
        </w:rPr>
        <w:t xml:space="preserve">Gwarancja na lakier - minimum 24 miesiące, </w:t>
      </w:r>
    </w:p>
    <w:p w14:paraId="74B8F3B0" w14:textId="4341D35E" w:rsidR="00C248C8" w:rsidRPr="0081539C" w:rsidRDefault="00C248C8" w:rsidP="0081539C">
      <w:pPr>
        <w:pStyle w:val="Default"/>
        <w:numPr>
          <w:ilvl w:val="0"/>
          <w:numId w:val="5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539C">
        <w:rPr>
          <w:rFonts w:ascii="Times New Roman" w:hAnsi="Times New Roman" w:cs="Times New Roman"/>
          <w:color w:val="auto"/>
          <w:sz w:val="20"/>
          <w:szCs w:val="20"/>
        </w:rPr>
        <w:t xml:space="preserve">Gwarancja na nadwozie, perforację korozyjną blach - minimum 24 miesiące, </w:t>
      </w:r>
    </w:p>
    <w:p w14:paraId="7669AD5B" w14:textId="2272E015" w:rsidR="00C248C8" w:rsidRPr="0081539C" w:rsidRDefault="00C248C8" w:rsidP="0081539C">
      <w:pPr>
        <w:pStyle w:val="Default"/>
        <w:spacing w:line="360" w:lineRule="auto"/>
        <w:ind w:left="567" w:hanging="283"/>
        <w:rPr>
          <w:rFonts w:ascii="Times New Roman" w:hAnsi="Times New Roman" w:cs="Times New Roman"/>
          <w:color w:val="auto"/>
          <w:sz w:val="20"/>
          <w:szCs w:val="20"/>
        </w:rPr>
      </w:pPr>
      <w:r w:rsidRPr="0081539C">
        <w:rPr>
          <w:rFonts w:ascii="Times New Roman" w:hAnsi="Times New Roman" w:cs="Times New Roman"/>
          <w:color w:val="auto"/>
          <w:sz w:val="20"/>
          <w:szCs w:val="20"/>
        </w:rPr>
        <w:t>Wskazany okres gwarancji nie</w:t>
      </w:r>
      <w:r w:rsidR="00F7112A" w:rsidRPr="0081539C">
        <w:rPr>
          <w:rFonts w:ascii="Times New Roman" w:hAnsi="Times New Roman" w:cs="Times New Roman"/>
          <w:color w:val="auto"/>
          <w:sz w:val="20"/>
          <w:szCs w:val="20"/>
        </w:rPr>
        <w:t xml:space="preserve"> może być krótszy niż gwarancja producenta.</w:t>
      </w:r>
    </w:p>
    <w:p w14:paraId="405A1D29" w14:textId="7A00836E" w:rsidR="00C248C8" w:rsidRPr="0081539C" w:rsidRDefault="00C248C8" w:rsidP="0081539C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Wykonawca usuwa zgłoszoną awarię w okresie gwarancyjnym w terminie nie dłuższym niż 7 dni,</w:t>
      </w:r>
      <w:r w:rsidR="00C8250B" w:rsidRPr="0081539C">
        <w:rPr>
          <w:rFonts w:ascii="Times New Roman" w:hAnsi="Times New Roman" w:cs="Times New Roman"/>
          <w:sz w:val="20"/>
          <w:szCs w:val="20"/>
        </w:rPr>
        <w:t xml:space="preserve"> </w:t>
      </w:r>
      <w:r w:rsidRPr="0081539C">
        <w:rPr>
          <w:rFonts w:ascii="Times New Roman" w:hAnsi="Times New Roman" w:cs="Times New Roman"/>
          <w:sz w:val="20"/>
          <w:szCs w:val="20"/>
        </w:rPr>
        <w:t>z</w:t>
      </w:r>
      <w:r w:rsidR="00D4217D" w:rsidRPr="0081539C">
        <w:rPr>
          <w:rFonts w:ascii="Times New Roman" w:hAnsi="Times New Roman" w:cs="Times New Roman"/>
          <w:sz w:val="20"/>
          <w:szCs w:val="20"/>
        </w:rPr>
        <w:t> </w:t>
      </w:r>
      <w:r w:rsidRPr="0081539C">
        <w:rPr>
          <w:rFonts w:ascii="Times New Roman" w:hAnsi="Times New Roman" w:cs="Times New Roman"/>
          <w:sz w:val="20"/>
          <w:szCs w:val="20"/>
        </w:rPr>
        <w:t xml:space="preserve">wyłączeniem niedziel i dni ustawowo wolnych od pracy, od chwili </w:t>
      </w:r>
      <w:r w:rsidR="00305296" w:rsidRPr="0081539C">
        <w:rPr>
          <w:rFonts w:ascii="Times New Roman" w:hAnsi="Times New Roman" w:cs="Times New Roman"/>
          <w:sz w:val="20"/>
          <w:szCs w:val="20"/>
        </w:rPr>
        <w:t xml:space="preserve">zgłoszenia awarii </w:t>
      </w:r>
      <w:r w:rsidRPr="0081539C">
        <w:rPr>
          <w:rFonts w:ascii="Times New Roman" w:hAnsi="Times New Roman" w:cs="Times New Roman"/>
          <w:sz w:val="20"/>
          <w:szCs w:val="20"/>
        </w:rPr>
        <w:t>samochodu, z wyłączeniem rejestratora (urządzenia) oraz kamer. Naprawa bądź wymiana uszkodzonego rejestratora (urządzenia) lub kamery musi zostać wykonana</w:t>
      </w:r>
      <w:r w:rsidR="007151A0" w:rsidRPr="0081539C">
        <w:rPr>
          <w:rFonts w:ascii="Times New Roman" w:hAnsi="Times New Roman" w:cs="Times New Roman"/>
          <w:sz w:val="20"/>
          <w:szCs w:val="20"/>
        </w:rPr>
        <w:t xml:space="preserve"> </w:t>
      </w:r>
      <w:r w:rsidRPr="0081539C">
        <w:rPr>
          <w:rFonts w:ascii="Times New Roman" w:hAnsi="Times New Roman" w:cs="Times New Roman"/>
          <w:sz w:val="20"/>
          <w:szCs w:val="20"/>
        </w:rPr>
        <w:t xml:space="preserve">w terminie nie dłuższym niż </w:t>
      </w:r>
      <w:r w:rsidR="00C8250B" w:rsidRPr="0081539C">
        <w:rPr>
          <w:rFonts w:ascii="Times New Roman" w:hAnsi="Times New Roman" w:cs="Times New Roman"/>
          <w:sz w:val="20"/>
          <w:szCs w:val="20"/>
        </w:rPr>
        <w:t>2</w:t>
      </w:r>
      <w:r w:rsidRPr="0081539C">
        <w:rPr>
          <w:rFonts w:ascii="Times New Roman" w:hAnsi="Times New Roman" w:cs="Times New Roman"/>
          <w:sz w:val="20"/>
          <w:szCs w:val="20"/>
        </w:rPr>
        <w:t xml:space="preserve"> tygodni</w:t>
      </w:r>
      <w:r w:rsidR="00C8250B" w:rsidRPr="0081539C">
        <w:rPr>
          <w:rFonts w:ascii="Times New Roman" w:hAnsi="Times New Roman" w:cs="Times New Roman"/>
          <w:sz w:val="20"/>
          <w:szCs w:val="20"/>
        </w:rPr>
        <w:t>e</w:t>
      </w:r>
      <w:r w:rsidRPr="0081539C">
        <w:rPr>
          <w:rFonts w:ascii="Times New Roman" w:hAnsi="Times New Roman" w:cs="Times New Roman"/>
          <w:sz w:val="20"/>
          <w:szCs w:val="20"/>
        </w:rPr>
        <w:t xml:space="preserve">. </w:t>
      </w:r>
      <w:r w:rsidR="00305296" w:rsidRPr="0081539C">
        <w:rPr>
          <w:rFonts w:ascii="Times New Roman" w:hAnsi="Times New Roman" w:cs="Times New Roman"/>
          <w:sz w:val="20"/>
          <w:szCs w:val="20"/>
        </w:rPr>
        <w:t xml:space="preserve">W przypadku wydłużenia czasu naprawy </w:t>
      </w:r>
      <w:r w:rsidR="005D26DB" w:rsidRPr="0081539C">
        <w:rPr>
          <w:rFonts w:ascii="Times New Roman" w:hAnsi="Times New Roman" w:cs="Times New Roman"/>
          <w:sz w:val="20"/>
          <w:szCs w:val="20"/>
        </w:rPr>
        <w:t xml:space="preserve">Wykonawca zapewni </w:t>
      </w:r>
      <w:r w:rsidR="00305296" w:rsidRPr="0081539C">
        <w:rPr>
          <w:rFonts w:ascii="Times New Roman" w:hAnsi="Times New Roman" w:cs="Times New Roman"/>
          <w:sz w:val="20"/>
          <w:szCs w:val="20"/>
        </w:rPr>
        <w:t>samochód zastępczy</w:t>
      </w:r>
      <w:r w:rsidR="0081501E" w:rsidRPr="0081539C">
        <w:rPr>
          <w:rFonts w:ascii="Times New Roman" w:hAnsi="Times New Roman" w:cs="Times New Roman"/>
          <w:sz w:val="20"/>
          <w:szCs w:val="20"/>
        </w:rPr>
        <w:t xml:space="preserve"> przystosowany do przeprowadzania egzaminów państwowych (spełniający warunki zamówienia). </w:t>
      </w:r>
    </w:p>
    <w:p w14:paraId="23A3D5EE" w14:textId="7BEECCAF" w:rsidR="00D13660" w:rsidRPr="0081539C" w:rsidRDefault="00C248C8" w:rsidP="0081539C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Wykonawca zapewnia obsługę pojazdów w autoryzowanej stacji serwisowej zlokalizowanej</w:t>
      </w:r>
      <w:r w:rsidR="007151A0" w:rsidRPr="0081539C">
        <w:rPr>
          <w:rFonts w:ascii="Times New Roman" w:hAnsi="Times New Roman" w:cs="Times New Roman"/>
          <w:sz w:val="20"/>
          <w:szCs w:val="20"/>
        </w:rPr>
        <w:t xml:space="preserve"> </w:t>
      </w:r>
      <w:r w:rsidRPr="0081539C">
        <w:rPr>
          <w:rFonts w:ascii="Times New Roman" w:hAnsi="Times New Roman" w:cs="Times New Roman"/>
          <w:sz w:val="20"/>
          <w:szCs w:val="20"/>
        </w:rPr>
        <w:t xml:space="preserve">w odległości do </w:t>
      </w:r>
      <w:r w:rsidR="00F652CA" w:rsidRPr="0081539C">
        <w:rPr>
          <w:rFonts w:ascii="Times New Roman" w:hAnsi="Times New Roman" w:cs="Times New Roman"/>
          <w:sz w:val="20"/>
          <w:szCs w:val="20"/>
        </w:rPr>
        <w:t>3</w:t>
      </w:r>
      <w:r w:rsidRPr="0081539C">
        <w:rPr>
          <w:rFonts w:ascii="Times New Roman" w:hAnsi="Times New Roman" w:cs="Times New Roman"/>
          <w:sz w:val="20"/>
          <w:szCs w:val="20"/>
        </w:rPr>
        <w:t>0 km od</w:t>
      </w:r>
      <w:r w:rsidR="00F652CA" w:rsidRPr="0081539C">
        <w:rPr>
          <w:rFonts w:ascii="Times New Roman" w:hAnsi="Times New Roman" w:cs="Times New Roman"/>
          <w:sz w:val="20"/>
          <w:szCs w:val="20"/>
        </w:rPr>
        <w:t xml:space="preserve"> k</w:t>
      </w:r>
      <w:r w:rsidR="00A07327" w:rsidRPr="0081539C">
        <w:rPr>
          <w:rFonts w:ascii="Times New Roman" w:hAnsi="Times New Roman" w:cs="Times New Roman"/>
          <w:sz w:val="20"/>
          <w:szCs w:val="20"/>
        </w:rPr>
        <w:t>ażdego z oddziałów</w:t>
      </w:r>
      <w:r w:rsidR="00D13660" w:rsidRPr="0081539C">
        <w:rPr>
          <w:rFonts w:ascii="Times New Roman" w:hAnsi="Times New Roman" w:cs="Times New Roman"/>
          <w:sz w:val="20"/>
          <w:szCs w:val="20"/>
        </w:rPr>
        <w:t xml:space="preserve"> </w:t>
      </w:r>
      <w:r w:rsidR="00F652CA" w:rsidRPr="0081539C">
        <w:rPr>
          <w:rFonts w:ascii="Times New Roman" w:hAnsi="Times New Roman" w:cs="Times New Roman"/>
          <w:sz w:val="20"/>
          <w:szCs w:val="20"/>
        </w:rPr>
        <w:t xml:space="preserve">terenowych </w:t>
      </w:r>
      <w:r w:rsidR="00D13660" w:rsidRPr="0081539C">
        <w:rPr>
          <w:rFonts w:ascii="Times New Roman" w:hAnsi="Times New Roman" w:cs="Times New Roman"/>
          <w:sz w:val="20"/>
          <w:szCs w:val="20"/>
        </w:rPr>
        <w:t xml:space="preserve">Wojewódzkiego Ośrodka Ruchu Drogowego w </w:t>
      </w:r>
      <w:r w:rsidR="00A07327" w:rsidRPr="0081539C">
        <w:rPr>
          <w:rFonts w:ascii="Times New Roman" w:hAnsi="Times New Roman" w:cs="Times New Roman"/>
          <w:sz w:val="20"/>
          <w:szCs w:val="20"/>
        </w:rPr>
        <w:t>Katowicach</w:t>
      </w:r>
      <w:r w:rsidR="00F652CA" w:rsidRPr="0081539C">
        <w:rPr>
          <w:rFonts w:ascii="Times New Roman" w:hAnsi="Times New Roman" w:cs="Times New Roman"/>
          <w:sz w:val="20"/>
          <w:szCs w:val="20"/>
        </w:rPr>
        <w:t>.</w:t>
      </w:r>
    </w:p>
    <w:p w14:paraId="2AC55052" w14:textId="17B2DE4C" w:rsidR="007939B5" w:rsidRPr="0081539C" w:rsidRDefault="007939B5" w:rsidP="0081539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 xml:space="preserve">Warunki dotyczące odbioru pojazdów </w:t>
      </w:r>
    </w:p>
    <w:p w14:paraId="32E1413E" w14:textId="3F1DB52D" w:rsidR="008C6465" w:rsidRPr="0081539C" w:rsidRDefault="00CB1D78" w:rsidP="0081539C">
      <w:pPr>
        <w:pStyle w:val="Default"/>
        <w:numPr>
          <w:ilvl w:val="0"/>
          <w:numId w:val="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539C">
        <w:rPr>
          <w:rFonts w:ascii="Times New Roman" w:hAnsi="Times New Roman" w:cs="Times New Roman"/>
          <w:color w:val="auto"/>
          <w:sz w:val="20"/>
          <w:szCs w:val="20"/>
        </w:rPr>
        <w:t>Odbiór każdego z pojazdów objętych przedmiotem Zamówienia</w:t>
      </w:r>
      <w:r w:rsidR="007B0296" w:rsidRPr="0081539C">
        <w:rPr>
          <w:rFonts w:ascii="Times New Roman" w:hAnsi="Times New Roman" w:cs="Times New Roman"/>
          <w:color w:val="auto"/>
          <w:sz w:val="20"/>
          <w:szCs w:val="20"/>
        </w:rPr>
        <w:t xml:space="preserve"> oraz komponentów dodatkowych (zapasowe rejestratory, dyski SSD wraz z kieszeniami oraz inne komponenty będące przedmiotem dostawy)</w:t>
      </w:r>
      <w:r w:rsidRPr="0081539C">
        <w:rPr>
          <w:rFonts w:ascii="Times New Roman" w:hAnsi="Times New Roman" w:cs="Times New Roman"/>
          <w:color w:val="auto"/>
          <w:sz w:val="20"/>
          <w:szCs w:val="20"/>
        </w:rPr>
        <w:t xml:space="preserve"> zostanie zrealizowany w </w:t>
      </w:r>
      <w:r w:rsidR="00576A6E" w:rsidRPr="0081539C">
        <w:rPr>
          <w:rFonts w:ascii="Times New Roman" w:hAnsi="Times New Roman" w:cs="Times New Roman"/>
          <w:color w:val="auto"/>
          <w:sz w:val="20"/>
          <w:szCs w:val="20"/>
        </w:rPr>
        <w:t>siedzibie każdego z Zamawiających</w:t>
      </w:r>
      <w:r w:rsidR="008C6465" w:rsidRPr="0081539C">
        <w:rPr>
          <w:rFonts w:ascii="Times New Roman" w:hAnsi="Times New Roman" w:cs="Times New Roman"/>
          <w:color w:val="auto"/>
          <w:sz w:val="20"/>
          <w:szCs w:val="20"/>
        </w:rPr>
        <w:t xml:space="preserve"> w obecności upoważnionych przedstawicieli Wykonawcy i Zamawiającego zgodnie z ustalonym przez Strony terminie,</w:t>
      </w:r>
      <w:r w:rsidR="00576A6E" w:rsidRPr="0081539C">
        <w:rPr>
          <w:rFonts w:ascii="Times New Roman" w:hAnsi="Times New Roman" w:cs="Times New Roman"/>
          <w:color w:val="auto"/>
          <w:sz w:val="20"/>
          <w:szCs w:val="20"/>
        </w:rPr>
        <w:t xml:space="preserve"> na podstawie protokołu zdawczo-odbiorczego.</w:t>
      </w:r>
      <w:r w:rsidR="0077496E" w:rsidRPr="0081539C">
        <w:rPr>
          <w:rFonts w:ascii="Times New Roman" w:hAnsi="Times New Roman" w:cs="Times New Roman"/>
          <w:color w:val="auto"/>
          <w:sz w:val="20"/>
          <w:szCs w:val="20"/>
        </w:rPr>
        <w:t xml:space="preserve"> Łącznie z przekazaniem pojazdów Wykonawca będzie zobowiązany przekazać Zamawiającemu niezbędne dokumenty w celu zarejestrowania i ubezpieczenia pojazdów, zgodnie z wykazem ujętym w protokole zdawczo-odbiorczym. Koszt rejestracji i ubezpieczenia pojazdu pokrywa Zamawiający.</w:t>
      </w:r>
    </w:p>
    <w:p w14:paraId="314DC551" w14:textId="22B8704F" w:rsidR="00A457C4" w:rsidRPr="0081539C" w:rsidRDefault="00A457C4" w:rsidP="0081539C">
      <w:pPr>
        <w:pStyle w:val="Default"/>
        <w:numPr>
          <w:ilvl w:val="0"/>
          <w:numId w:val="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539C">
        <w:rPr>
          <w:rFonts w:ascii="Times New Roman" w:hAnsi="Times New Roman" w:cs="Times New Roman"/>
          <w:color w:val="auto"/>
          <w:sz w:val="20"/>
          <w:szCs w:val="20"/>
        </w:rPr>
        <w:t>Specjalistyczne badanie techniczne przeprowadzane jest na koszt Zamawiaj</w:t>
      </w:r>
      <w:r w:rsidR="00D01D60" w:rsidRPr="0081539C">
        <w:rPr>
          <w:rFonts w:ascii="Times New Roman" w:hAnsi="Times New Roman" w:cs="Times New Roman"/>
          <w:color w:val="auto"/>
          <w:sz w:val="20"/>
          <w:szCs w:val="20"/>
        </w:rPr>
        <w:t>ą</w:t>
      </w:r>
      <w:r w:rsidRPr="0081539C">
        <w:rPr>
          <w:rFonts w:ascii="Times New Roman" w:hAnsi="Times New Roman" w:cs="Times New Roman"/>
          <w:color w:val="auto"/>
          <w:sz w:val="20"/>
          <w:szCs w:val="20"/>
        </w:rPr>
        <w:t>cego po dokonaniu odbioru pojazdu.</w:t>
      </w:r>
    </w:p>
    <w:p w14:paraId="799776C5" w14:textId="77777777" w:rsidR="00EF5DA2" w:rsidRPr="0081539C" w:rsidRDefault="00EF5DA2" w:rsidP="0081539C">
      <w:pPr>
        <w:pStyle w:val="Default"/>
        <w:numPr>
          <w:ilvl w:val="0"/>
          <w:numId w:val="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539C">
        <w:rPr>
          <w:rFonts w:ascii="Times New Roman" w:hAnsi="Times New Roman" w:cs="Times New Roman"/>
          <w:color w:val="auto"/>
          <w:sz w:val="20"/>
          <w:szCs w:val="20"/>
        </w:rPr>
        <w:t>Do wydawanych pojazdów Wykonawca zobowiązany jest dołączyć w języku polskim następujące dokumenty (do każdego z pojazdów):</w:t>
      </w:r>
    </w:p>
    <w:p w14:paraId="42B460B2" w14:textId="77777777" w:rsidR="00EF5DA2" w:rsidRPr="0081539C" w:rsidRDefault="00EF5DA2" w:rsidP="0081539C">
      <w:pPr>
        <w:pStyle w:val="Default"/>
        <w:numPr>
          <w:ilvl w:val="3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Książkę gwarancyjną,</w:t>
      </w:r>
    </w:p>
    <w:p w14:paraId="1CEE73B1" w14:textId="28A1F935" w:rsidR="00EF5DA2" w:rsidRPr="0081539C" w:rsidRDefault="00EF5DA2" w:rsidP="0081539C">
      <w:pPr>
        <w:pStyle w:val="Default"/>
        <w:numPr>
          <w:ilvl w:val="3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Instrukcję obsługi pojazdu,</w:t>
      </w:r>
    </w:p>
    <w:p w14:paraId="02D91DC7" w14:textId="77777777" w:rsidR="00EF5DA2" w:rsidRPr="0081539C" w:rsidRDefault="00EF5DA2" w:rsidP="0081539C">
      <w:pPr>
        <w:pStyle w:val="Default"/>
        <w:numPr>
          <w:ilvl w:val="3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Kartę pojazdu,</w:t>
      </w:r>
    </w:p>
    <w:p w14:paraId="5E5811EA" w14:textId="483408A1" w:rsidR="00EF5DA2" w:rsidRPr="0081539C" w:rsidRDefault="00EF5DA2" w:rsidP="0081539C">
      <w:pPr>
        <w:pStyle w:val="Default"/>
        <w:numPr>
          <w:ilvl w:val="3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Książkę przeglądów serwisowych,</w:t>
      </w:r>
    </w:p>
    <w:p w14:paraId="0F3BDFA2" w14:textId="387E51F9" w:rsidR="0059790D" w:rsidRPr="0081539C" w:rsidRDefault="0059790D" w:rsidP="0081539C">
      <w:pPr>
        <w:pStyle w:val="Default"/>
        <w:numPr>
          <w:ilvl w:val="3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Świadectwo homologacji,</w:t>
      </w:r>
    </w:p>
    <w:p w14:paraId="61680CF5" w14:textId="77777777" w:rsidR="00EF5DA2" w:rsidRPr="0081539C" w:rsidRDefault="00EF5DA2" w:rsidP="0081539C">
      <w:pPr>
        <w:pStyle w:val="Default"/>
        <w:numPr>
          <w:ilvl w:val="3"/>
          <w:numId w:val="1"/>
        </w:numPr>
        <w:spacing w:line="360" w:lineRule="auto"/>
        <w:ind w:left="993"/>
        <w:jc w:val="both"/>
        <w:rPr>
          <w:rFonts w:ascii="Times New Roman" w:hAnsi="Times New Roman" w:cs="Times New Roman"/>
          <w:sz w:val="20"/>
          <w:szCs w:val="20"/>
        </w:rPr>
      </w:pPr>
      <w:r w:rsidRPr="0081539C">
        <w:rPr>
          <w:rFonts w:ascii="Times New Roman" w:hAnsi="Times New Roman" w:cs="Times New Roman"/>
          <w:sz w:val="20"/>
          <w:szCs w:val="20"/>
        </w:rPr>
        <w:t>Inne dokumenty określone w załącznikach 1 do SWZ.</w:t>
      </w:r>
    </w:p>
    <w:p w14:paraId="7C8BFC0D" w14:textId="34A45115" w:rsidR="00C248C8" w:rsidRPr="0081539C" w:rsidRDefault="00C248C8" w:rsidP="0081539C">
      <w:pPr>
        <w:pStyle w:val="Default"/>
        <w:numPr>
          <w:ilvl w:val="0"/>
          <w:numId w:val="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1539C">
        <w:rPr>
          <w:rFonts w:ascii="Times New Roman" w:hAnsi="Times New Roman" w:cs="Times New Roman"/>
          <w:color w:val="auto"/>
          <w:sz w:val="20"/>
          <w:szCs w:val="20"/>
        </w:rPr>
        <w:t>Termin wykonania zamówienia</w:t>
      </w:r>
    </w:p>
    <w:p w14:paraId="7E4EBC95" w14:textId="4AC59D98" w:rsidR="00386BC6" w:rsidRPr="0081539C" w:rsidRDefault="00C248C8" w:rsidP="00ED6E4D">
      <w:pPr>
        <w:pStyle w:val="Default"/>
        <w:spacing w:line="36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81539C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 xml:space="preserve">Termin dostawy – </w:t>
      </w:r>
      <w:r w:rsidR="00E52712" w:rsidRPr="0081539C">
        <w:rPr>
          <w:rFonts w:ascii="Times New Roman" w:hAnsi="Times New Roman" w:cs="Times New Roman"/>
          <w:b/>
          <w:color w:val="auto"/>
          <w:sz w:val="20"/>
          <w:szCs w:val="20"/>
        </w:rPr>
        <w:t>nie dłużej niż</w:t>
      </w:r>
      <w:r w:rsidR="00752D6C" w:rsidRPr="0081539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8D4984">
        <w:rPr>
          <w:rFonts w:ascii="Times New Roman" w:hAnsi="Times New Roman" w:cs="Times New Roman"/>
          <w:b/>
          <w:color w:val="auto"/>
          <w:sz w:val="20"/>
          <w:szCs w:val="20"/>
        </w:rPr>
        <w:t>180</w:t>
      </w:r>
      <w:r w:rsidRPr="0081539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dni od podpisania umowy</w:t>
      </w:r>
      <w:r w:rsidR="00752D6C" w:rsidRPr="0081539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zgodnie z uzgodnionym</w:t>
      </w:r>
      <w:r w:rsidR="003A04C7" w:rsidRPr="0081539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harmonogramem</w:t>
      </w:r>
      <w:r w:rsidR="004873FC" w:rsidRPr="0081539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stanowiącym załącznik do zawartej umowy (umów)</w:t>
      </w:r>
      <w:r w:rsidR="00A42241" w:rsidRPr="0081539C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  <w:r w:rsidRPr="0081539C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sectPr w:rsidR="00386BC6" w:rsidRPr="008153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A60A6" w14:textId="77777777" w:rsidR="005D23C7" w:rsidRDefault="005D23C7" w:rsidP="002F4248">
      <w:pPr>
        <w:spacing w:after="0" w:line="240" w:lineRule="auto"/>
      </w:pPr>
      <w:r>
        <w:separator/>
      </w:r>
    </w:p>
  </w:endnote>
  <w:endnote w:type="continuationSeparator" w:id="0">
    <w:p w14:paraId="4E4C892A" w14:textId="77777777" w:rsidR="005D23C7" w:rsidRDefault="005D23C7" w:rsidP="002F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551A5" w14:textId="77777777" w:rsidR="005D23C7" w:rsidRDefault="005D23C7" w:rsidP="002F4248">
      <w:pPr>
        <w:spacing w:after="0" w:line="240" w:lineRule="auto"/>
      </w:pPr>
      <w:r>
        <w:separator/>
      </w:r>
    </w:p>
  </w:footnote>
  <w:footnote w:type="continuationSeparator" w:id="0">
    <w:p w14:paraId="1251B26C" w14:textId="77777777" w:rsidR="005D23C7" w:rsidRDefault="005D23C7" w:rsidP="002F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7842B" w14:textId="1377A22F" w:rsidR="002F4248" w:rsidRPr="002F4248" w:rsidRDefault="002F4248" w:rsidP="002F4248">
    <w:pPr>
      <w:pStyle w:val="Nagwek"/>
      <w:jc w:val="right"/>
      <w:rPr>
        <w:rFonts w:ascii="Times New Roman" w:hAnsi="Times New Roman" w:cs="Times New Roman"/>
        <w:i/>
        <w:sz w:val="20"/>
        <w:szCs w:val="20"/>
      </w:rPr>
    </w:pPr>
    <w:r w:rsidRPr="002F4248">
      <w:rPr>
        <w:rFonts w:ascii="Times New Roman" w:hAnsi="Times New Roman" w:cs="Times New Roman"/>
        <w:i/>
        <w:sz w:val="20"/>
        <w:szCs w:val="20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9ECCA9D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Arial" w:hAnsi="Arial" w:cs="Arial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614239"/>
    <w:multiLevelType w:val="hybridMultilevel"/>
    <w:tmpl w:val="A756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522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6C45"/>
    <w:multiLevelType w:val="hybridMultilevel"/>
    <w:tmpl w:val="F41C8D56"/>
    <w:lvl w:ilvl="0" w:tplc="DC203E92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72883"/>
    <w:multiLevelType w:val="hybridMultilevel"/>
    <w:tmpl w:val="B9E07FAC"/>
    <w:lvl w:ilvl="0" w:tplc="BB5A06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062060C"/>
    <w:multiLevelType w:val="hybridMultilevel"/>
    <w:tmpl w:val="058C1B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F43D34"/>
    <w:multiLevelType w:val="hybridMultilevel"/>
    <w:tmpl w:val="D318C5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675A0"/>
    <w:multiLevelType w:val="hybridMultilevel"/>
    <w:tmpl w:val="D9B6D5A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42474DF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D5949"/>
    <w:multiLevelType w:val="hybridMultilevel"/>
    <w:tmpl w:val="1D441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61B84"/>
    <w:multiLevelType w:val="hybridMultilevel"/>
    <w:tmpl w:val="D318C5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D6FF8"/>
    <w:multiLevelType w:val="hybridMultilevel"/>
    <w:tmpl w:val="D9B6D5A6"/>
    <w:lvl w:ilvl="0" w:tplc="4050AF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E8F14B9"/>
    <w:multiLevelType w:val="hybridMultilevel"/>
    <w:tmpl w:val="D9B6D5A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EB"/>
    <w:rsid w:val="000075AA"/>
    <w:rsid w:val="00012C3E"/>
    <w:rsid w:val="000234A2"/>
    <w:rsid w:val="000366B3"/>
    <w:rsid w:val="00043100"/>
    <w:rsid w:val="00052A4B"/>
    <w:rsid w:val="00055855"/>
    <w:rsid w:val="000763ED"/>
    <w:rsid w:val="00082B60"/>
    <w:rsid w:val="000A7A9E"/>
    <w:rsid w:val="000D7975"/>
    <w:rsid w:val="000F2852"/>
    <w:rsid w:val="00126DE2"/>
    <w:rsid w:val="001429BA"/>
    <w:rsid w:val="00161B0E"/>
    <w:rsid w:val="001647CE"/>
    <w:rsid w:val="001650DA"/>
    <w:rsid w:val="00174D67"/>
    <w:rsid w:val="00185A05"/>
    <w:rsid w:val="00192C14"/>
    <w:rsid w:val="001949F5"/>
    <w:rsid w:val="001B57E1"/>
    <w:rsid w:val="001C71D4"/>
    <w:rsid w:val="001C7494"/>
    <w:rsid w:val="001D1083"/>
    <w:rsid w:val="001E1306"/>
    <w:rsid w:val="001E5C76"/>
    <w:rsid w:val="001F506E"/>
    <w:rsid w:val="00227C14"/>
    <w:rsid w:val="002309F2"/>
    <w:rsid w:val="002317A9"/>
    <w:rsid w:val="00240F2C"/>
    <w:rsid w:val="0027126B"/>
    <w:rsid w:val="0027314C"/>
    <w:rsid w:val="00283FF2"/>
    <w:rsid w:val="002C0E86"/>
    <w:rsid w:val="002D1934"/>
    <w:rsid w:val="002D4DD6"/>
    <w:rsid w:val="002F06F9"/>
    <w:rsid w:val="002F4248"/>
    <w:rsid w:val="003048A7"/>
    <w:rsid w:val="00305296"/>
    <w:rsid w:val="0031771A"/>
    <w:rsid w:val="0032086F"/>
    <w:rsid w:val="003376E3"/>
    <w:rsid w:val="003449CA"/>
    <w:rsid w:val="00373AE4"/>
    <w:rsid w:val="00381927"/>
    <w:rsid w:val="00381D49"/>
    <w:rsid w:val="00382FC2"/>
    <w:rsid w:val="00386BC6"/>
    <w:rsid w:val="0038742B"/>
    <w:rsid w:val="00392D6A"/>
    <w:rsid w:val="003A0221"/>
    <w:rsid w:val="003A04C7"/>
    <w:rsid w:val="003A2D9E"/>
    <w:rsid w:val="003C0558"/>
    <w:rsid w:val="003C08D5"/>
    <w:rsid w:val="003D0780"/>
    <w:rsid w:val="003E394D"/>
    <w:rsid w:val="003F3493"/>
    <w:rsid w:val="003F63D8"/>
    <w:rsid w:val="00407F80"/>
    <w:rsid w:val="0041130F"/>
    <w:rsid w:val="00422D8A"/>
    <w:rsid w:val="00446B7A"/>
    <w:rsid w:val="00474C1F"/>
    <w:rsid w:val="004771AD"/>
    <w:rsid w:val="00477BD6"/>
    <w:rsid w:val="00482577"/>
    <w:rsid w:val="004873FC"/>
    <w:rsid w:val="004A28BA"/>
    <w:rsid w:val="004B4F13"/>
    <w:rsid w:val="004F15DB"/>
    <w:rsid w:val="005241A1"/>
    <w:rsid w:val="005267D1"/>
    <w:rsid w:val="00526C70"/>
    <w:rsid w:val="005430EB"/>
    <w:rsid w:val="00576A6E"/>
    <w:rsid w:val="005831B6"/>
    <w:rsid w:val="0058413C"/>
    <w:rsid w:val="0059790D"/>
    <w:rsid w:val="005C627C"/>
    <w:rsid w:val="005D23C7"/>
    <w:rsid w:val="005D26DB"/>
    <w:rsid w:val="005F50D4"/>
    <w:rsid w:val="00601383"/>
    <w:rsid w:val="0060741C"/>
    <w:rsid w:val="00624178"/>
    <w:rsid w:val="00650F15"/>
    <w:rsid w:val="00654FBC"/>
    <w:rsid w:val="00677079"/>
    <w:rsid w:val="00677B59"/>
    <w:rsid w:val="00693702"/>
    <w:rsid w:val="00695DEA"/>
    <w:rsid w:val="006B3656"/>
    <w:rsid w:val="006B4419"/>
    <w:rsid w:val="006B5011"/>
    <w:rsid w:val="006D4DF4"/>
    <w:rsid w:val="006D71B6"/>
    <w:rsid w:val="00702D45"/>
    <w:rsid w:val="007064B1"/>
    <w:rsid w:val="00712A05"/>
    <w:rsid w:val="007151A0"/>
    <w:rsid w:val="007340C1"/>
    <w:rsid w:val="00743C81"/>
    <w:rsid w:val="0074528B"/>
    <w:rsid w:val="00746127"/>
    <w:rsid w:val="00752D6C"/>
    <w:rsid w:val="0077496E"/>
    <w:rsid w:val="007837B6"/>
    <w:rsid w:val="007939B5"/>
    <w:rsid w:val="0079632F"/>
    <w:rsid w:val="007A126F"/>
    <w:rsid w:val="007A48D6"/>
    <w:rsid w:val="007B0296"/>
    <w:rsid w:val="007B67C1"/>
    <w:rsid w:val="007D57CA"/>
    <w:rsid w:val="0081501E"/>
    <w:rsid w:val="0081539C"/>
    <w:rsid w:val="00822CD1"/>
    <w:rsid w:val="00872334"/>
    <w:rsid w:val="008A750A"/>
    <w:rsid w:val="008B6523"/>
    <w:rsid w:val="008C6465"/>
    <w:rsid w:val="008D4984"/>
    <w:rsid w:val="00900FFB"/>
    <w:rsid w:val="0090784F"/>
    <w:rsid w:val="00914049"/>
    <w:rsid w:val="00934074"/>
    <w:rsid w:val="00942AD6"/>
    <w:rsid w:val="009679EA"/>
    <w:rsid w:val="009B177D"/>
    <w:rsid w:val="009C512E"/>
    <w:rsid w:val="009C6A53"/>
    <w:rsid w:val="009E36B6"/>
    <w:rsid w:val="009E4142"/>
    <w:rsid w:val="009E64EC"/>
    <w:rsid w:val="00A07327"/>
    <w:rsid w:val="00A10A5E"/>
    <w:rsid w:val="00A115B9"/>
    <w:rsid w:val="00A155D9"/>
    <w:rsid w:val="00A1744B"/>
    <w:rsid w:val="00A35FC7"/>
    <w:rsid w:val="00A410A8"/>
    <w:rsid w:val="00A411CB"/>
    <w:rsid w:val="00A42241"/>
    <w:rsid w:val="00A457C4"/>
    <w:rsid w:val="00A4676D"/>
    <w:rsid w:val="00A741DD"/>
    <w:rsid w:val="00A77395"/>
    <w:rsid w:val="00A82A01"/>
    <w:rsid w:val="00AB133B"/>
    <w:rsid w:val="00AE306D"/>
    <w:rsid w:val="00B0386E"/>
    <w:rsid w:val="00B1305D"/>
    <w:rsid w:val="00B15B1C"/>
    <w:rsid w:val="00B335D6"/>
    <w:rsid w:val="00B4655B"/>
    <w:rsid w:val="00B52B98"/>
    <w:rsid w:val="00B548E5"/>
    <w:rsid w:val="00B60664"/>
    <w:rsid w:val="00B664E4"/>
    <w:rsid w:val="00B71DA7"/>
    <w:rsid w:val="00B860F4"/>
    <w:rsid w:val="00BB6E51"/>
    <w:rsid w:val="00BC36AD"/>
    <w:rsid w:val="00BD2CCF"/>
    <w:rsid w:val="00BE196A"/>
    <w:rsid w:val="00BE460B"/>
    <w:rsid w:val="00BF1172"/>
    <w:rsid w:val="00C04850"/>
    <w:rsid w:val="00C05BE0"/>
    <w:rsid w:val="00C248C8"/>
    <w:rsid w:val="00C52ADE"/>
    <w:rsid w:val="00C60395"/>
    <w:rsid w:val="00C6157B"/>
    <w:rsid w:val="00C8250B"/>
    <w:rsid w:val="00C901C7"/>
    <w:rsid w:val="00CA283E"/>
    <w:rsid w:val="00CA4B7E"/>
    <w:rsid w:val="00CB112C"/>
    <w:rsid w:val="00CB1D78"/>
    <w:rsid w:val="00CB48B1"/>
    <w:rsid w:val="00CB7D39"/>
    <w:rsid w:val="00CE484B"/>
    <w:rsid w:val="00CE4F5B"/>
    <w:rsid w:val="00D01D60"/>
    <w:rsid w:val="00D02791"/>
    <w:rsid w:val="00D11E4D"/>
    <w:rsid w:val="00D13619"/>
    <w:rsid w:val="00D13660"/>
    <w:rsid w:val="00D32F64"/>
    <w:rsid w:val="00D4217D"/>
    <w:rsid w:val="00D6366F"/>
    <w:rsid w:val="00D72601"/>
    <w:rsid w:val="00DA1084"/>
    <w:rsid w:val="00DB38A7"/>
    <w:rsid w:val="00DC681A"/>
    <w:rsid w:val="00DC7F88"/>
    <w:rsid w:val="00DD012C"/>
    <w:rsid w:val="00DD3720"/>
    <w:rsid w:val="00E24779"/>
    <w:rsid w:val="00E2666A"/>
    <w:rsid w:val="00E3048D"/>
    <w:rsid w:val="00E41A1F"/>
    <w:rsid w:val="00E41B6A"/>
    <w:rsid w:val="00E52712"/>
    <w:rsid w:val="00E60D0B"/>
    <w:rsid w:val="00E626FE"/>
    <w:rsid w:val="00E73D2B"/>
    <w:rsid w:val="00E749C0"/>
    <w:rsid w:val="00E83E94"/>
    <w:rsid w:val="00EB773F"/>
    <w:rsid w:val="00ED6E4D"/>
    <w:rsid w:val="00EF428A"/>
    <w:rsid w:val="00EF5DA2"/>
    <w:rsid w:val="00F14346"/>
    <w:rsid w:val="00F523D2"/>
    <w:rsid w:val="00F546A8"/>
    <w:rsid w:val="00F652CA"/>
    <w:rsid w:val="00F7112A"/>
    <w:rsid w:val="00F7438B"/>
    <w:rsid w:val="00F90058"/>
    <w:rsid w:val="00F90391"/>
    <w:rsid w:val="00FD74B0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2AF7"/>
  <w15:docId w15:val="{92D72396-29D2-4460-ADE1-35EA4DB3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A7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E4142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414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customStyle="1" w:styleId="Default">
    <w:name w:val="Default"/>
    <w:rsid w:val="00C248C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771A"/>
    <w:pPr>
      <w:ind w:left="720"/>
      <w:contextualSpacing/>
    </w:pPr>
  </w:style>
  <w:style w:type="paragraph" w:customStyle="1" w:styleId="dtn">
    <w:name w:val="dtn"/>
    <w:basedOn w:val="Normalny"/>
    <w:rsid w:val="0093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93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93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6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0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0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0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773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221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semiHidden/>
    <w:unhideWhenUsed/>
    <w:rsid w:val="00EF5DA2"/>
    <w:pPr>
      <w:spacing w:after="0" w:line="240" w:lineRule="auto"/>
      <w:ind w:left="720" w:right="-108" w:hanging="36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73D2B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D2B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F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248"/>
  </w:style>
  <w:style w:type="paragraph" w:styleId="Stopka">
    <w:name w:val="footer"/>
    <w:basedOn w:val="Normalny"/>
    <w:link w:val="StopkaZnak"/>
    <w:uiPriority w:val="99"/>
    <w:unhideWhenUsed/>
    <w:rsid w:val="002F4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248"/>
  </w:style>
  <w:style w:type="character" w:customStyle="1" w:styleId="Nagwek2Znak">
    <w:name w:val="Nagłówek 2 Znak"/>
    <w:basedOn w:val="Domylnaczcionkaakapitu"/>
    <w:link w:val="Nagwek2"/>
    <w:uiPriority w:val="9"/>
    <w:rsid w:val="008A750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1AB60-27FF-4A14-A9F1-54155EE9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3362</Words>
  <Characters>20178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Lukasik</dc:creator>
  <cp:lastModifiedBy>Łukasz Żurawik</cp:lastModifiedBy>
  <cp:revision>3</cp:revision>
  <cp:lastPrinted>2025-02-25T07:28:00Z</cp:lastPrinted>
  <dcterms:created xsi:type="dcterms:W3CDTF">2025-03-25T13:22:00Z</dcterms:created>
  <dcterms:modified xsi:type="dcterms:W3CDTF">2025-04-08T06:01:00Z</dcterms:modified>
</cp:coreProperties>
</file>