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D2BA8" w14:textId="5213D0F2" w:rsidR="00163D8F" w:rsidRDefault="00C1141B" w:rsidP="0002261E">
      <w:pPr>
        <w:spacing w:after="360" w:line="360" w:lineRule="auto"/>
        <w:jc w:val="center"/>
        <w:outlineLvl w:val="0"/>
        <w:rPr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 xml:space="preserve">Umowa Nr </w:t>
      </w:r>
    </w:p>
    <w:p w14:paraId="6990378C" w14:textId="1E76B20D" w:rsidR="00163D8F" w:rsidRDefault="00C1141B" w:rsidP="00F14C54">
      <w:pPr>
        <w:spacing w:line="36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Zawarta w dniu </w:t>
      </w:r>
      <w:r w:rsidR="00313177">
        <w:rPr>
          <w:rFonts w:cs="Arial"/>
          <w:sz w:val="20"/>
          <w:szCs w:val="20"/>
        </w:rPr>
        <w:t>…………..</w:t>
      </w:r>
      <w:r>
        <w:rPr>
          <w:rFonts w:cs="Arial"/>
          <w:sz w:val="20"/>
          <w:szCs w:val="20"/>
        </w:rPr>
        <w:t xml:space="preserve"> roku w Katowicach</w:t>
      </w:r>
    </w:p>
    <w:p w14:paraId="5CAFEA85" w14:textId="7B78AC11" w:rsidR="00163D8F" w:rsidRDefault="00521643" w:rsidP="00F14C54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pomiędzy</w:t>
      </w:r>
    </w:p>
    <w:p w14:paraId="63C4E966" w14:textId="77777777" w:rsidR="00163D8F" w:rsidRDefault="00C1141B" w:rsidP="00F14C5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cs="Arial"/>
          <w:b/>
          <w:sz w:val="20"/>
          <w:szCs w:val="20"/>
        </w:rPr>
        <w:t>Wojewódzkim Ośrodkiem Ruchu Drogowego w Katowicach</w:t>
      </w:r>
    </w:p>
    <w:p w14:paraId="143ADC47" w14:textId="77777777" w:rsidR="00163D8F" w:rsidRDefault="00C1141B" w:rsidP="00F14C5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 siedzibą w Katowicach, 40-507, ul. Francuska 78</w:t>
      </w:r>
    </w:p>
    <w:p w14:paraId="31214AB0" w14:textId="77777777" w:rsidR="00163D8F" w:rsidRDefault="00C1141B" w:rsidP="00F14C54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NIP: 954-21-92-176, REGON: 273747894</w:t>
      </w:r>
    </w:p>
    <w:p w14:paraId="653B12EF" w14:textId="77777777" w:rsidR="00163D8F" w:rsidRDefault="00C1141B" w:rsidP="0002261E">
      <w:pPr>
        <w:spacing w:before="240" w:line="360" w:lineRule="auto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reprezentowanym przez:</w:t>
      </w:r>
    </w:p>
    <w:p w14:paraId="2652423A" w14:textId="56D6D7B3" w:rsidR="00163D8F" w:rsidRDefault="00F14C54" w:rsidP="00F14C5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Dyrektora – </w:t>
      </w:r>
      <w:r w:rsidR="00E95252">
        <w:rPr>
          <w:rFonts w:cs="Arial"/>
          <w:sz w:val="20"/>
          <w:szCs w:val="20"/>
        </w:rPr>
        <w:t>Krzysztofa Przybylskiego</w:t>
      </w:r>
    </w:p>
    <w:p w14:paraId="3CC37806" w14:textId="77777777" w:rsidR="00163D8F" w:rsidRDefault="00C1141B" w:rsidP="00F14C54">
      <w:pPr>
        <w:spacing w:after="120" w:line="360" w:lineRule="auto"/>
        <w:rPr>
          <w:rFonts w:ascii="Arial" w:hAnsi="Arial" w:cs="Arial"/>
          <w:b/>
          <w:sz w:val="18"/>
          <w:szCs w:val="18"/>
        </w:rPr>
      </w:pPr>
      <w:r>
        <w:rPr>
          <w:rFonts w:cs="Arial"/>
          <w:sz w:val="20"/>
          <w:szCs w:val="20"/>
        </w:rPr>
        <w:t xml:space="preserve">zwanym dalej </w:t>
      </w:r>
      <w:r>
        <w:rPr>
          <w:rFonts w:cs="Arial"/>
          <w:b/>
          <w:sz w:val="20"/>
          <w:szCs w:val="20"/>
        </w:rPr>
        <w:t>„ZAMAWIAJĄCYM”</w:t>
      </w:r>
    </w:p>
    <w:p w14:paraId="03FFC7A0" w14:textId="77777777" w:rsidR="00163D8F" w:rsidRDefault="00C1141B" w:rsidP="00F14C5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a </w:t>
      </w:r>
    </w:p>
    <w:p w14:paraId="02F5CCC0" w14:textId="11FDF65A" w:rsidR="00163D8F" w:rsidRDefault="00313177" w:rsidP="00F14C5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14:paraId="70E299C0" w14:textId="77777777" w:rsidR="00163D8F" w:rsidRDefault="00C1141B" w:rsidP="00F14C54">
      <w:pPr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cs="Arial"/>
          <w:sz w:val="20"/>
          <w:szCs w:val="20"/>
        </w:rPr>
        <w:t xml:space="preserve">zwanym w dalszej części umowy  </w:t>
      </w:r>
      <w:r>
        <w:rPr>
          <w:rFonts w:cs="Arial"/>
          <w:b/>
          <w:sz w:val="20"/>
          <w:szCs w:val="20"/>
        </w:rPr>
        <w:t xml:space="preserve">„WYKONAWCĄ”, </w:t>
      </w:r>
    </w:p>
    <w:p w14:paraId="21AF6775" w14:textId="537E73CD" w:rsidR="00163D8F" w:rsidRDefault="00C1141B" w:rsidP="00ED2FAF">
      <w:pPr>
        <w:pStyle w:val="Tekstpodstawowy"/>
        <w:spacing w:after="120" w:line="360" w:lineRule="auto"/>
        <w:jc w:val="both"/>
        <w:rPr>
          <w:sz w:val="20"/>
          <w:szCs w:val="20"/>
        </w:rPr>
      </w:pPr>
      <w:r>
        <w:rPr>
          <w:rFonts w:cs="Arial"/>
          <w:b w:val="0"/>
          <w:bCs w:val="0"/>
          <w:color w:val="000000"/>
          <w:sz w:val="20"/>
          <w:szCs w:val="20"/>
        </w:rPr>
        <w:t>zgodnie z wynikiem postępowania, ogłoszonego w Biuletynie Zamówień Publicznych w d</w:t>
      </w:r>
      <w:r w:rsidR="00521643">
        <w:rPr>
          <w:rFonts w:cs="Arial"/>
          <w:b w:val="0"/>
          <w:bCs w:val="0"/>
          <w:color w:val="000000"/>
          <w:sz w:val="20"/>
          <w:szCs w:val="20"/>
        </w:rPr>
        <w:t xml:space="preserve">niu </w:t>
      </w:r>
      <w:r w:rsidR="00313177">
        <w:rPr>
          <w:rFonts w:cs="Arial"/>
          <w:b w:val="0"/>
          <w:bCs w:val="0"/>
          <w:color w:val="000000"/>
          <w:sz w:val="20"/>
          <w:szCs w:val="20"/>
        </w:rPr>
        <w:t>……………</w:t>
      </w:r>
      <w:r w:rsidR="00521643">
        <w:rPr>
          <w:rFonts w:cs="Arial"/>
          <w:b w:val="0"/>
          <w:bCs w:val="0"/>
          <w:color w:val="000000"/>
          <w:sz w:val="20"/>
          <w:szCs w:val="20"/>
        </w:rPr>
        <w:t xml:space="preserve"> pod nr </w:t>
      </w:r>
      <w:r w:rsidR="00313177">
        <w:rPr>
          <w:rFonts w:cs="Arial"/>
          <w:b w:val="0"/>
          <w:bCs w:val="0"/>
          <w:color w:val="000000"/>
          <w:sz w:val="20"/>
          <w:szCs w:val="20"/>
        </w:rPr>
        <w:t>……………</w:t>
      </w:r>
      <w:r w:rsidR="00521643">
        <w:rPr>
          <w:rFonts w:cs="Arial"/>
          <w:b w:val="0"/>
          <w:bCs w:val="0"/>
          <w:color w:val="000000"/>
          <w:sz w:val="20"/>
          <w:szCs w:val="20"/>
        </w:rPr>
        <w:t>,</w:t>
      </w:r>
      <w:r w:rsidR="00ED2FAF">
        <w:rPr>
          <w:rFonts w:cs="Arial"/>
          <w:b w:val="0"/>
          <w:bCs w:val="0"/>
          <w:color w:val="000000"/>
          <w:sz w:val="20"/>
          <w:szCs w:val="20"/>
        </w:rPr>
        <w:t xml:space="preserve"> </w:t>
      </w:r>
      <w:r w:rsidR="00682C63" w:rsidRPr="00ED2FAF">
        <w:rPr>
          <w:rFonts w:cs="Arial"/>
          <w:b w:val="0"/>
          <w:color w:val="000000"/>
          <w:sz w:val="20"/>
          <w:szCs w:val="20"/>
        </w:rPr>
        <w:t xml:space="preserve">o następującej treści: </w:t>
      </w:r>
      <w:r w:rsidR="00682C63" w:rsidRPr="00ED2FAF">
        <w:rPr>
          <w:b w:val="0"/>
          <w:sz w:val="20"/>
        </w:rPr>
        <w:t>„</w:t>
      </w:r>
      <w:r w:rsidR="00682C63" w:rsidRPr="00ED2FAF">
        <w:rPr>
          <w:b w:val="0"/>
          <w:sz w:val="20"/>
          <w:szCs w:val="32"/>
        </w:rPr>
        <w:t>Wybór psychologa, który przeprowadzi w</w:t>
      </w:r>
      <w:r w:rsidR="00313177">
        <w:rPr>
          <w:b w:val="0"/>
          <w:sz w:val="20"/>
          <w:szCs w:val="32"/>
        </w:rPr>
        <w:t>y</w:t>
      </w:r>
      <w:r w:rsidR="00682C63" w:rsidRPr="00ED2FAF">
        <w:rPr>
          <w:b w:val="0"/>
          <w:sz w:val="20"/>
          <w:szCs w:val="32"/>
        </w:rPr>
        <w:t>kłady na kursach prowadzonych przez Wojewódzki Ośrodek Ruchu Drogowego w Katowicach</w:t>
      </w:r>
      <w:r w:rsidR="00682C63" w:rsidRPr="00ED2FAF">
        <w:rPr>
          <w:b w:val="0"/>
          <w:sz w:val="20"/>
        </w:rPr>
        <w:t>”</w:t>
      </w:r>
      <w:r w:rsidRPr="00ED2FAF">
        <w:rPr>
          <w:rFonts w:cs="Arial"/>
          <w:b w:val="0"/>
          <w:sz w:val="16"/>
          <w:szCs w:val="20"/>
        </w:rPr>
        <w:t> </w:t>
      </w:r>
      <w:r w:rsidR="00682C63" w:rsidRPr="00ED2FAF">
        <w:rPr>
          <w:rFonts w:cs="Arial"/>
          <w:b w:val="0"/>
          <w:sz w:val="16"/>
          <w:szCs w:val="20"/>
        </w:rPr>
        <w:t xml:space="preserve"> </w:t>
      </w:r>
      <w:r w:rsidRPr="00ED2FAF">
        <w:rPr>
          <w:rFonts w:cs="Arial"/>
          <w:b w:val="0"/>
          <w:sz w:val="20"/>
          <w:szCs w:val="20"/>
        </w:rPr>
        <w:t>dla części</w:t>
      </w:r>
      <w:r>
        <w:rPr>
          <w:rFonts w:cs="Arial"/>
          <w:sz w:val="20"/>
          <w:szCs w:val="20"/>
        </w:rPr>
        <w:t xml:space="preserve"> </w:t>
      </w:r>
      <w:r w:rsidR="00313177">
        <w:rPr>
          <w:rFonts w:cs="Arial"/>
          <w:sz w:val="20"/>
          <w:szCs w:val="20"/>
        </w:rPr>
        <w:t>I/II</w:t>
      </w:r>
      <w:r w:rsidR="00682C63" w:rsidRPr="00682C63">
        <w:rPr>
          <w:rFonts w:cs="Arial"/>
          <w:color w:val="FF0000"/>
          <w:sz w:val="20"/>
          <w:szCs w:val="20"/>
        </w:rPr>
        <w:t>*</w:t>
      </w:r>
    </w:p>
    <w:p w14:paraId="6120B7FD" w14:textId="77777777" w:rsidR="00163D8F" w:rsidRDefault="00C1141B" w:rsidP="00F14C54">
      <w:pPr>
        <w:spacing w:line="360" w:lineRule="auto"/>
        <w:jc w:val="both"/>
        <w:rPr>
          <w:sz w:val="20"/>
          <w:szCs w:val="20"/>
        </w:rPr>
      </w:pPr>
      <w:r>
        <w:rPr>
          <w:rFonts w:cs="Arial"/>
          <w:bCs/>
          <w:sz w:val="20"/>
          <w:szCs w:val="20"/>
        </w:rPr>
        <w:t>Oferta Wykonawcy stanowi integralną część umowy.</w:t>
      </w:r>
    </w:p>
    <w:p w14:paraId="7873DC20" w14:textId="77777777" w:rsidR="00163D8F" w:rsidRPr="00521643" w:rsidRDefault="00C1141B" w:rsidP="00F14C54">
      <w:pPr>
        <w:pStyle w:val="Nagwektabeli"/>
        <w:spacing w:before="120" w:line="360" w:lineRule="auto"/>
        <w:rPr>
          <w:rFonts w:ascii="Arial" w:hAnsi="Arial"/>
          <w:sz w:val="20"/>
          <w:szCs w:val="20"/>
        </w:rPr>
      </w:pPr>
      <w:r w:rsidRPr="00521643">
        <w:rPr>
          <w:sz w:val="20"/>
          <w:szCs w:val="20"/>
        </w:rPr>
        <w:t>§ 1</w:t>
      </w:r>
    </w:p>
    <w:p w14:paraId="0FD0B489" w14:textId="6C2378B8" w:rsidR="00163D8F" w:rsidRPr="00DE08E7" w:rsidRDefault="00682C63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 xml:space="preserve">Przedmiot Umowy </w:t>
      </w:r>
    </w:p>
    <w:p w14:paraId="2F811303" w14:textId="09F2372E" w:rsidR="00163D8F" w:rsidRPr="009C2190" w:rsidRDefault="00C1141B" w:rsidP="009C2190">
      <w:pPr>
        <w:pStyle w:val="Akapitzlist"/>
        <w:numPr>
          <w:ilvl w:val="0"/>
          <w:numId w:val="29"/>
        </w:numPr>
        <w:spacing w:line="360" w:lineRule="auto"/>
        <w:ind w:left="0" w:firstLine="0"/>
        <w:jc w:val="both"/>
      </w:pPr>
      <w:r w:rsidRPr="009C2190">
        <w:rPr>
          <w:rFonts w:cs="Arial"/>
          <w:color w:val="000000"/>
        </w:rPr>
        <w:t>Przedmiotem Umowy jest określenie praw i obowiązków</w:t>
      </w:r>
      <w:r w:rsidR="00682C63" w:rsidRPr="009C2190">
        <w:rPr>
          <w:rFonts w:cs="Arial"/>
          <w:color w:val="000000"/>
        </w:rPr>
        <w:t xml:space="preserve"> Stron, związanych ze świadczeniem usług </w:t>
      </w:r>
      <w:r w:rsidR="00682C63" w:rsidRPr="009C2190">
        <w:rPr>
          <w:szCs w:val="32"/>
        </w:rPr>
        <w:t>psychologa, który przeprowadzi wykłady na kursach prowadzonych przez Wojewódzki Ośrodek Ruchu Drogowego w Katowicach dla części</w:t>
      </w:r>
      <w:r w:rsidR="00313177">
        <w:rPr>
          <w:szCs w:val="32"/>
        </w:rPr>
        <w:t xml:space="preserve"> I/II</w:t>
      </w:r>
      <w:r w:rsidR="00682C63" w:rsidRPr="009C2190">
        <w:rPr>
          <w:szCs w:val="32"/>
        </w:rPr>
        <w:t xml:space="preserve"> </w:t>
      </w:r>
      <w:r w:rsidR="0008312C" w:rsidRPr="009C2190">
        <w:rPr>
          <w:szCs w:val="32"/>
        </w:rPr>
        <w:t>p</w:t>
      </w:r>
      <w:r w:rsidR="00682C63" w:rsidRPr="009C2190">
        <w:rPr>
          <w:szCs w:val="32"/>
        </w:rPr>
        <w:t>ostępowania</w:t>
      </w:r>
      <w:r w:rsidR="00682C63" w:rsidRPr="009C2190">
        <w:rPr>
          <w:color w:val="FF0000"/>
        </w:rPr>
        <w:t>*</w:t>
      </w:r>
    </w:p>
    <w:p w14:paraId="496A0383" w14:textId="77777777" w:rsidR="00163D8F" w:rsidRPr="00521643" w:rsidRDefault="00C1141B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 w:rsidRPr="00521643">
        <w:rPr>
          <w:sz w:val="20"/>
          <w:szCs w:val="20"/>
        </w:rPr>
        <w:t>§ 2</w:t>
      </w:r>
    </w:p>
    <w:p w14:paraId="03159F3F" w14:textId="573F00AD" w:rsidR="00163D8F" w:rsidRPr="00DE08E7" w:rsidRDefault="00C1141B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 xml:space="preserve">Podstawowe zasady </w:t>
      </w:r>
      <w:r w:rsidR="0008312C" w:rsidRPr="0008312C">
        <w:rPr>
          <w:color w:val="FF0000"/>
        </w:rPr>
        <w:t>**</w:t>
      </w:r>
    </w:p>
    <w:p w14:paraId="262C3AAA" w14:textId="77777777" w:rsidR="00682C63" w:rsidRDefault="00682C63" w:rsidP="009C2190">
      <w:pPr>
        <w:pStyle w:val="Akapitzlist"/>
        <w:numPr>
          <w:ilvl w:val="0"/>
          <w:numId w:val="15"/>
        </w:numPr>
        <w:suppressAutoHyphens/>
        <w:spacing w:line="360" w:lineRule="auto"/>
        <w:ind w:left="0" w:firstLine="0"/>
        <w:contextualSpacing/>
        <w:jc w:val="both"/>
      </w:pPr>
      <w:r w:rsidRPr="00B913DD">
        <w:t xml:space="preserve">Na mocy niniejszej umowy Zamawiający zleca, a Wykonawca (psycholog) zobowiązuje się do przeprowadzania </w:t>
      </w:r>
      <w:r>
        <w:t>wykładów:</w:t>
      </w:r>
    </w:p>
    <w:p w14:paraId="3500F38D" w14:textId="572F1D2A" w:rsidR="00682C63" w:rsidRPr="00313177" w:rsidRDefault="0014779A" w:rsidP="009C2190">
      <w:pPr>
        <w:pStyle w:val="Akapitzlist"/>
        <w:spacing w:after="160" w:line="360" w:lineRule="auto"/>
        <w:ind w:left="0"/>
        <w:contextualSpacing/>
        <w:jc w:val="both"/>
      </w:pPr>
      <w:r w:rsidRPr="00313177">
        <w:t>1.1.</w:t>
      </w:r>
      <w:r w:rsidR="00682C63" w:rsidRPr="00313177">
        <w:t>Dla części I postępowania: na kursach reedukacyjnych w zakresie problematyki przeciwalkoholowej</w:t>
      </w:r>
      <w:r w:rsidR="00CA7ABD" w:rsidRPr="00313177">
        <w:t xml:space="preserve"> i przeciwdziałaniu narkomanii</w:t>
      </w:r>
      <w:r w:rsidR="00F9753C" w:rsidRPr="00313177">
        <w:t xml:space="preserve">, </w:t>
      </w:r>
      <w:r w:rsidR="00563797" w:rsidRPr="00313177">
        <w:rPr>
          <w:color w:val="FF0000"/>
        </w:rPr>
        <w:t xml:space="preserve"> </w:t>
      </w:r>
      <w:r w:rsidR="00563797" w:rsidRPr="00313177">
        <w:t>zgodnie z  Rozporządzeniem Ministra Zdrowia z dnia 3  grudnia 2021 r. w sprawie kursu reedukacyjnego w zakresie problematyki przeciwalkoholowej i  przeciwdziałaniu narkomanii  oraz szczegółowych warunków i trybu kierowania na badania lekarskie lub badania psychologiczne w zakresie psychologii transportu</w:t>
      </w:r>
      <w:r w:rsidR="00A53AC8" w:rsidRPr="00313177">
        <w:t xml:space="preserve"> (Dz.U. z 2021 r., poz. 2242 ze zm.) </w:t>
      </w:r>
      <w:r w:rsidR="00563797" w:rsidRPr="00313177">
        <w:t xml:space="preserve"> w terminie od </w:t>
      </w:r>
      <w:r w:rsidR="00313177">
        <w:t>1</w:t>
      </w:r>
      <w:r w:rsidR="00563797" w:rsidRPr="00313177">
        <w:t>.0</w:t>
      </w:r>
      <w:r w:rsidR="00313177">
        <w:t>2</w:t>
      </w:r>
      <w:r w:rsidR="00563797" w:rsidRPr="00313177">
        <w:t>.2024 r. do 31.12.2024 r</w:t>
      </w:r>
      <w:r w:rsidR="00A53AC8" w:rsidRPr="00313177">
        <w:t>.</w:t>
      </w:r>
      <w:r w:rsidR="0008312C" w:rsidRPr="00313177">
        <w:rPr>
          <w:color w:val="FF0000"/>
        </w:rPr>
        <w:t>*</w:t>
      </w:r>
      <w:r w:rsidR="00C57BD0" w:rsidRPr="00313177">
        <w:rPr>
          <w:bCs/>
          <w:color w:val="000000"/>
        </w:rPr>
        <w:t xml:space="preserve"> Zamawiający planuje </w:t>
      </w:r>
      <w:r w:rsidR="00C57BD0" w:rsidRPr="0015208C">
        <w:rPr>
          <w:bCs/>
          <w:color w:val="000000"/>
        </w:rPr>
        <w:t xml:space="preserve">przeprowadzenie </w:t>
      </w:r>
      <w:r w:rsidR="00C57BD0" w:rsidRPr="0015208C">
        <w:rPr>
          <w:b/>
          <w:bCs/>
          <w:color w:val="000000"/>
          <w:u w:val="single"/>
        </w:rPr>
        <w:t>1</w:t>
      </w:r>
      <w:r w:rsidR="006C7E9A" w:rsidRPr="0015208C">
        <w:rPr>
          <w:b/>
          <w:bCs/>
          <w:color w:val="000000"/>
          <w:u w:val="single"/>
        </w:rPr>
        <w:t>7</w:t>
      </w:r>
      <w:r w:rsidR="00C57BD0" w:rsidRPr="0015208C">
        <w:rPr>
          <w:b/>
          <w:bCs/>
          <w:color w:val="000000"/>
          <w:u w:val="single"/>
        </w:rPr>
        <w:t>0 kursów</w:t>
      </w:r>
      <w:r w:rsidR="00C57BD0" w:rsidRPr="0015208C">
        <w:rPr>
          <w:bCs/>
          <w:color w:val="000000"/>
          <w:u w:val="single"/>
        </w:rPr>
        <w:t xml:space="preserve"> (tj. 1</w:t>
      </w:r>
      <w:r w:rsidR="006C7E9A" w:rsidRPr="0015208C">
        <w:rPr>
          <w:bCs/>
          <w:color w:val="000000"/>
          <w:u w:val="single"/>
        </w:rPr>
        <w:t>7</w:t>
      </w:r>
      <w:r w:rsidR="00C57BD0" w:rsidRPr="0015208C">
        <w:rPr>
          <w:bCs/>
          <w:color w:val="000000"/>
          <w:u w:val="single"/>
        </w:rPr>
        <w:t xml:space="preserve">0 kursów x 16 godzin/1 kurs = </w:t>
      </w:r>
      <w:r w:rsidR="00C57BD0" w:rsidRPr="0015208C">
        <w:rPr>
          <w:b/>
          <w:bCs/>
          <w:color w:val="000000"/>
          <w:u w:val="single"/>
        </w:rPr>
        <w:t>2</w:t>
      </w:r>
      <w:r w:rsidR="006C7E9A" w:rsidRPr="0015208C">
        <w:rPr>
          <w:b/>
          <w:bCs/>
          <w:color w:val="000000"/>
          <w:u w:val="single"/>
        </w:rPr>
        <w:t>72</w:t>
      </w:r>
      <w:r w:rsidR="00C57BD0" w:rsidRPr="0015208C">
        <w:rPr>
          <w:b/>
          <w:bCs/>
          <w:color w:val="000000"/>
          <w:u w:val="single"/>
        </w:rPr>
        <w:t>0 godzin</w:t>
      </w:r>
      <w:r w:rsidR="00C57BD0" w:rsidRPr="0015208C">
        <w:rPr>
          <w:bCs/>
          <w:color w:val="000000"/>
          <w:u w:val="single"/>
        </w:rPr>
        <w:t>).</w:t>
      </w:r>
      <w:r w:rsidR="00C57BD0" w:rsidRPr="0015208C">
        <w:rPr>
          <w:bCs/>
          <w:color w:val="000000"/>
        </w:rPr>
        <w:t xml:space="preserve"> Ilość kursów/godzin wykładów może ulec zmianie/zwiększeniu z  uwagi na ilość osób kierowanych przez starostów</w:t>
      </w:r>
      <w:bookmarkStart w:id="0" w:name="_GoBack"/>
      <w:bookmarkEnd w:id="0"/>
      <w:r w:rsidR="00C57BD0" w:rsidRPr="00313177">
        <w:rPr>
          <w:bCs/>
          <w:color w:val="000000"/>
        </w:rPr>
        <w:t xml:space="preserve"> powiatowych lub prezydentów miast na kurs reedukacyjny.</w:t>
      </w:r>
    </w:p>
    <w:p w14:paraId="26405A8E" w14:textId="74028350" w:rsidR="00C57BD0" w:rsidRPr="00313177" w:rsidRDefault="0014779A" w:rsidP="009C2190">
      <w:pPr>
        <w:pStyle w:val="Default"/>
        <w:spacing w:line="360" w:lineRule="auto"/>
        <w:jc w:val="both"/>
        <w:rPr>
          <w:color w:val="auto"/>
          <w:sz w:val="20"/>
          <w:szCs w:val="20"/>
          <w:u w:val="single"/>
        </w:rPr>
      </w:pPr>
      <w:r w:rsidRPr="00313177">
        <w:rPr>
          <w:sz w:val="20"/>
          <w:szCs w:val="20"/>
        </w:rPr>
        <w:t>1.2.</w:t>
      </w:r>
      <w:r w:rsidR="00682C63" w:rsidRPr="00313177">
        <w:rPr>
          <w:sz w:val="20"/>
          <w:szCs w:val="20"/>
        </w:rPr>
        <w:t>Dla części II postępowania:  dla kierowców naruszających przepisy ruchu drogowego w oparciu</w:t>
      </w:r>
      <w:r w:rsidR="00AB46AD" w:rsidRPr="00313177">
        <w:rPr>
          <w:sz w:val="20"/>
          <w:szCs w:val="20"/>
        </w:rPr>
        <w:t xml:space="preserve"> </w:t>
      </w:r>
      <w:r w:rsidR="00AB46AD" w:rsidRPr="00313177">
        <w:rPr>
          <w:sz w:val="20"/>
          <w:szCs w:val="20"/>
        </w:rPr>
        <w:br/>
        <w:t>o Rozporządzenie Ministra Spraw Wewnętrznych i Administracji z dnia 14.09.2023 r. w sprawie ewidencji kierujących  pojazdami naruszających przepisy ruchu drogowego (Dz.U. z 2023 poz. 1897)</w:t>
      </w:r>
      <w:r w:rsidR="00682C63" w:rsidRPr="00313177">
        <w:rPr>
          <w:sz w:val="20"/>
          <w:szCs w:val="20"/>
        </w:rPr>
        <w:t xml:space="preserve"> przez </w:t>
      </w:r>
      <w:r w:rsidR="00682C63" w:rsidRPr="00313177">
        <w:rPr>
          <w:b/>
          <w:sz w:val="20"/>
          <w:szCs w:val="20"/>
        </w:rPr>
        <w:t xml:space="preserve">psychologa </w:t>
      </w:r>
      <w:r w:rsidR="00682C63" w:rsidRPr="00313177">
        <w:rPr>
          <w:b/>
          <w:sz w:val="20"/>
          <w:szCs w:val="20"/>
        </w:rPr>
        <w:lastRenderedPageBreak/>
        <w:t>transportu.</w:t>
      </w:r>
      <w:r w:rsidR="00C57BD0" w:rsidRPr="00313177">
        <w:rPr>
          <w:sz w:val="20"/>
          <w:szCs w:val="20"/>
        </w:rPr>
        <w:t xml:space="preserve"> </w:t>
      </w:r>
      <w:r w:rsidR="00C57BD0" w:rsidRPr="00313177">
        <w:rPr>
          <w:color w:val="auto"/>
          <w:sz w:val="20"/>
          <w:szCs w:val="20"/>
        </w:rPr>
        <w:t xml:space="preserve">Planowana ilość szkoleń do przeprowadzenia w okresie </w:t>
      </w:r>
      <w:r w:rsidR="00313177">
        <w:rPr>
          <w:color w:val="auto"/>
          <w:sz w:val="20"/>
          <w:szCs w:val="20"/>
        </w:rPr>
        <w:t>1.02</w:t>
      </w:r>
      <w:r w:rsidR="00C57BD0" w:rsidRPr="00313177">
        <w:rPr>
          <w:color w:val="auto"/>
          <w:sz w:val="20"/>
          <w:szCs w:val="20"/>
        </w:rPr>
        <w:t xml:space="preserve">.2024 r. - 31.12.2024 r.: </w:t>
      </w:r>
      <w:r w:rsidR="00C57BD0" w:rsidRPr="006C7E9A">
        <w:rPr>
          <w:b/>
          <w:color w:val="auto"/>
          <w:sz w:val="20"/>
          <w:szCs w:val="20"/>
          <w:u w:val="single"/>
        </w:rPr>
        <w:t>2</w:t>
      </w:r>
      <w:r w:rsidR="006C7E9A" w:rsidRPr="006C7E9A">
        <w:rPr>
          <w:b/>
          <w:color w:val="auto"/>
          <w:sz w:val="20"/>
          <w:szCs w:val="20"/>
          <w:u w:val="single"/>
        </w:rPr>
        <w:t>40</w:t>
      </w:r>
      <w:r w:rsidR="00C57BD0" w:rsidRPr="006C7E9A">
        <w:rPr>
          <w:b/>
          <w:color w:val="auto"/>
          <w:sz w:val="20"/>
          <w:szCs w:val="20"/>
          <w:u w:val="single"/>
        </w:rPr>
        <w:t xml:space="preserve"> szkoleń</w:t>
      </w:r>
      <w:r w:rsidR="00C57BD0" w:rsidRPr="006C7E9A">
        <w:rPr>
          <w:color w:val="auto"/>
          <w:sz w:val="20"/>
          <w:szCs w:val="20"/>
          <w:u w:val="single"/>
        </w:rPr>
        <w:t xml:space="preserve"> ( </w:t>
      </w:r>
      <w:r w:rsidR="006C7E9A" w:rsidRPr="006C7E9A">
        <w:rPr>
          <w:color w:val="auto"/>
          <w:sz w:val="20"/>
          <w:szCs w:val="20"/>
          <w:u w:val="single"/>
        </w:rPr>
        <w:t>24</w:t>
      </w:r>
      <w:r w:rsidR="00C57BD0" w:rsidRPr="006C7E9A">
        <w:rPr>
          <w:color w:val="auto"/>
          <w:sz w:val="20"/>
          <w:szCs w:val="20"/>
          <w:u w:val="single"/>
        </w:rPr>
        <w:t xml:space="preserve">0 x 2 godziny/1 kurs= tj. </w:t>
      </w:r>
      <w:r w:rsidR="00C57BD0" w:rsidRPr="006C7E9A">
        <w:rPr>
          <w:b/>
          <w:color w:val="auto"/>
          <w:sz w:val="20"/>
          <w:szCs w:val="20"/>
          <w:u w:val="single"/>
        </w:rPr>
        <w:t>4</w:t>
      </w:r>
      <w:r w:rsidR="006C7E9A" w:rsidRPr="006C7E9A">
        <w:rPr>
          <w:b/>
          <w:color w:val="auto"/>
          <w:sz w:val="20"/>
          <w:szCs w:val="20"/>
          <w:u w:val="single"/>
        </w:rPr>
        <w:t>8</w:t>
      </w:r>
      <w:r w:rsidR="00C57BD0" w:rsidRPr="006C7E9A">
        <w:rPr>
          <w:b/>
          <w:color w:val="auto"/>
          <w:sz w:val="20"/>
          <w:szCs w:val="20"/>
          <w:u w:val="single"/>
        </w:rPr>
        <w:t>0 godzin)</w:t>
      </w:r>
      <w:r w:rsidR="00C57BD0" w:rsidRPr="006C7E9A">
        <w:rPr>
          <w:color w:val="auto"/>
          <w:sz w:val="20"/>
          <w:szCs w:val="20"/>
          <w:u w:val="single"/>
        </w:rPr>
        <w:t>.</w:t>
      </w:r>
      <w:r w:rsidR="00C57BD0" w:rsidRPr="00313177">
        <w:rPr>
          <w:color w:val="auto"/>
          <w:sz w:val="20"/>
          <w:szCs w:val="20"/>
          <w:u w:val="single"/>
        </w:rPr>
        <w:t xml:space="preserve">  </w:t>
      </w:r>
      <w:r w:rsidR="00C57BD0" w:rsidRPr="00313177">
        <w:rPr>
          <w:bCs/>
          <w:sz w:val="20"/>
          <w:szCs w:val="20"/>
        </w:rPr>
        <w:t>Ilość szkoleń/godzin wykładów może ulec zmianie, w zależności od potrzeb Zamawiającego</w:t>
      </w:r>
    </w:p>
    <w:p w14:paraId="0FCA7843" w14:textId="63275151" w:rsidR="00682C63" w:rsidRPr="00B913DD" w:rsidRDefault="00682C63" w:rsidP="009C2190">
      <w:pPr>
        <w:pStyle w:val="Akapitzlist"/>
        <w:numPr>
          <w:ilvl w:val="0"/>
          <w:numId w:val="15"/>
        </w:numPr>
        <w:suppressAutoHyphens/>
        <w:spacing w:line="360" w:lineRule="auto"/>
        <w:ind w:left="0" w:firstLine="0"/>
        <w:contextualSpacing/>
        <w:jc w:val="both"/>
      </w:pPr>
      <w:r w:rsidRPr="00B913DD">
        <w:t>Realizując przedmiot umowy Wykonawca może posługiwać się osobami trzecimi, posiadającymi wymagane uprawnienia, o czym każdorazowo będzie informował Zamawiającego, a Zamawiający każdorazowo musi zaakceptować nowego Wykładowcę. Wykaz wykładowców - psychologów wykonujących zamówienie zostanie podany w Załączniku Nr 1 stanowiącym integralną część umowy. Zamawiający wymaga do prowadzenia zajęć własnego laptopa i rzutnika od wykładowców.</w:t>
      </w:r>
      <w:r w:rsidR="00BB3AD8">
        <w:t xml:space="preserve"> </w:t>
      </w:r>
    </w:p>
    <w:p w14:paraId="00E7ECDD" w14:textId="43F63594" w:rsidR="00C04450" w:rsidRDefault="00682C63" w:rsidP="00C04450">
      <w:pPr>
        <w:pStyle w:val="Akapitzlist"/>
        <w:numPr>
          <w:ilvl w:val="0"/>
          <w:numId w:val="15"/>
        </w:numPr>
        <w:suppressAutoHyphens/>
        <w:spacing w:line="360" w:lineRule="auto"/>
        <w:ind w:left="0" w:firstLine="0"/>
        <w:contextualSpacing/>
        <w:jc w:val="both"/>
      </w:pPr>
      <w:r w:rsidRPr="00B913DD">
        <w:t xml:space="preserve">Wykonawca obowiązany jest realizować przedmiot zamówienia w miejscach (siedziba i oddziały terenowe WORD Katowice) i w terminach wskazanych przez Zamawiającego, </w:t>
      </w:r>
      <w:r w:rsidR="00BB3AD8">
        <w:t>(kursy są prowadzone we wszystkie dni tygodnia) z</w:t>
      </w:r>
      <w:r w:rsidRPr="00B913DD">
        <w:t xml:space="preserve"> dwutygodniowym wyprzedzeniem.</w:t>
      </w:r>
      <w:r w:rsidR="00BB3AD8">
        <w:t xml:space="preserve"> Kursy mogą być prowadzone równolegle w różnych lokalizacjach. Koszty dojazdu do miejsca wykonania kursów ponosi Wykonawca.</w:t>
      </w:r>
    </w:p>
    <w:p w14:paraId="432351CC" w14:textId="1474F7C5" w:rsidR="00BB3AD8" w:rsidRDefault="00C04450" w:rsidP="009C2190">
      <w:pPr>
        <w:pStyle w:val="Akapitzlist"/>
        <w:suppressAutoHyphens/>
        <w:spacing w:after="200" w:line="360" w:lineRule="auto"/>
        <w:ind w:left="0"/>
        <w:contextualSpacing/>
        <w:jc w:val="both"/>
      </w:pPr>
      <w:r>
        <w:t xml:space="preserve">3.1 </w:t>
      </w:r>
      <w:r w:rsidR="00BB3AD8">
        <w:t>Warsztaty doskonalenia zawodowego egzaminatorów mogą odbywać się w miejscu innym niż lokalizacje Wojewódzkiego Ośrodka Ruchu Drogowego, wskazanym przez Zamawiającego.</w:t>
      </w:r>
    </w:p>
    <w:p w14:paraId="76AE59D0" w14:textId="77777777" w:rsidR="0008312C" w:rsidRDefault="00682C63" w:rsidP="009C2190">
      <w:pPr>
        <w:pStyle w:val="Akapitzlist"/>
        <w:numPr>
          <w:ilvl w:val="0"/>
          <w:numId w:val="15"/>
        </w:numPr>
        <w:suppressAutoHyphens/>
        <w:spacing w:line="360" w:lineRule="auto"/>
        <w:ind w:left="0" w:firstLine="0"/>
        <w:contextualSpacing/>
        <w:jc w:val="both"/>
      </w:pPr>
      <w:r w:rsidRPr="00B913DD">
        <w:t>Wykonawca zobowiązuje się do zachowania należytej staranności przy wykonywaniu przedmiotu umowy.</w:t>
      </w:r>
    </w:p>
    <w:p w14:paraId="6C4122E0" w14:textId="77777777" w:rsidR="0008312C" w:rsidRDefault="00682C63" w:rsidP="009C2190">
      <w:pPr>
        <w:pStyle w:val="Akapitzlist"/>
        <w:numPr>
          <w:ilvl w:val="0"/>
          <w:numId w:val="15"/>
        </w:numPr>
        <w:suppressAutoHyphens/>
        <w:spacing w:line="360" w:lineRule="auto"/>
        <w:ind w:left="0" w:firstLine="0"/>
        <w:contextualSpacing/>
        <w:jc w:val="both"/>
      </w:pPr>
      <w:r w:rsidRPr="00B913DD">
        <w:t>Wykonawca ponosi pełną odpowiedzialność za działania i zaniechania osób, którym powierzył realizowanie przedmiotu zamówienia.</w:t>
      </w:r>
    </w:p>
    <w:p w14:paraId="4682AB68" w14:textId="19E3D2EE" w:rsidR="00682C63" w:rsidRDefault="00682C63" w:rsidP="009C2190">
      <w:pPr>
        <w:pStyle w:val="Akapitzlist"/>
        <w:numPr>
          <w:ilvl w:val="0"/>
          <w:numId w:val="15"/>
        </w:numPr>
        <w:suppressAutoHyphens/>
        <w:spacing w:line="360" w:lineRule="auto"/>
        <w:ind w:left="0" w:firstLine="0"/>
        <w:contextualSpacing/>
        <w:jc w:val="both"/>
      </w:pPr>
      <w:r w:rsidRPr="00B913DD">
        <w:t>Nadzór nad realizacją przedmiotu umowy przez Wykonawcę ze strony Zamawiającego sprawować będzie Kierownik Działu Szkoleń WORD.</w:t>
      </w:r>
    </w:p>
    <w:p w14:paraId="30A0D0CF" w14:textId="60742838" w:rsidR="0008312C" w:rsidRDefault="005A2136" w:rsidP="0008312C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>§ 3</w:t>
      </w:r>
    </w:p>
    <w:p w14:paraId="1DF6858E" w14:textId="2DC69C3D" w:rsidR="00682C63" w:rsidRPr="0008312C" w:rsidRDefault="0008312C" w:rsidP="0008312C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>Wynagrodzenie</w:t>
      </w:r>
      <w:r w:rsidRPr="0008312C">
        <w:rPr>
          <w:color w:val="FF0000"/>
          <w:sz w:val="20"/>
          <w:szCs w:val="20"/>
        </w:rPr>
        <w:t>**</w:t>
      </w:r>
    </w:p>
    <w:p w14:paraId="2AA9E162" w14:textId="18B89F91" w:rsidR="0008312C" w:rsidRPr="0008312C" w:rsidRDefault="00682C63" w:rsidP="009C2190">
      <w:pPr>
        <w:pStyle w:val="Akapitzlist"/>
        <w:numPr>
          <w:ilvl w:val="0"/>
          <w:numId w:val="16"/>
        </w:numPr>
        <w:tabs>
          <w:tab w:val="left" w:pos="851"/>
        </w:tabs>
        <w:suppressAutoHyphens/>
        <w:spacing w:before="57" w:after="57" w:line="360" w:lineRule="auto"/>
        <w:ind w:left="0" w:firstLine="0"/>
        <w:contextualSpacing/>
        <w:jc w:val="both"/>
      </w:pPr>
      <w:r w:rsidRPr="00B913DD">
        <w:t xml:space="preserve">Wynagrodzenie przysługujące Wykonawcy za wykonanie przedmiotu umowy ma charakter ryczałtu ilościowego, </w:t>
      </w:r>
      <w:r w:rsidRPr="00B913DD">
        <w:rPr>
          <w:bCs/>
        </w:rPr>
        <w:t xml:space="preserve">co oznacza, że </w:t>
      </w:r>
      <w:r w:rsidRPr="00B913DD">
        <w:rPr>
          <w:bCs/>
          <w:u w:val="single"/>
        </w:rPr>
        <w:t xml:space="preserve">ostateczna wysokość wynagrodzenia ustalona zostanie w oparciu </w:t>
      </w:r>
      <w:r w:rsidRPr="0008312C">
        <w:rPr>
          <w:bCs/>
        </w:rPr>
        <w:t>o  faktyczne</w:t>
      </w:r>
      <w:r w:rsidR="00BC0500" w:rsidRPr="00BC0500">
        <w:rPr>
          <w:bCs/>
        </w:rPr>
        <w:t xml:space="preserve"> </w:t>
      </w:r>
      <w:r w:rsidR="00BC0500">
        <w:rPr>
          <w:bCs/>
        </w:rPr>
        <w:t xml:space="preserve">ilości zrealizowanych godzin wykładów na niżej wymienionych </w:t>
      </w:r>
      <w:r w:rsidRPr="0008312C">
        <w:t xml:space="preserve"> kursach</w:t>
      </w:r>
      <w:r w:rsidR="0008312C" w:rsidRPr="0008312C">
        <w:t>:</w:t>
      </w:r>
    </w:p>
    <w:p w14:paraId="3AE5D3FC" w14:textId="01AF3504" w:rsidR="0008312C" w:rsidRPr="00313177" w:rsidRDefault="00BB3AD8" w:rsidP="009C2190">
      <w:pPr>
        <w:tabs>
          <w:tab w:val="left" w:pos="851"/>
        </w:tabs>
        <w:spacing w:before="57" w:after="57" w:line="360" w:lineRule="auto"/>
        <w:contextualSpacing/>
        <w:jc w:val="both"/>
        <w:rPr>
          <w:sz w:val="20"/>
          <w:szCs w:val="20"/>
        </w:rPr>
      </w:pPr>
      <w:r w:rsidRPr="00313177">
        <w:rPr>
          <w:sz w:val="20"/>
          <w:szCs w:val="20"/>
        </w:rPr>
        <w:t>1.1.</w:t>
      </w:r>
      <w:r w:rsidR="00682C63" w:rsidRPr="00313177">
        <w:rPr>
          <w:sz w:val="20"/>
          <w:szCs w:val="20"/>
        </w:rPr>
        <w:t>reedukacyjnych w  zakresie problematyki przeciwalkoholowej i przeciwdziałaniu narkomanii</w:t>
      </w:r>
      <w:r w:rsidR="00A53AC8" w:rsidRPr="00313177">
        <w:rPr>
          <w:sz w:val="20"/>
          <w:szCs w:val="20"/>
        </w:rPr>
        <w:t>, zgodnie z  Rozporządzeniem Ministra Zdrowia z dnia 3  grudnia 2021 r. w sprawie kursu reedukacyjnego w zakresie problematyki przeciwalkoholowej i  przeciwdziałaniu narkomanii  oraz szczegółowych warunków i trybu kierowania na badania lekarskie lub badania psychologiczne w zakresie psychologii transportu</w:t>
      </w:r>
      <w:r w:rsidR="00682C63" w:rsidRPr="00313177">
        <w:rPr>
          <w:sz w:val="20"/>
          <w:szCs w:val="20"/>
        </w:rPr>
        <w:t>,</w:t>
      </w:r>
      <w:r w:rsidR="00A53AC8" w:rsidRPr="00313177">
        <w:rPr>
          <w:sz w:val="20"/>
          <w:szCs w:val="20"/>
        </w:rPr>
        <w:t xml:space="preserve"> (Dz.U. z 2021 r., poz. 2242 ze zm.)</w:t>
      </w:r>
      <w:r w:rsidR="00682C63" w:rsidRPr="00313177">
        <w:rPr>
          <w:bCs/>
          <w:sz w:val="20"/>
          <w:szCs w:val="20"/>
        </w:rPr>
        <w:t xml:space="preserve">, według cen wskazanych w ustępie </w:t>
      </w:r>
      <w:r w:rsidR="00BC0500" w:rsidRPr="00313177">
        <w:rPr>
          <w:bCs/>
          <w:sz w:val="20"/>
          <w:szCs w:val="20"/>
        </w:rPr>
        <w:t>3</w:t>
      </w:r>
      <w:r w:rsidR="00682C63" w:rsidRPr="00313177">
        <w:rPr>
          <w:bCs/>
          <w:sz w:val="20"/>
          <w:szCs w:val="20"/>
        </w:rPr>
        <w:t xml:space="preserve"> niniejszego paragrafu</w:t>
      </w:r>
      <w:r w:rsidR="0008312C" w:rsidRPr="00313177">
        <w:rPr>
          <w:bCs/>
          <w:sz w:val="20"/>
          <w:szCs w:val="20"/>
        </w:rPr>
        <w:t>,</w:t>
      </w:r>
      <w:r w:rsidR="00F9753C" w:rsidRPr="00313177">
        <w:rPr>
          <w:sz w:val="20"/>
          <w:szCs w:val="20"/>
        </w:rPr>
        <w:t xml:space="preserve"> w terminie od</w:t>
      </w:r>
      <w:r w:rsidR="00313177">
        <w:rPr>
          <w:sz w:val="20"/>
          <w:szCs w:val="20"/>
        </w:rPr>
        <w:t xml:space="preserve"> 1</w:t>
      </w:r>
      <w:r w:rsidR="00F9753C" w:rsidRPr="00313177">
        <w:rPr>
          <w:sz w:val="20"/>
          <w:szCs w:val="20"/>
        </w:rPr>
        <w:t>.0</w:t>
      </w:r>
      <w:r w:rsidR="00313177">
        <w:rPr>
          <w:sz w:val="20"/>
          <w:szCs w:val="20"/>
        </w:rPr>
        <w:t>2</w:t>
      </w:r>
      <w:r w:rsidR="00F9753C" w:rsidRPr="00313177">
        <w:rPr>
          <w:sz w:val="20"/>
          <w:szCs w:val="20"/>
        </w:rPr>
        <w:t>.2024 r. do 31.12.2024 r.</w:t>
      </w:r>
    </w:p>
    <w:p w14:paraId="59BE27D9" w14:textId="33287F6D" w:rsidR="0008312C" w:rsidRPr="00313177" w:rsidRDefault="00BB3AD8" w:rsidP="009C2190">
      <w:pPr>
        <w:tabs>
          <w:tab w:val="left" w:pos="851"/>
        </w:tabs>
        <w:spacing w:before="57" w:after="57" w:line="360" w:lineRule="auto"/>
        <w:contextualSpacing/>
        <w:jc w:val="both"/>
        <w:rPr>
          <w:sz w:val="20"/>
          <w:szCs w:val="20"/>
        </w:rPr>
      </w:pPr>
      <w:r w:rsidRPr="00313177">
        <w:rPr>
          <w:sz w:val="20"/>
          <w:szCs w:val="20"/>
        </w:rPr>
        <w:t>1.2.</w:t>
      </w:r>
      <w:r w:rsidR="0008312C" w:rsidRPr="00313177">
        <w:rPr>
          <w:sz w:val="20"/>
          <w:szCs w:val="20"/>
        </w:rPr>
        <w:t xml:space="preserve">dla kierowców naruszających przepisy ruchu drogowego w oparciu o </w:t>
      </w:r>
      <w:r w:rsidR="00AB46AD" w:rsidRPr="00313177">
        <w:rPr>
          <w:sz w:val="20"/>
          <w:szCs w:val="20"/>
        </w:rPr>
        <w:t>Rozporządzenie Ministra Spraw Wewnętrznych i Administracji z dnia 14.09.2023 r. w sprawie ewidencji kierujących  pojazdami naruszających przepisy ruchu drogowego (Dz.U. z 2023 poz. 1897)</w:t>
      </w:r>
      <w:r w:rsidR="0008312C" w:rsidRPr="00313177">
        <w:rPr>
          <w:sz w:val="20"/>
          <w:szCs w:val="20"/>
        </w:rPr>
        <w:t xml:space="preserve"> przez </w:t>
      </w:r>
      <w:r w:rsidR="00F9753C" w:rsidRPr="00313177">
        <w:rPr>
          <w:b/>
          <w:sz w:val="20"/>
          <w:szCs w:val="20"/>
        </w:rPr>
        <w:t>psychologa transportu,</w:t>
      </w:r>
      <w:r w:rsidR="00313177">
        <w:rPr>
          <w:sz w:val="20"/>
          <w:szCs w:val="20"/>
        </w:rPr>
        <w:t xml:space="preserve"> w terminie od 1</w:t>
      </w:r>
      <w:r w:rsidR="00F9753C" w:rsidRPr="00313177">
        <w:rPr>
          <w:sz w:val="20"/>
          <w:szCs w:val="20"/>
        </w:rPr>
        <w:t>.0</w:t>
      </w:r>
      <w:r w:rsidR="00313177">
        <w:rPr>
          <w:sz w:val="20"/>
          <w:szCs w:val="20"/>
        </w:rPr>
        <w:t>2</w:t>
      </w:r>
      <w:r w:rsidR="00F9753C" w:rsidRPr="00313177">
        <w:rPr>
          <w:sz w:val="20"/>
          <w:szCs w:val="20"/>
        </w:rPr>
        <w:t>.2024 r. do 31.12.2024 r.</w:t>
      </w:r>
    </w:p>
    <w:p w14:paraId="156E6B16" w14:textId="634C70FE" w:rsidR="00682C63" w:rsidRPr="00B913DD" w:rsidRDefault="00682C63" w:rsidP="0002261E">
      <w:pPr>
        <w:pStyle w:val="Akapitzlist"/>
        <w:numPr>
          <w:ilvl w:val="0"/>
          <w:numId w:val="21"/>
        </w:numPr>
        <w:spacing w:before="57" w:after="57" w:line="360" w:lineRule="auto"/>
        <w:ind w:left="0" w:firstLine="0"/>
        <w:contextualSpacing/>
        <w:jc w:val="both"/>
      </w:pPr>
      <w:r w:rsidRPr="0008312C">
        <w:rPr>
          <w:bCs/>
        </w:rPr>
        <w:t>F</w:t>
      </w:r>
      <w:r w:rsidR="00BC0500">
        <w:rPr>
          <w:bCs/>
        </w:rPr>
        <w:t xml:space="preserve">aktyczne ilości zrealizowanych godzin wykładów na kursach </w:t>
      </w:r>
      <w:r w:rsidRPr="0008312C">
        <w:rPr>
          <w:bCs/>
        </w:rPr>
        <w:t xml:space="preserve">, o  których mowa w zdaniu poprzednim, zostaną ustalone na podstawie zestawienia powykonawczego sporządzonego przez Wykonawcę, zaakceptowanego przez upoważnionych przedstawicieli Zamawiającego i dostarczonego wraz z fakturą / rachunkiem do siedziby WORD. </w:t>
      </w:r>
    </w:p>
    <w:p w14:paraId="480EDDF1" w14:textId="3EF3F5AE" w:rsidR="00682C63" w:rsidRPr="00B913DD" w:rsidRDefault="00682C63" w:rsidP="009C2190">
      <w:pPr>
        <w:pStyle w:val="Tekstpodstawowy3"/>
        <w:numPr>
          <w:ilvl w:val="0"/>
          <w:numId w:val="22"/>
        </w:numPr>
        <w:spacing w:line="360" w:lineRule="auto"/>
        <w:ind w:left="0" w:firstLine="0"/>
        <w:jc w:val="both"/>
        <w:rPr>
          <w:b/>
          <w:sz w:val="20"/>
          <w:szCs w:val="20"/>
        </w:rPr>
      </w:pPr>
      <w:r w:rsidRPr="00B913DD">
        <w:rPr>
          <w:sz w:val="20"/>
          <w:szCs w:val="20"/>
        </w:rPr>
        <w:t>Wynagrodzenie za przedmiot umowy</w:t>
      </w:r>
      <w:r w:rsidR="00D71F42">
        <w:rPr>
          <w:sz w:val="20"/>
          <w:szCs w:val="20"/>
        </w:rPr>
        <w:t xml:space="preserve"> w </w:t>
      </w:r>
      <w:r w:rsidRPr="00B913DD">
        <w:rPr>
          <w:sz w:val="20"/>
          <w:szCs w:val="20"/>
        </w:rPr>
        <w:t>ustala się na kwotę:</w:t>
      </w:r>
    </w:p>
    <w:p w14:paraId="421722AD" w14:textId="091B13F8" w:rsidR="00682C63" w:rsidRPr="00591EF6" w:rsidRDefault="00682C63" w:rsidP="009C2190">
      <w:pPr>
        <w:pStyle w:val="Tekstpodstawowy3"/>
        <w:spacing w:line="360" w:lineRule="auto"/>
        <w:jc w:val="both"/>
        <w:rPr>
          <w:b/>
          <w:sz w:val="20"/>
          <w:szCs w:val="20"/>
        </w:rPr>
      </w:pPr>
      <w:r w:rsidRPr="00591EF6">
        <w:rPr>
          <w:b/>
          <w:sz w:val="20"/>
          <w:szCs w:val="20"/>
        </w:rPr>
        <w:lastRenderedPageBreak/>
        <w:t>Cena brutto za 1 h</w:t>
      </w:r>
      <w:r w:rsidR="0008312C" w:rsidRPr="00591EF6">
        <w:rPr>
          <w:b/>
          <w:sz w:val="20"/>
          <w:szCs w:val="20"/>
        </w:rPr>
        <w:t xml:space="preserve"> </w:t>
      </w:r>
      <w:r w:rsidR="00313177">
        <w:rPr>
          <w:b/>
          <w:sz w:val="20"/>
          <w:szCs w:val="20"/>
        </w:rPr>
        <w:t>……………..</w:t>
      </w:r>
      <w:r w:rsidR="0008312C" w:rsidRPr="00591EF6">
        <w:rPr>
          <w:b/>
          <w:sz w:val="20"/>
          <w:szCs w:val="20"/>
        </w:rPr>
        <w:t>:</w:t>
      </w:r>
      <w:r w:rsidRPr="00591EF6">
        <w:rPr>
          <w:b/>
          <w:sz w:val="20"/>
          <w:szCs w:val="20"/>
        </w:rPr>
        <w:t xml:space="preserve"> </w:t>
      </w:r>
      <w:r w:rsidR="00313177">
        <w:rPr>
          <w:b/>
          <w:sz w:val="20"/>
          <w:szCs w:val="20"/>
        </w:rPr>
        <w:t>………….</w:t>
      </w:r>
      <w:r w:rsidR="00591EF6" w:rsidRPr="00591EF6">
        <w:rPr>
          <w:b/>
          <w:sz w:val="20"/>
          <w:szCs w:val="20"/>
        </w:rPr>
        <w:t xml:space="preserve"> zł</w:t>
      </w:r>
    </w:p>
    <w:p w14:paraId="0C9A12D4" w14:textId="7EA9F78A" w:rsidR="00682C63" w:rsidRPr="00591EF6" w:rsidRDefault="00682C63" w:rsidP="009C2190">
      <w:pPr>
        <w:pStyle w:val="Tekstpodstawowy3"/>
        <w:spacing w:line="360" w:lineRule="auto"/>
        <w:jc w:val="both"/>
        <w:rPr>
          <w:b/>
          <w:sz w:val="20"/>
          <w:szCs w:val="20"/>
        </w:rPr>
      </w:pPr>
      <w:r w:rsidRPr="00591EF6">
        <w:rPr>
          <w:sz w:val="20"/>
          <w:szCs w:val="20"/>
        </w:rPr>
        <w:t xml:space="preserve">Słownie: </w:t>
      </w:r>
      <w:r w:rsidR="00313177">
        <w:rPr>
          <w:sz w:val="20"/>
          <w:szCs w:val="20"/>
        </w:rPr>
        <w:t>…………………………………..</w:t>
      </w:r>
      <w:r w:rsidR="00591EF6" w:rsidRPr="00591EF6">
        <w:rPr>
          <w:sz w:val="20"/>
          <w:szCs w:val="20"/>
        </w:rPr>
        <w:t xml:space="preserve"> 00/100</w:t>
      </w:r>
    </w:p>
    <w:p w14:paraId="4DA36986" w14:textId="5B292E82" w:rsidR="00682C63" w:rsidRPr="00591EF6" w:rsidRDefault="00682C63" w:rsidP="009C2190">
      <w:pPr>
        <w:pStyle w:val="Tekstpodstawowy3"/>
        <w:spacing w:line="360" w:lineRule="auto"/>
        <w:jc w:val="both"/>
        <w:rPr>
          <w:b/>
          <w:sz w:val="20"/>
          <w:szCs w:val="20"/>
        </w:rPr>
      </w:pPr>
      <w:r w:rsidRPr="00591EF6">
        <w:rPr>
          <w:b/>
          <w:sz w:val="20"/>
          <w:szCs w:val="20"/>
        </w:rPr>
        <w:t>Cena brutto za całość zamówienia:</w:t>
      </w:r>
      <w:r w:rsidR="00313177">
        <w:rPr>
          <w:b/>
          <w:sz w:val="20"/>
          <w:szCs w:val="20"/>
        </w:rPr>
        <w:t>…………………..</w:t>
      </w:r>
      <w:r w:rsidR="00591EF6" w:rsidRPr="00591EF6">
        <w:rPr>
          <w:b/>
          <w:sz w:val="20"/>
          <w:szCs w:val="20"/>
        </w:rPr>
        <w:t xml:space="preserve"> zł </w:t>
      </w:r>
    </w:p>
    <w:p w14:paraId="3CD72FA3" w14:textId="178878A9" w:rsidR="00D71F42" w:rsidRPr="00591EF6" w:rsidRDefault="00591EF6" w:rsidP="009C2190">
      <w:pPr>
        <w:pStyle w:val="Tekstpodstawowy3"/>
        <w:spacing w:line="360" w:lineRule="auto"/>
        <w:jc w:val="both"/>
        <w:rPr>
          <w:sz w:val="20"/>
          <w:szCs w:val="20"/>
        </w:rPr>
      </w:pPr>
      <w:r w:rsidRPr="00591EF6">
        <w:rPr>
          <w:sz w:val="20"/>
          <w:szCs w:val="20"/>
        </w:rPr>
        <w:t xml:space="preserve">Słownie: </w:t>
      </w:r>
      <w:r w:rsidR="00313177">
        <w:rPr>
          <w:sz w:val="20"/>
          <w:szCs w:val="20"/>
        </w:rPr>
        <w:t>…………………………….</w:t>
      </w:r>
      <w:r w:rsidRPr="00591EF6">
        <w:rPr>
          <w:sz w:val="20"/>
          <w:szCs w:val="20"/>
        </w:rPr>
        <w:t>00/100</w:t>
      </w:r>
    </w:p>
    <w:p w14:paraId="4DC71E40" w14:textId="2D40665B" w:rsidR="00682C63" w:rsidRPr="00B913DD" w:rsidRDefault="00682C63" w:rsidP="009C2190">
      <w:pPr>
        <w:pStyle w:val="Tekstpodstawowy3"/>
        <w:spacing w:line="360" w:lineRule="auto"/>
        <w:jc w:val="both"/>
        <w:rPr>
          <w:sz w:val="20"/>
          <w:szCs w:val="20"/>
        </w:rPr>
      </w:pPr>
      <w:r w:rsidRPr="00B913DD">
        <w:rPr>
          <w:sz w:val="20"/>
          <w:szCs w:val="20"/>
        </w:rPr>
        <w:t xml:space="preserve">Wynagrodzenie, o którym mowa w ust. </w:t>
      </w:r>
      <w:r w:rsidR="00DA73E0">
        <w:rPr>
          <w:sz w:val="20"/>
          <w:szCs w:val="20"/>
        </w:rPr>
        <w:t>3</w:t>
      </w:r>
      <w:r w:rsidRPr="00B913DD">
        <w:rPr>
          <w:sz w:val="20"/>
          <w:szCs w:val="20"/>
        </w:rPr>
        <w:t xml:space="preserve"> płatne będzie częściowo za wszystkie </w:t>
      </w:r>
      <w:r w:rsidR="00BC0500">
        <w:rPr>
          <w:sz w:val="20"/>
          <w:szCs w:val="20"/>
        </w:rPr>
        <w:t xml:space="preserve">zrealizowane </w:t>
      </w:r>
      <w:r w:rsidRPr="00B913DD">
        <w:rPr>
          <w:sz w:val="20"/>
          <w:szCs w:val="20"/>
        </w:rPr>
        <w:t xml:space="preserve"> w  danym miesiącu</w:t>
      </w:r>
      <w:r w:rsidR="00BC0500">
        <w:rPr>
          <w:sz w:val="20"/>
          <w:szCs w:val="20"/>
        </w:rPr>
        <w:t xml:space="preserve"> godziny wykładów na ww.</w:t>
      </w:r>
      <w:r w:rsidRPr="00B913DD">
        <w:rPr>
          <w:sz w:val="20"/>
          <w:szCs w:val="20"/>
        </w:rPr>
        <w:t xml:space="preserve"> </w:t>
      </w:r>
      <w:r w:rsidR="00BC0500">
        <w:rPr>
          <w:sz w:val="20"/>
          <w:szCs w:val="20"/>
        </w:rPr>
        <w:t>kursach</w:t>
      </w:r>
      <w:r w:rsidR="00E86EFD">
        <w:rPr>
          <w:sz w:val="20"/>
          <w:szCs w:val="20"/>
        </w:rPr>
        <w:t xml:space="preserve">/ </w:t>
      </w:r>
      <w:r w:rsidRPr="00B913DD">
        <w:rPr>
          <w:sz w:val="20"/>
          <w:szCs w:val="20"/>
        </w:rPr>
        <w:t>szkolenia</w:t>
      </w:r>
      <w:r w:rsidR="00BC0500">
        <w:rPr>
          <w:sz w:val="20"/>
          <w:szCs w:val="20"/>
        </w:rPr>
        <w:t>ch</w:t>
      </w:r>
      <w:r w:rsidRPr="00B913DD">
        <w:rPr>
          <w:sz w:val="20"/>
          <w:szCs w:val="20"/>
        </w:rPr>
        <w:t>. Rozliczenie nastąpi w miesiącu następnym po miesiącu rozliczeniowym w terminie do 14 dni od dnia otrzymania prawidłowo wystawionej faktury /rachunku.</w:t>
      </w:r>
    </w:p>
    <w:p w14:paraId="6AE05CDB" w14:textId="6F6FB716" w:rsidR="00682C63" w:rsidRDefault="00682C63" w:rsidP="0008312C">
      <w:pPr>
        <w:pStyle w:val="Bezodstpw"/>
        <w:jc w:val="center"/>
        <w:rPr>
          <w:rStyle w:val="dane1"/>
          <w:rFonts w:ascii="Times New Roman" w:hAnsi="Times New Roman" w:cs="Times New Roman"/>
          <w:b/>
          <w:color w:val="auto"/>
          <w:sz w:val="20"/>
        </w:rPr>
      </w:pPr>
      <w:r w:rsidRPr="0008312C">
        <w:rPr>
          <w:rStyle w:val="dane1"/>
          <w:rFonts w:ascii="Times New Roman" w:hAnsi="Times New Roman" w:cs="Times New Roman"/>
          <w:b/>
          <w:color w:val="auto"/>
          <w:sz w:val="20"/>
        </w:rPr>
        <w:t>§</w:t>
      </w:r>
      <w:r w:rsidR="005A2136">
        <w:rPr>
          <w:rStyle w:val="dane1"/>
          <w:rFonts w:ascii="Times New Roman" w:hAnsi="Times New Roman" w:cs="Times New Roman"/>
          <w:b/>
          <w:color w:val="auto"/>
          <w:sz w:val="20"/>
        </w:rPr>
        <w:t>4</w:t>
      </w:r>
    </w:p>
    <w:p w14:paraId="4B884D15" w14:textId="74C6CEBE" w:rsidR="0008312C" w:rsidRPr="0008312C" w:rsidRDefault="0008312C" w:rsidP="0008312C">
      <w:pPr>
        <w:pStyle w:val="Bezodstpw"/>
        <w:spacing w:after="120"/>
        <w:jc w:val="center"/>
        <w:rPr>
          <w:rStyle w:val="dane1"/>
          <w:rFonts w:ascii="Times New Roman" w:hAnsi="Times New Roman" w:cs="Times New Roman"/>
          <w:b/>
          <w:color w:val="auto"/>
          <w:sz w:val="20"/>
        </w:rPr>
      </w:pPr>
      <w:r>
        <w:rPr>
          <w:rStyle w:val="dane1"/>
          <w:rFonts w:ascii="Times New Roman" w:hAnsi="Times New Roman" w:cs="Times New Roman"/>
          <w:b/>
          <w:color w:val="auto"/>
          <w:sz w:val="20"/>
        </w:rPr>
        <w:t>Czas obowiązywania umowy</w:t>
      </w:r>
    </w:p>
    <w:p w14:paraId="3C573512" w14:textId="0A85F9B3" w:rsidR="00682C63" w:rsidRPr="0008312C" w:rsidRDefault="00682C63" w:rsidP="009C2190">
      <w:pPr>
        <w:spacing w:line="360" w:lineRule="auto"/>
        <w:contextualSpacing/>
        <w:jc w:val="both"/>
        <w:rPr>
          <w:sz w:val="20"/>
        </w:rPr>
      </w:pPr>
      <w:r w:rsidRPr="0008312C">
        <w:rPr>
          <w:sz w:val="20"/>
        </w:rPr>
        <w:t xml:space="preserve">Niniejsza umowa obowiązuje od dnia </w:t>
      </w:r>
      <w:r w:rsidR="00313177">
        <w:rPr>
          <w:sz w:val="20"/>
        </w:rPr>
        <w:t>1.02</w:t>
      </w:r>
      <w:r w:rsidRPr="0008312C">
        <w:rPr>
          <w:sz w:val="20"/>
        </w:rPr>
        <w:t>.202</w:t>
      </w:r>
      <w:r w:rsidR="0008312C" w:rsidRPr="0008312C">
        <w:rPr>
          <w:sz w:val="20"/>
        </w:rPr>
        <w:t>4</w:t>
      </w:r>
      <w:r w:rsidRPr="0008312C">
        <w:rPr>
          <w:sz w:val="20"/>
        </w:rPr>
        <w:t xml:space="preserve"> r. do 31.12.202</w:t>
      </w:r>
      <w:r w:rsidR="0008312C" w:rsidRPr="0008312C">
        <w:rPr>
          <w:sz w:val="20"/>
        </w:rPr>
        <w:t>4</w:t>
      </w:r>
      <w:r w:rsidRPr="0008312C">
        <w:rPr>
          <w:sz w:val="20"/>
        </w:rPr>
        <w:t xml:space="preserve"> r. </w:t>
      </w:r>
    </w:p>
    <w:p w14:paraId="0E52EC68" w14:textId="5B25716A" w:rsidR="00DA73E0" w:rsidRDefault="00DA73E0" w:rsidP="00DA73E0">
      <w:pPr>
        <w:pStyle w:val="Bezodstpw"/>
        <w:jc w:val="center"/>
        <w:rPr>
          <w:rStyle w:val="dane1"/>
          <w:rFonts w:ascii="Times New Roman" w:hAnsi="Times New Roman" w:cs="Times New Roman"/>
          <w:b/>
          <w:color w:val="auto"/>
          <w:sz w:val="20"/>
        </w:rPr>
      </w:pPr>
      <w:r w:rsidRPr="0008312C">
        <w:rPr>
          <w:rStyle w:val="dane1"/>
          <w:rFonts w:ascii="Times New Roman" w:hAnsi="Times New Roman" w:cs="Times New Roman"/>
          <w:b/>
          <w:color w:val="auto"/>
          <w:sz w:val="20"/>
        </w:rPr>
        <w:t>§</w:t>
      </w:r>
      <w:r w:rsidR="005A2136">
        <w:rPr>
          <w:rStyle w:val="dane1"/>
          <w:rFonts w:ascii="Times New Roman" w:hAnsi="Times New Roman" w:cs="Times New Roman"/>
          <w:b/>
          <w:color w:val="auto"/>
          <w:sz w:val="20"/>
        </w:rPr>
        <w:t>5</w:t>
      </w:r>
    </w:p>
    <w:p w14:paraId="1E4402C9" w14:textId="55DEAB31" w:rsidR="00DA73E0" w:rsidRPr="0008312C" w:rsidRDefault="00DA73E0" w:rsidP="00DA73E0">
      <w:pPr>
        <w:pStyle w:val="Bezodstpw"/>
        <w:spacing w:after="120"/>
        <w:jc w:val="center"/>
        <w:rPr>
          <w:rStyle w:val="dane1"/>
          <w:rFonts w:ascii="Times New Roman" w:hAnsi="Times New Roman" w:cs="Times New Roman"/>
          <w:b/>
          <w:color w:val="auto"/>
          <w:sz w:val="20"/>
        </w:rPr>
      </w:pPr>
      <w:r>
        <w:rPr>
          <w:rStyle w:val="dane1"/>
          <w:rFonts w:ascii="Times New Roman" w:hAnsi="Times New Roman" w:cs="Times New Roman"/>
          <w:b/>
          <w:color w:val="auto"/>
          <w:sz w:val="20"/>
        </w:rPr>
        <w:t>Kary umowne</w:t>
      </w:r>
    </w:p>
    <w:p w14:paraId="0A84E689" w14:textId="6A1B73F1" w:rsidR="00682C63" w:rsidRDefault="00682C63" w:rsidP="009C2190">
      <w:pPr>
        <w:pStyle w:val="Akapitzlist"/>
        <w:numPr>
          <w:ilvl w:val="0"/>
          <w:numId w:val="6"/>
        </w:numPr>
        <w:suppressAutoHyphens/>
        <w:spacing w:line="360" w:lineRule="auto"/>
        <w:ind w:left="0" w:firstLine="0"/>
        <w:contextualSpacing/>
        <w:jc w:val="both"/>
      </w:pPr>
      <w:r>
        <w:t xml:space="preserve">Strony ponadto zgodnie ustalają, iż Wykonawca zapłaci Zamawiającemu karę umowną w  następujących przypadkach: w wysokości </w:t>
      </w:r>
      <w:r w:rsidR="005A2136">
        <w:t>2</w:t>
      </w:r>
      <w:r>
        <w:t xml:space="preserve">% maksymalnego wynagrodzenia Wykonawcy brutto, o  którym mowa w  §  3 ust. </w:t>
      </w:r>
      <w:r w:rsidR="00DA73E0">
        <w:t>3</w:t>
      </w:r>
      <w:r>
        <w:t xml:space="preserve"> Umowy, gdy Zamawiający odstąpi od umowy z powodu okoliczności, za które odpowiada Wykonawca.</w:t>
      </w:r>
    </w:p>
    <w:p w14:paraId="278CDAEE" w14:textId="77777777" w:rsidR="00682C63" w:rsidRDefault="00682C63" w:rsidP="009C2190">
      <w:pPr>
        <w:pStyle w:val="Akapitzlist"/>
        <w:numPr>
          <w:ilvl w:val="0"/>
          <w:numId w:val="6"/>
        </w:numPr>
        <w:suppressAutoHyphens/>
        <w:spacing w:line="360" w:lineRule="auto"/>
        <w:ind w:left="0" w:firstLine="0"/>
        <w:contextualSpacing/>
        <w:jc w:val="both"/>
      </w:pPr>
      <w:r>
        <w:t>W razie niewykonania lub nienależytego wykonania przedmiotu umowy Wykonawca zapłaci Zamawiającemu karę umowną w wysokości 150 % stawki godzinowej brutto za każdą niewykonaną lub nienależycie wykonaną godzinę szkolenia.</w:t>
      </w:r>
    </w:p>
    <w:p w14:paraId="61B7A909" w14:textId="77777777" w:rsidR="00682C63" w:rsidRDefault="00682C63" w:rsidP="009C2190">
      <w:pPr>
        <w:pStyle w:val="Akapitzlist"/>
        <w:numPr>
          <w:ilvl w:val="0"/>
          <w:numId w:val="6"/>
        </w:numPr>
        <w:suppressAutoHyphens/>
        <w:spacing w:line="360" w:lineRule="auto"/>
        <w:ind w:left="0" w:firstLine="0"/>
        <w:contextualSpacing/>
        <w:jc w:val="both"/>
      </w:pPr>
      <w:r>
        <w:t>Zamawiający może odstąpić od umowy w razie nienależytego wykonywania umowy przez Wykonawcę. Przez nienależyte wykonywanie umowy, należy rozumieć zawinione niewywiązywanie się przez Wykonawcę z obowiązków umownych lub ich niewykonywanie. W takim przypadku wykonawcy nie przysługuje roszczenie do Zamawiającego.</w:t>
      </w:r>
    </w:p>
    <w:p w14:paraId="5DDCB089" w14:textId="4C9E506B" w:rsidR="00682C63" w:rsidRDefault="00682C63" w:rsidP="009C2190">
      <w:pPr>
        <w:pStyle w:val="Akapitzlist"/>
        <w:numPr>
          <w:ilvl w:val="0"/>
          <w:numId w:val="6"/>
        </w:numPr>
        <w:suppressAutoHyphens/>
        <w:spacing w:line="360" w:lineRule="auto"/>
        <w:ind w:left="0" w:firstLine="0"/>
        <w:contextualSpacing/>
        <w:jc w:val="both"/>
      </w:pPr>
      <w:r>
        <w:rPr>
          <w:szCs w:val="24"/>
        </w:rPr>
        <w:t xml:space="preserve">Łączna wysokość kar umownych nie przekroczy </w:t>
      </w:r>
      <w:r w:rsidR="00313177">
        <w:rPr>
          <w:szCs w:val="24"/>
        </w:rPr>
        <w:t>3</w:t>
      </w:r>
      <w:r>
        <w:rPr>
          <w:szCs w:val="24"/>
        </w:rPr>
        <w:t>0% wartości przedmiotowego zamówienia.</w:t>
      </w:r>
    </w:p>
    <w:p w14:paraId="766D51AE" w14:textId="77777777" w:rsidR="00682C63" w:rsidRPr="00BF303D" w:rsidRDefault="00682C63" w:rsidP="009C2190">
      <w:pPr>
        <w:pStyle w:val="Akapitzlist"/>
        <w:numPr>
          <w:ilvl w:val="0"/>
          <w:numId w:val="6"/>
        </w:numPr>
        <w:suppressAutoHyphens/>
        <w:spacing w:line="360" w:lineRule="auto"/>
        <w:ind w:left="0" w:firstLine="0"/>
        <w:contextualSpacing/>
        <w:jc w:val="both"/>
      </w:pPr>
      <w:r>
        <w:rPr>
          <w:szCs w:val="24"/>
        </w:rPr>
        <w:t>Zamawiający ma prawo dochodzić odszkodowania uzupełniającego na zasadach Kodeksu cywilnego, jeżeli szkoda przewyższy wysokość kar umownych.</w:t>
      </w:r>
    </w:p>
    <w:p w14:paraId="07532895" w14:textId="21E12A0B" w:rsidR="00DA73E0" w:rsidRDefault="00DA73E0" w:rsidP="00DA73E0">
      <w:pPr>
        <w:pStyle w:val="Bezodstpw"/>
        <w:spacing w:line="360" w:lineRule="auto"/>
        <w:jc w:val="center"/>
        <w:rPr>
          <w:rStyle w:val="dane1"/>
          <w:rFonts w:ascii="Times New Roman" w:hAnsi="Times New Roman" w:cs="Times New Roman"/>
          <w:b/>
          <w:color w:val="auto"/>
          <w:sz w:val="20"/>
        </w:rPr>
      </w:pPr>
      <w:r w:rsidRPr="0008312C">
        <w:rPr>
          <w:rStyle w:val="dane1"/>
          <w:rFonts w:ascii="Times New Roman" w:hAnsi="Times New Roman" w:cs="Times New Roman"/>
          <w:b/>
          <w:color w:val="auto"/>
          <w:sz w:val="20"/>
        </w:rPr>
        <w:t>§</w:t>
      </w:r>
      <w:r w:rsidR="005A2136">
        <w:rPr>
          <w:rStyle w:val="dane1"/>
          <w:rFonts w:ascii="Times New Roman" w:hAnsi="Times New Roman" w:cs="Times New Roman"/>
          <w:b/>
          <w:color w:val="auto"/>
          <w:sz w:val="20"/>
        </w:rPr>
        <w:t>6</w:t>
      </w:r>
    </w:p>
    <w:p w14:paraId="306BF71C" w14:textId="5DB255C9" w:rsidR="00DA73E0" w:rsidRPr="00DE08E7" w:rsidRDefault="00DA73E0" w:rsidP="00DA73E0">
      <w:pPr>
        <w:pStyle w:val="Nagwektabeli"/>
        <w:spacing w:line="360" w:lineRule="auto"/>
        <w:rPr>
          <w:rFonts w:ascii="Arial" w:hAnsi="Arial"/>
          <w:i/>
          <w:iCs/>
          <w:sz w:val="20"/>
          <w:szCs w:val="20"/>
        </w:rPr>
      </w:pPr>
      <w:r>
        <w:rPr>
          <w:sz w:val="20"/>
          <w:szCs w:val="20"/>
        </w:rPr>
        <w:t>Zmiana Umowy</w:t>
      </w:r>
    </w:p>
    <w:p w14:paraId="38F3C0DE" w14:textId="77777777" w:rsidR="00DA73E0" w:rsidRPr="007D62FA" w:rsidRDefault="00DA73E0" w:rsidP="0007051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</w:pPr>
      <w:r w:rsidRPr="007D62FA">
        <w:rPr>
          <w:rFonts w:cs="Arial"/>
        </w:rPr>
        <w:t xml:space="preserve">Zgodnie z art. 455 </w:t>
      </w:r>
      <w:r>
        <w:rPr>
          <w:rFonts w:cs="Arial"/>
        </w:rPr>
        <w:t xml:space="preserve">ust.1 </w:t>
      </w:r>
      <w:r w:rsidRPr="007D62FA">
        <w:rPr>
          <w:rFonts w:cs="Arial"/>
        </w:rPr>
        <w:t>ustawy - Prawo zamówień publicznych, Zamawiający dopuszcza zmiany umowy w</w:t>
      </w:r>
      <w:r>
        <w:rPr>
          <w:rFonts w:cs="Arial"/>
        </w:rPr>
        <w:t> </w:t>
      </w:r>
      <w:r w:rsidRPr="007D62FA">
        <w:rPr>
          <w:rFonts w:cs="Arial"/>
        </w:rPr>
        <w:t xml:space="preserve"> zakresie:</w:t>
      </w:r>
    </w:p>
    <w:p w14:paraId="7A3ADA5D" w14:textId="06D1E1B2" w:rsidR="00DA73E0" w:rsidRPr="00131F91" w:rsidRDefault="00BB3AD8" w:rsidP="00070519">
      <w:pPr>
        <w:pStyle w:val="Akapitzlist"/>
        <w:numPr>
          <w:ilvl w:val="1"/>
          <w:numId w:val="4"/>
        </w:numPr>
        <w:spacing w:line="360" w:lineRule="auto"/>
        <w:ind w:left="1134" w:hanging="284"/>
        <w:jc w:val="both"/>
      </w:pPr>
      <w:r>
        <w:rPr>
          <w:rFonts w:cs="Arial"/>
        </w:rPr>
        <w:t>Zmiana miejsca świadczenia usług</w:t>
      </w:r>
      <w:r w:rsidR="00DA73E0" w:rsidRPr="007D62FA">
        <w:rPr>
          <w:rFonts w:cs="Arial"/>
        </w:rPr>
        <w:t xml:space="preserve">, </w:t>
      </w:r>
    </w:p>
    <w:p w14:paraId="3ED81A32" w14:textId="11F48757" w:rsidR="00DA73E0" w:rsidRPr="00131F91" w:rsidRDefault="00DA73E0" w:rsidP="00070519">
      <w:pPr>
        <w:pStyle w:val="Akapitzlist"/>
        <w:numPr>
          <w:ilvl w:val="1"/>
          <w:numId w:val="4"/>
        </w:numPr>
        <w:spacing w:line="360" w:lineRule="auto"/>
        <w:ind w:left="1134" w:hanging="284"/>
        <w:jc w:val="both"/>
      </w:pPr>
      <w:r w:rsidRPr="00131F91">
        <w:rPr>
          <w:rFonts w:cs="Arial"/>
        </w:rPr>
        <w:t xml:space="preserve">Zmiana ilości </w:t>
      </w:r>
      <w:r>
        <w:rPr>
          <w:rFonts w:cs="Arial"/>
        </w:rPr>
        <w:t>świadczenia usług (</w:t>
      </w:r>
      <w:r w:rsidRPr="00131F91">
        <w:rPr>
          <w:rFonts w:cs="Arial"/>
        </w:rPr>
        <w:t xml:space="preserve">zwiększenie lub zmniejszenie) w związku z faktycznym </w:t>
      </w:r>
      <w:r>
        <w:rPr>
          <w:rFonts w:cs="Arial"/>
        </w:rPr>
        <w:t>zapotrzebowaniem Zamawiającego</w:t>
      </w:r>
      <w:r w:rsidRPr="00131F91">
        <w:rPr>
          <w:rFonts w:cs="Arial"/>
        </w:rPr>
        <w:t xml:space="preserve"> objętych zamówieniem </w:t>
      </w:r>
    </w:p>
    <w:p w14:paraId="61C06258" w14:textId="77777777" w:rsidR="00DA73E0" w:rsidRPr="00131F91" w:rsidRDefault="00DA73E0" w:rsidP="00070519">
      <w:pPr>
        <w:pStyle w:val="Akapitzlist"/>
        <w:numPr>
          <w:ilvl w:val="1"/>
          <w:numId w:val="4"/>
        </w:numPr>
        <w:spacing w:line="360" w:lineRule="auto"/>
        <w:ind w:left="1134" w:hanging="284"/>
        <w:jc w:val="both"/>
      </w:pPr>
      <w:r w:rsidRPr="00131F91">
        <w:rPr>
          <w:rFonts w:cs="Arial"/>
        </w:rPr>
        <w:t>Aktualizacja rozwiązań z uwagi na postęp technologiczny lub zmiany obowiązujących przepisów.</w:t>
      </w:r>
    </w:p>
    <w:p w14:paraId="2C89AB14" w14:textId="6FF42EA0" w:rsidR="00DA73E0" w:rsidRPr="00131F91" w:rsidRDefault="00DA73E0" w:rsidP="00070519">
      <w:pPr>
        <w:pStyle w:val="Akapitzlist"/>
        <w:numPr>
          <w:ilvl w:val="1"/>
          <w:numId w:val="4"/>
        </w:numPr>
        <w:spacing w:line="360" w:lineRule="auto"/>
        <w:ind w:left="1134" w:hanging="284"/>
        <w:jc w:val="both"/>
      </w:pPr>
      <w:r w:rsidRPr="00131F91">
        <w:rPr>
          <w:rFonts w:cs="Arial"/>
        </w:rPr>
        <w:t xml:space="preserve">Inne przyczyny zewnętrzne niezależne od Zamawiającego oraz wykonawcy skutkujące niemożliwością prowadzenia </w:t>
      </w:r>
      <w:r>
        <w:rPr>
          <w:rFonts w:cs="Arial"/>
        </w:rPr>
        <w:t>usług</w:t>
      </w:r>
      <w:r w:rsidRPr="00131F91">
        <w:rPr>
          <w:rFonts w:cs="Arial"/>
        </w:rPr>
        <w:t>.</w:t>
      </w:r>
    </w:p>
    <w:p w14:paraId="3874E154" w14:textId="77777777" w:rsidR="00DA73E0" w:rsidRPr="00131F91" w:rsidRDefault="00DA73E0" w:rsidP="00070519">
      <w:pPr>
        <w:pStyle w:val="Akapitzlist"/>
        <w:numPr>
          <w:ilvl w:val="1"/>
          <w:numId w:val="4"/>
        </w:numPr>
        <w:spacing w:line="360" w:lineRule="auto"/>
        <w:ind w:left="1134" w:hanging="284"/>
        <w:jc w:val="both"/>
      </w:pPr>
      <w:r w:rsidRPr="00131F91">
        <w:rPr>
          <w:rFonts w:cs="Arial"/>
        </w:rPr>
        <w:t>Zmiany osobowe: zmiana osób, przy pomocy których Wykonawca i Zamawiający realizuje przedmiot umowy na inne.</w:t>
      </w:r>
    </w:p>
    <w:p w14:paraId="76F51CCB" w14:textId="77777777" w:rsidR="00DA73E0" w:rsidRPr="007D62FA" w:rsidRDefault="00DA73E0" w:rsidP="00070519">
      <w:pPr>
        <w:pStyle w:val="Akapitzlist"/>
        <w:numPr>
          <w:ilvl w:val="1"/>
          <w:numId w:val="4"/>
        </w:numPr>
        <w:spacing w:line="360" w:lineRule="auto"/>
        <w:ind w:left="1134" w:hanging="284"/>
        <w:jc w:val="both"/>
      </w:pPr>
      <w:r w:rsidRPr="00131F91">
        <w:rPr>
          <w:rFonts w:cs="Arial"/>
        </w:rPr>
        <w:t>Pozostałe zmiany:</w:t>
      </w:r>
    </w:p>
    <w:p w14:paraId="345E8A50" w14:textId="77777777" w:rsidR="00DA73E0" w:rsidRDefault="00DA73E0" w:rsidP="00070519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siła wyższa uniemożliwiająca wykonanie przedmiotu umowy zgodnie z SWZ,</w:t>
      </w:r>
    </w:p>
    <w:p w14:paraId="29ECEE90" w14:textId="77777777" w:rsidR="00DA73E0" w:rsidRDefault="00DA73E0" w:rsidP="00070519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zmiana sposobu rozliczania umowy lub dokonywania płatności na rzecz wykonawcy w  przypadku wystąpienia rozwiązania nie pogarszającego sytuacji żadnej ze stron.</w:t>
      </w:r>
    </w:p>
    <w:p w14:paraId="0188D971" w14:textId="77777777" w:rsidR="00DA73E0" w:rsidRPr="00131F91" w:rsidRDefault="00DA73E0" w:rsidP="00070519">
      <w:pPr>
        <w:pStyle w:val="Akapitzlist"/>
        <w:widowControl w:val="0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23D33">
        <w:t>Zamawiający przewiduje możliwość zmiany postanowień niniejszej umowy w przypadku:</w:t>
      </w:r>
    </w:p>
    <w:p w14:paraId="7A0A7055" w14:textId="77777777" w:rsidR="00DA73E0" w:rsidRPr="00C23D33" w:rsidRDefault="00DA73E0" w:rsidP="00070519">
      <w:pPr>
        <w:pStyle w:val="Akapitzlist"/>
        <w:numPr>
          <w:ilvl w:val="0"/>
          <w:numId w:val="11"/>
        </w:numPr>
        <w:suppressAutoHyphens/>
        <w:spacing w:line="360" w:lineRule="auto"/>
        <w:jc w:val="both"/>
      </w:pPr>
      <w:r w:rsidRPr="00C23D33">
        <w:t>zmiany ceny zgodnie z postanowieniami ust.</w:t>
      </w:r>
      <w:r>
        <w:t xml:space="preserve"> 3</w:t>
      </w:r>
      <w:r w:rsidRPr="00C23D33">
        <w:t xml:space="preserve"> niniejszego paragrafu,</w:t>
      </w:r>
    </w:p>
    <w:p w14:paraId="7D845421" w14:textId="77777777" w:rsidR="00DA73E0" w:rsidRPr="00C23D33" w:rsidRDefault="00DA73E0" w:rsidP="00070519">
      <w:pPr>
        <w:pStyle w:val="Akapitzlist"/>
        <w:numPr>
          <w:ilvl w:val="0"/>
          <w:numId w:val="11"/>
        </w:numPr>
        <w:suppressAutoHyphens/>
        <w:spacing w:line="360" w:lineRule="auto"/>
        <w:jc w:val="both"/>
      </w:pPr>
      <w:r w:rsidRPr="00C23D33">
        <w:t>zmiany postanowień umowy, związanych z zaistnieniem okoliczności, których nie można było przewidzieć w dniu zawarcia umowy,</w:t>
      </w:r>
    </w:p>
    <w:p w14:paraId="589C66E7" w14:textId="77777777" w:rsidR="00DA73E0" w:rsidRDefault="00DA73E0" w:rsidP="00070519">
      <w:pPr>
        <w:pStyle w:val="Akapitzlist"/>
        <w:numPr>
          <w:ilvl w:val="0"/>
          <w:numId w:val="11"/>
        </w:numPr>
        <w:suppressAutoHyphens/>
        <w:spacing w:line="360" w:lineRule="auto"/>
        <w:jc w:val="both"/>
      </w:pPr>
      <w:r w:rsidRPr="00C23D33">
        <w:t>zmiany przepisów prawnych istotnych dla realizacji postanowień umowy.</w:t>
      </w:r>
    </w:p>
    <w:p w14:paraId="0324A1EF" w14:textId="77777777" w:rsidR="00DA73E0" w:rsidRPr="00131F91" w:rsidRDefault="00DA73E0" w:rsidP="00070519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</w:pPr>
      <w:r w:rsidRPr="00C23D33">
        <w:t>Zamawiający dopuszcza zmianę cen usług w przypadku gdy nastąpi zmiana:</w:t>
      </w:r>
    </w:p>
    <w:p w14:paraId="2F650486" w14:textId="77777777" w:rsidR="00DA73E0" w:rsidRPr="00C23D33" w:rsidRDefault="00DA73E0" w:rsidP="00070519">
      <w:pPr>
        <w:pStyle w:val="Akapitzlist"/>
        <w:numPr>
          <w:ilvl w:val="0"/>
          <w:numId w:val="13"/>
        </w:numPr>
        <w:suppressAutoHyphens/>
        <w:spacing w:line="360" w:lineRule="auto"/>
        <w:ind w:left="1135" w:hanging="284"/>
        <w:jc w:val="both"/>
      </w:pPr>
      <w:r w:rsidRPr="00C23D33">
        <w:t>stawki podatku od towarów i usług oraz podatku akcyzowego,</w:t>
      </w:r>
    </w:p>
    <w:p w14:paraId="516B5316" w14:textId="77777777" w:rsidR="00DA73E0" w:rsidRPr="00C23D33" w:rsidRDefault="00DA73E0" w:rsidP="00070519">
      <w:pPr>
        <w:pStyle w:val="Akapitzlist"/>
        <w:numPr>
          <w:ilvl w:val="0"/>
          <w:numId w:val="13"/>
        </w:numPr>
        <w:suppressAutoHyphens/>
        <w:spacing w:line="360" w:lineRule="auto"/>
        <w:ind w:left="1135" w:hanging="284"/>
        <w:jc w:val="both"/>
      </w:pPr>
      <w:r w:rsidRPr="00C23D33">
        <w:t>wysokości minimalnego wynagrodzenia za pracę albo wysokości minimalnej stawki godzinowej, ustalonych na podstawie ustawy z dnia 10 października 2002 r. o minimalnym wynagrodzeniu za pracę,</w:t>
      </w:r>
    </w:p>
    <w:p w14:paraId="1D5F4BA3" w14:textId="77777777" w:rsidR="00DA73E0" w:rsidRPr="00C23D33" w:rsidRDefault="00DA73E0" w:rsidP="00070519">
      <w:pPr>
        <w:pStyle w:val="Akapitzlist"/>
        <w:numPr>
          <w:ilvl w:val="0"/>
          <w:numId w:val="13"/>
        </w:numPr>
        <w:suppressAutoHyphens/>
        <w:spacing w:line="360" w:lineRule="auto"/>
        <w:ind w:left="1135" w:hanging="284"/>
        <w:jc w:val="both"/>
      </w:pPr>
      <w:r w:rsidRPr="00C23D33">
        <w:t>zasad podlegania ubezpieczeniom społecznym lub ubezpieczeniu zdrowotnemu lub wysokości stawki składki na ubezpieczenia społeczne lub zdrowotne,</w:t>
      </w:r>
    </w:p>
    <w:p w14:paraId="6BE55B1E" w14:textId="77777777" w:rsidR="00DA73E0" w:rsidRPr="00C23D33" w:rsidRDefault="00DA73E0" w:rsidP="00070519">
      <w:pPr>
        <w:pStyle w:val="Akapitzlist"/>
        <w:numPr>
          <w:ilvl w:val="0"/>
          <w:numId w:val="13"/>
        </w:numPr>
        <w:suppressAutoHyphens/>
        <w:spacing w:line="360" w:lineRule="auto"/>
        <w:ind w:left="1135" w:hanging="284"/>
        <w:jc w:val="both"/>
      </w:pPr>
      <w:r w:rsidRPr="00C23D33">
        <w:t>zasad gromadzenia i wysokości wpłat do pracowniczych planów kapitałowych, o których mowa w  ustawie z dnia 4 października 2018 r. o pracowniczych planach kapitałowych;</w:t>
      </w:r>
    </w:p>
    <w:p w14:paraId="58E582DC" w14:textId="77777777" w:rsidR="00DA73E0" w:rsidRPr="00C23D33" w:rsidRDefault="00DA73E0" w:rsidP="00070519">
      <w:pPr>
        <w:pStyle w:val="Akapitzlist"/>
        <w:numPr>
          <w:ilvl w:val="0"/>
          <w:numId w:val="13"/>
        </w:numPr>
        <w:suppressAutoHyphens/>
        <w:spacing w:line="360" w:lineRule="auto"/>
        <w:ind w:left="1135" w:hanging="284"/>
        <w:jc w:val="both"/>
      </w:pPr>
      <w:r w:rsidRPr="00C23D33">
        <w:t>jeżeli zmiany te będą miały wpływ na koszty wykonania zamówienia przez Wykonawcę.</w:t>
      </w:r>
    </w:p>
    <w:p w14:paraId="77DA2096" w14:textId="77777777" w:rsidR="00DA73E0" w:rsidRPr="00C23D33" w:rsidRDefault="00DA73E0" w:rsidP="00070519">
      <w:pPr>
        <w:pStyle w:val="Akapitzlist"/>
        <w:numPr>
          <w:ilvl w:val="0"/>
          <w:numId w:val="7"/>
        </w:numPr>
        <w:suppressAutoHyphens/>
        <w:spacing w:line="360" w:lineRule="auto"/>
        <w:ind w:left="284" w:hanging="284"/>
        <w:jc w:val="both"/>
        <w:rPr>
          <w:szCs w:val="24"/>
        </w:rPr>
      </w:pPr>
      <w:r w:rsidRPr="00C23D33">
        <w:t>W przypadkach, o których mowa w ust.</w:t>
      </w:r>
      <w:r>
        <w:t xml:space="preserve"> 3</w:t>
      </w:r>
      <w:r w:rsidRPr="00C23D33">
        <w:t xml:space="preserve"> niniejszego paragrafu zmiana wynagrodzenia będzie następowała wg poniższych zasad:</w:t>
      </w:r>
    </w:p>
    <w:p w14:paraId="06212590" w14:textId="77777777" w:rsidR="00DA73E0" w:rsidRDefault="00DA73E0" w:rsidP="00070519">
      <w:pPr>
        <w:pStyle w:val="Akapitzlist"/>
        <w:numPr>
          <w:ilvl w:val="0"/>
          <w:numId w:val="14"/>
        </w:numPr>
        <w:suppressAutoHyphens/>
        <w:spacing w:line="360" w:lineRule="auto"/>
        <w:ind w:left="1135" w:hanging="284"/>
        <w:jc w:val="both"/>
      </w:pPr>
      <w:r w:rsidRPr="00C23D33">
        <w:t>Wykonawca zobowiązany jest do udowodnienia Zamawiającemu podstaw do zastosowania kla</w:t>
      </w:r>
      <w:r>
        <w:t xml:space="preserve">uzul </w:t>
      </w:r>
      <w:r w:rsidRPr="00C23D33">
        <w:t>waloryzacyjnych wskazanych w ust. 3 niniejszego paragrafu oraz do przedłożenia Zamawiającemu wraz z wnioskiem o dokonanie waloryzacji wynagrodzenia dokumentów potwierdzających bezpośredni wpływ zmian przepisów</w:t>
      </w:r>
      <w:r>
        <w:t>,</w:t>
      </w:r>
    </w:p>
    <w:p w14:paraId="40AABD95" w14:textId="77777777" w:rsidR="00DA73E0" w:rsidRPr="00C23D33" w:rsidRDefault="00DA73E0" w:rsidP="00070519">
      <w:pPr>
        <w:pStyle w:val="Akapitzlist"/>
        <w:numPr>
          <w:ilvl w:val="0"/>
          <w:numId w:val="14"/>
        </w:numPr>
        <w:suppressAutoHyphens/>
        <w:spacing w:line="360" w:lineRule="auto"/>
        <w:ind w:left="1135" w:hanging="284"/>
        <w:jc w:val="both"/>
      </w:pPr>
      <w:r w:rsidRPr="00C23D33">
        <w:t>wartość waloryzacji w skali miesiąca stanowić będzie iloczyn liczby pracowników/zleceniobiorców zatrudnionych przez Wykonawcę i świadczących pracę w zakresie realizacji przedmiotu niniejszej umowy na rzecz Zamawiającego oraz wartości wzrostu minimalnego wynagrodzenia za pracę;</w:t>
      </w:r>
    </w:p>
    <w:p w14:paraId="7137E6C6" w14:textId="77777777" w:rsidR="00DA73E0" w:rsidRPr="00C23D33" w:rsidRDefault="00DA73E0" w:rsidP="00070519">
      <w:pPr>
        <w:pStyle w:val="Akapitzlist"/>
        <w:numPr>
          <w:ilvl w:val="0"/>
          <w:numId w:val="14"/>
        </w:numPr>
        <w:suppressAutoHyphens/>
        <w:spacing w:line="360" w:lineRule="auto"/>
        <w:ind w:left="1135" w:hanging="284"/>
        <w:jc w:val="both"/>
        <w:rPr>
          <w:szCs w:val="24"/>
        </w:rPr>
      </w:pPr>
      <w:r w:rsidRPr="00C23D33">
        <w:t>zmiana wynagrodzenia nastąpi:</w:t>
      </w:r>
    </w:p>
    <w:p w14:paraId="089D3E7B" w14:textId="77777777" w:rsidR="00DA73E0" w:rsidRDefault="00DA73E0" w:rsidP="00070519">
      <w:pPr>
        <w:pStyle w:val="Akapitzlist"/>
        <w:numPr>
          <w:ilvl w:val="0"/>
          <w:numId w:val="14"/>
        </w:numPr>
        <w:suppressAutoHyphens/>
        <w:spacing w:line="360" w:lineRule="auto"/>
        <w:ind w:left="1135" w:hanging="284"/>
        <w:jc w:val="both"/>
      </w:pPr>
      <w:r w:rsidRPr="00C23D33">
        <w:t>od dnia wejścia w życie przepisów prawnych wskazanych w ust. 2 niniejszego paragrafu, jeżeli wniosek wpłynie do Zamawiającego w terminie do 30 dni, licząc od dnia wejścia w życie ww. przepisów,</w:t>
      </w:r>
    </w:p>
    <w:p w14:paraId="1372B49A" w14:textId="77777777" w:rsidR="00DA73E0" w:rsidRDefault="00DA73E0" w:rsidP="00070519">
      <w:pPr>
        <w:pStyle w:val="Akapitzlist"/>
        <w:numPr>
          <w:ilvl w:val="0"/>
          <w:numId w:val="14"/>
        </w:numPr>
        <w:suppressAutoHyphens/>
        <w:spacing w:line="360" w:lineRule="auto"/>
        <w:ind w:left="1135" w:hanging="284"/>
        <w:jc w:val="both"/>
      </w:pPr>
      <w:r w:rsidRPr="00C23D33">
        <w:t>od daty złożenia przez Wykonawcę wniosku jeżeli wniosek zostanie złożony do Zamawiającego po upływie 30 dni, licząc od dnia wejścia w życie ww. przepisów</w:t>
      </w:r>
      <w:r>
        <w:t>.</w:t>
      </w:r>
    </w:p>
    <w:p w14:paraId="32872919" w14:textId="77777777" w:rsidR="00DA73E0" w:rsidRPr="00700CC7" w:rsidRDefault="00DA73E0" w:rsidP="00070519">
      <w:pPr>
        <w:pStyle w:val="Akapitzlist"/>
        <w:numPr>
          <w:ilvl w:val="0"/>
          <w:numId w:val="9"/>
        </w:numPr>
        <w:suppressAutoHyphens/>
        <w:snapToGrid w:val="0"/>
        <w:spacing w:line="360" w:lineRule="auto"/>
        <w:ind w:left="284" w:hanging="284"/>
        <w:contextualSpacing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szCs w:val="22"/>
        </w:rPr>
        <w:t>Zamawiający przewiduje możliwość zmiany wysokości wynagrodzenia należnego Wykonawcy, w  tym  przypadku zmiany kosztów związanych z realizacją zamówienia, z tym zastrzeżeniem, że:</w:t>
      </w:r>
    </w:p>
    <w:p w14:paraId="064083EB" w14:textId="77777777" w:rsidR="00DA73E0" w:rsidRPr="00700CC7" w:rsidRDefault="00DA73E0" w:rsidP="00070519">
      <w:pPr>
        <w:pStyle w:val="Akapitzlist"/>
        <w:numPr>
          <w:ilvl w:val="0"/>
          <w:numId w:val="10"/>
        </w:numPr>
        <w:suppressAutoHyphens/>
        <w:autoSpaceDE w:val="0"/>
        <w:snapToGrid w:val="0"/>
        <w:spacing w:line="360" w:lineRule="auto"/>
        <w:ind w:left="1135" w:hanging="284"/>
        <w:contextualSpacing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>minimalny poziom zmiany kosztów, uprawniający Strony Umowy do żądania zmiany wynagrodzenia wynosi 8% w stosunku do kosztów z miesiąca, w którym złożono ofertę Wykonawcy,</w:t>
      </w:r>
    </w:p>
    <w:p w14:paraId="74118E0F" w14:textId="77777777" w:rsidR="00DA73E0" w:rsidRPr="00700CC7" w:rsidRDefault="00DA73E0" w:rsidP="00070519">
      <w:pPr>
        <w:pStyle w:val="Akapitzlist"/>
        <w:numPr>
          <w:ilvl w:val="0"/>
          <w:numId w:val="10"/>
        </w:numPr>
        <w:suppressAutoHyphens/>
        <w:autoSpaceDE w:val="0"/>
        <w:snapToGrid w:val="0"/>
        <w:spacing w:line="360" w:lineRule="auto"/>
        <w:ind w:left="1135" w:hanging="284"/>
        <w:contextualSpacing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lastRenderedPageBreak/>
        <w:t>poziom zmiany wynagrodzenia zostanie ustalony na podstawie wskaźnika cen towarów i usług konsumpcyjnych ogłoszonego w komunikacie Prezesa GUS, ustalonego w stosunku do miesiąca, w którym została złożona oferta Wykonawcy; poziom zmiany będzie stanowił różnicę cen towarów i usług ogłoszonych w komunikacie Prezesa GUS z miesiąca, za który wnioskowana jest zmiana a poziomem cen towarów i usług wynikających z komunikatu Prezesa GUS za miesiąc, w którym została złożona oferta Wykonawcy,</w:t>
      </w:r>
    </w:p>
    <w:p w14:paraId="6083BE6C" w14:textId="77777777" w:rsidR="00DA73E0" w:rsidRPr="00700CC7" w:rsidRDefault="00DA73E0" w:rsidP="00070519">
      <w:pPr>
        <w:pStyle w:val="Akapitzlist"/>
        <w:numPr>
          <w:ilvl w:val="0"/>
          <w:numId w:val="10"/>
        </w:numPr>
        <w:suppressAutoHyphens/>
        <w:autoSpaceDE w:val="0"/>
        <w:snapToGrid w:val="0"/>
        <w:spacing w:line="360" w:lineRule="auto"/>
        <w:ind w:left="1135" w:hanging="284"/>
        <w:contextualSpacing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>sposób określenia wpływu zmiany cen na koszt wykonania zamówienia nastąpi na podstawie wniosku Strony wnioskującej o zmianę i dokumentów dołączonych do tego wniosku potwierdzających m.in. rzeczywiste poniesienie poszczególnych kosztów, a także na podstawie komunikatów Prezesa GUS, o</w:t>
      </w:r>
      <w:r>
        <w:rPr>
          <w:rFonts w:eastAsia="Calibri"/>
          <w:bCs/>
          <w:szCs w:val="22"/>
        </w:rPr>
        <w:t> </w:t>
      </w:r>
      <w:r w:rsidRPr="00700CC7">
        <w:rPr>
          <w:rFonts w:eastAsia="Calibri"/>
          <w:bCs/>
          <w:szCs w:val="22"/>
        </w:rPr>
        <w:t xml:space="preserve"> których mowa w ust.6 lit. b. Wniosek Strony wnioskującej zmianę wynagrodzenia, powinien zawierać propozycję zmiany Umowy w zakresie wysokości wynagrodzenia wraz z jej uzasadnieniem oraz dokumenty niezbędne do oceny, czy proponowan</w:t>
      </w:r>
      <w:r>
        <w:rPr>
          <w:rFonts w:eastAsia="Calibri"/>
          <w:bCs/>
          <w:szCs w:val="22"/>
        </w:rPr>
        <w:t>e zmiany wynikają ze zmiany cen</w:t>
      </w:r>
      <w:r w:rsidRPr="00700CC7">
        <w:rPr>
          <w:rFonts w:eastAsia="Calibri"/>
          <w:bCs/>
          <w:szCs w:val="22"/>
        </w:rPr>
        <w:t xml:space="preserve"> kosztów związanych z</w:t>
      </w:r>
      <w:r>
        <w:rPr>
          <w:rFonts w:eastAsia="Calibri"/>
          <w:bCs/>
          <w:szCs w:val="22"/>
        </w:rPr>
        <w:t>  realizacją Umowy względem cen</w:t>
      </w:r>
      <w:r w:rsidRPr="00700CC7">
        <w:rPr>
          <w:rFonts w:eastAsia="Calibri"/>
          <w:bCs/>
          <w:szCs w:val="22"/>
        </w:rPr>
        <w:t xml:space="preserve"> lub kosztów przyjętych w celu ustalenia wynagrodzenia Wykonawcy zawartego w ofercie, a w szczególności:</w:t>
      </w:r>
    </w:p>
    <w:p w14:paraId="392D2182" w14:textId="77777777" w:rsidR="00DA73E0" w:rsidRPr="00700CC7" w:rsidRDefault="00DA73E0" w:rsidP="00070519">
      <w:pPr>
        <w:pStyle w:val="Akapitzlist"/>
        <w:numPr>
          <w:ilvl w:val="0"/>
          <w:numId w:val="8"/>
        </w:numPr>
        <w:suppressAutoHyphens/>
        <w:autoSpaceDE w:val="0"/>
        <w:snapToGrid w:val="0"/>
        <w:spacing w:line="360" w:lineRule="auto"/>
        <w:ind w:left="1080"/>
        <w:contextualSpacing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>kalkulację proponowanej zmienionej wysokości wynagrodzenia Wykonawcy oraz wykazanie adekwatności pro</w:t>
      </w:r>
      <w:r>
        <w:rPr>
          <w:rFonts w:eastAsia="Calibri"/>
          <w:bCs/>
          <w:szCs w:val="22"/>
        </w:rPr>
        <w:t>pozycji do zmiany wysokości cen</w:t>
      </w:r>
      <w:r w:rsidRPr="00700CC7">
        <w:rPr>
          <w:rFonts w:eastAsia="Calibri"/>
          <w:bCs/>
          <w:szCs w:val="22"/>
        </w:rPr>
        <w:t xml:space="preserve"> lub kosztów wykonania Umowy przez Wykonawcę, wraz z określeniem kategorii (rodzaju) i wartości kosztów, przyjętych w celu ustalenia wynagrodzenia Wykonawcy zawartego w ofercie, których zmiana może uzasadniać wystąpienie z</w:t>
      </w:r>
      <w:r>
        <w:rPr>
          <w:rFonts w:eastAsia="Calibri"/>
          <w:bCs/>
          <w:szCs w:val="22"/>
        </w:rPr>
        <w:t> </w:t>
      </w:r>
      <w:r w:rsidRPr="00700CC7">
        <w:rPr>
          <w:rFonts w:eastAsia="Calibri"/>
          <w:bCs/>
          <w:szCs w:val="22"/>
        </w:rPr>
        <w:t xml:space="preserve"> wnioskiem o jego zmianę oraz sposób obliczania ich zmiany i prezentacji obliczeń,</w:t>
      </w:r>
    </w:p>
    <w:p w14:paraId="136B3DC3" w14:textId="77777777" w:rsidR="00DA73E0" w:rsidRPr="00700CC7" w:rsidRDefault="00DA73E0" w:rsidP="00070519">
      <w:pPr>
        <w:pStyle w:val="Akapitzlist"/>
        <w:numPr>
          <w:ilvl w:val="0"/>
          <w:numId w:val="8"/>
        </w:numPr>
        <w:suppressAutoHyphens/>
        <w:autoSpaceDE w:val="0"/>
        <w:snapToGrid w:val="0"/>
        <w:spacing w:line="360" w:lineRule="auto"/>
        <w:ind w:left="1080"/>
        <w:contextualSpacing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 xml:space="preserve">dokumenty potwierdzające zasadność wystąpienia z wnioskiem (w szczególności, jego zgodność z  zasadami zmiany wynagrodzenia określonymi w niniejszej Umowie) oraz prawidłowość obliczeń </w:t>
      </w:r>
      <w:r>
        <w:rPr>
          <w:rFonts w:eastAsia="Calibri"/>
          <w:bCs/>
          <w:szCs w:val="22"/>
        </w:rPr>
        <w:t>w zakresie zmiany wysokości cen</w:t>
      </w:r>
      <w:r w:rsidRPr="00700CC7">
        <w:rPr>
          <w:rFonts w:eastAsia="Calibri"/>
          <w:bCs/>
          <w:szCs w:val="22"/>
        </w:rPr>
        <w:t xml:space="preserve"> lub kosztów wykonania Umowy oraz wnioskowanej zmiany wysokości wynagrodzenia Wykonawcy.</w:t>
      </w:r>
    </w:p>
    <w:p w14:paraId="142D2AE6" w14:textId="11E62357" w:rsidR="00DA73E0" w:rsidRPr="00700CC7" w:rsidRDefault="00DA73E0" w:rsidP="00070519">
      <w:pPr>
        <w:pStyle w:val="Akapitzlist"/>
        <w:numPr>
          <w:ilvl w:val="0"/>
          <w:numId w:val="9"/>
        </w:numPr>
        <w:suppressAutoHyphens/>
        <w:spacing w:line="360" w:lineRule="auto"/>
        <w:ind w:left="284" w:hanging="284"/>
        <w:contextualSpacing/>
        <w:jc w:val="both"/>
        <w:rPr>
          <w:szCs w:val="22"/>
        </w:rPr>
      </w:pPr>
      <w:r w:rsidRPr="00700CC7">
        <w:rPr>
          <w:rFonts w:eastAsia="Calibri"/>
          <w:szCs w:val="22"/>
        </w:rPr>
        <w:t xml:space="preserve">Maksymalna wartość zmiany wynagrodzenia na podstawie ust. </w:t>
      </w:r>
      <w:r>
        <w:rPr>
          <w:rFonts w:eastAsia="Calibri"/>
          <w:szCs w:val="22"/>
        </w:rPr>
        <w:t>5</w:t>
      </w:r>
      <w:r w:rsidRPr="00700CC7">
        <w:rPr>
          <w:rFonts w:eastAsia="Calibri"/>
          <w:szCs w:val="22"/>
        </w:rPr>
        <w:t xml:space="preserve">, jaką dopuszcza Zamawiający, to łącznie 15% w stosunku do wartości pierwotnej Umowy określonej w § </w:t>
      </w:r>
      <w:r>
        <w:rPr>
          <w:rFonts w:eastAsia="Calibri"/>
          <w:szCs w:val="22"/>
        </w:rPr>
        <w:t>3</w:t>
      </w:r>
      <w:r w:rsidRPr="00700CC7">
        <w:rPr>
          <w:rFonts w:eastAsia="Calibri"/>
          <w:szCs w:val="22"/>
        </w:rPr>
        <w:t xml:space="preserve"> ust. </w:t>
      </w:r>
      <w:r w:rsidR="005A2136">
        <w:rPr>
          <w:rFonts w:eastAsia="Calibri"/>
          <w:szCs w:val="22"/>
        </w:rPr>
        <w:t>3</w:t>
      </w:r>
      <w:r w:rsidR="009C2190">
        <w:rPr>
          <w:rFonts w:eastAsia="Calibri"/>
          <w:szCs w:val="22"/>
        </w:rPr>
        <w:t>.</w:t>
      </w:r>
      <w:r w:rsidR="008B5A4D">
        <w:rPr>
          <w:rFonts w:eastAsia="Calibri"/>
          <w:szCs w:val="22"/>
        </w:rPr>
        <w:t xml:space="preserve"> </w:t>
      </w:r>
      <w:r w:rsidRPr="00700CC7">
        <w:rPr>
          <w:rFonts w:eastAsia="Calibri"/>
          <w:bCs/>
          <w:szCs w:val="22"/>
        </w:rPr>
        <w:t xml:space="preserve">Zmiana wynagrodzenia może nastąpić co </w:t>
      </w:r>
      <w:r>
        <w:rPr>
          <w:rFonts w:eastAsia="Calibri"/>
          <w:bCs/>
          <w:szCs w:val="22"/>
        </w:rPr>
        <w:t>30 dni</w:t>
      </w:r>
      <w:r w:rsidRPr="00700CC7">
        <w:rPr>
          <w:rFonts w:eastAsia="Calibri"/>
          <w:bCs/>
          <w:szCs w:val="22"/>
        </w:rPr>
        <w:t xml:space="preserve"> począwszy najwcześniej od </w:t>
      </w:r>
      <w:r>
        <w:rPr>
          <w:rFonts w:eastAsia="Calibri"/>
          <w:bCs/>
          <w:szCs w:val="22"/>
        </w:rPr>
        <w:t>6</w:t>
      </w:r>
      <w:r w:rsidRPr="00700CC7">
        <w:rPr>
          <w:rFonts w:eastAsia="Calibri"/>
          <w:bCs/>
          <w:szCs w:val="22"/>
        </w:rPr>
        <w:t>-go miesiąca obowiązywania niniejszej Umowy. Przez uprawnienie do zmiany wynagrodzenia należy również rozumieć obniżenie wynagrodzenia.</w:t>
      </w:r>
    </w:p>
    <w:p w14:paraId="60CE4B78" w14:textId="77777777" w:rsidR="00DA73E0" w:rsidRDefault="00DA73E0" w:rsidP="00DA73E0">
      <w:pPr>
        <w:pStyle w:val="Bezodstpw"/>
        <w:spacing w:line="360" w:lineRule="auto"/>
        <w:jc w:val="center"/>
        <w:rPr>
          <w:rStyle w:val="dane1"/>
          <w:rFonts w:ascii="Times New Roman" w:hAnsi="Times New Roman" w:cs="Times New Roman"/>
          <w:b/>
          <w:color w:val="auto"/>
          <w:sz w:val="20"/>
        </w:rPr>
      </w:pPr>
      <w:r w:rsidRPr="0008312C">
        <w:rPr>
          <w:rStyle w:val="dane1"/>
          <w:rFonts w:ascii="Times New Roman" w:hAnsi="Times New Roman" w:cs="Times New Roman"/>
          <w:b/>
          <w:color w:val="auto"/>
          <w:sz w:val="20"/>
        </w:rPr>
        <w:t>§</w:t>
      </w:r>
      <w:r>
        <w:rPr>
          <w:rStyle w:val="dane1"/>
          <w:rFonts w:ascii="Times New Roman" w:hAnsi="Times New Roman" w:cs="Times New Roman"/>
          <w:b/>
          <w:color w:val="auto"/>
          <w:sz w:val="20"/>
        </w:rPr>
        <w:t>5</w:t>
      </w:r>
    </w:p>
    <w:p w14:paraId="6532309B" w14:textId="3C5EA897" w:rsidR="00DA73E0" w:rsidRPr="00DE08E7" w:rsidRDefault="00DA73E0" w:rsidP="00DA73E0">
      <w:pPr>
        <w:pStyle w:val="Nagwektabeli"/>
        <w:spacing w:line="360" w:lineRule="auto"/>
        <w:rPr>
          <w:rFonts w:ascii="Arial" w:hAnsi="Arial"/>
          <w:i/>
          <w:iCs/>
          <w:sz w:val="20"/>
          <w:szCs w:val="20"/>
        </w:rPr>
      </w:pPr>
      <w:r>
        <w:rPr>
          <w:sz w:val="20"/>
          <w:szCs w:val="20"/>
        </w:rPr>
        <w:t>Postanowienia końcowe</w:t>
      </w:r>
    </w:p>
    <w:p w14:paraId="74AF7581" w14:textId="77777777" w:rsidR="00682C63" w:rsidRDefault="00682C63" w:rsidP="009C2190">
      <w:pPr>
        <w:pStyle w:val="Akapitzlist"/>
        <w:numPr>
          <w:ilvl w:val="0"/>
          <w:numId w:val="17"/>
        </w:numPr>
        <w:suppressAutoHyphens/>
        <w:spacing w:before="57" w:after="57" w:line="360" w:lineRule="auto"/>
        <w:ind w:left="0" w:firstLine="0"/>
        <w:contextualSpacing/>
        <w:jc w:val="both"/>
      </w:pPr>
      <w:r>
        <w:t>W sprawach nieuregulowanych przepisami niniejszej umowy mają zastosowanie przepisy kodeksu cywilnego.</w:t>
      </w:r>
    </w:p>
    <w:p w14:paraId="1378ACB8" w14:textId="77777777" w:rsidR="009C2190" w:rsidRDefault="00682C63" w:rsidP="009C2190">
      <w:pPr>
        <w:pStyle w:val="Akapitzlist"/>
        <w:numPr>
          <w:ilvl w:val="0"/>
          <w:numId w:val="17"/>
        </w:numPr>
        <w:suppressAutoHyphens/>
        <w:spacing w:before="57" w:after="480" w:line="360" w:lineRule="auto"/>
        <w:ind w:left="0" w:firstLine="0"/>
        <w:contextualSpacing/>
        <w:jc w:val="both"/>
      </w:pPr>
      <w:r>
        <w:t>Wszelkie zmiany niniejszej umowy wymagają formy pisemnego aneksu pod rygorem nieważności.</w:t>
      </w:r>
    </w:p>
    <w:p w14:paraId="308DEA2B" w14:textId="1786C59E" w:rsidR="00682C63" w:rsidRDefault="00682C63" w:rsidP="009C2190">
      <w:pPr>
        <w:pStyle w:val="Akapitzlist"/>
        <w:numPr>
          <w:ilvl w:val="0"/>
          <w:numId w:val="17"/>
        </w:numPr>
        <w:suppressAutoHyphens/>
        <w:spacing w:before="57" w:after="480" w:line="360" w:lineRule="auto"/>
        <w:ind w:left="0" w:firstLine="0"/>
        <w:contextualSpacing/>
        <w:jc w:val="both"/>
      </w:pPr>
      <w:r>
        <w:t>Umowę sporządzono w dwóch  egzemplarzach, po jednym dla każdej ze stron.</w:t>
      </w:r>
    </w:p>
    <w:p w14:paraId="393B3340" w14:textId="77777777" w:rsidR="00682C63" w:rsidRPr="00DA73E0" w:rsidRDefault="00682C63" w:rsidP="00682C63">
      <w:pPr>
        <w:widowControl w:val="0"/>
        <w:autoSpaceDE w:val="0"/>
        <w:spacing w:line="360" w:lineRule="auto"/>
        <w:jc w:val="both"/>
        <w:rPr>
          <w:b/>
          <w:sz w:val="20"/>
        </w:rPr>
      </w:pPr>
      <w:r w:rsidRPr="00DA73E0">
        <w:rPr>
          <w:b/>
          <w:sz w:val="20"/>
        </w:rPr>
        <w:t>Zamawiający</w:t>
      </w:r>
    </w:p>
    <w:p w14:paraId="2F29FFE2" w14:textId="77777777" w:rsidR="00682C63" w:rsidRPr="00DA73E0" w:rsidRDefault="00682C63" w:rsidP="00682C63">
      <w:pPr>
        <w:widowControl w:val="0"/>
        <w:autoSpaceDE w:val="0"/>
        <w:spacing w:after="2400" w:line="360" w:lineRule="auto"/>
        <w:jc w:val="right"/>
        <w:rPr>
          <w:b/>
          <w:sz w:val="20"/>
        </w:rPr>
      </w:pPr>
      <w:r w:rsidRPr="00DA73E0">
        <w:rPr>
          <w:b/>
          <w:sz w:val="20"/>
        </w:rPr>
        <w:t>Wykonawca</w:t>
      </w:r>
    </w:p>
    <w:sectPr w:rsidR="00682C63" w:rsidRPr="00DA73E0" w:rsidSect="00C04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86" w:right="1418" w:bottom="1440" w:left="1559" w:header="51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8F2F9" w14:textId="77777777" w:rsidR="00070519" w:rsidRDefault="00070519">
      <w:r>
        <w:separator/>
      </w:r>
    </w:p>
  </w:endnote>
  <w:endnote w:type="continuationSeparator" w:id="0">
    <w:p w14:paraId="5FB06DF5" w14:textId="77777777" w:rsidR="00070519" w:rsidRDefault="0007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27B11" w14:textId="77777777" w:rsidR="00313177" w:rsidRDefault="003131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0470957"/>
      <w:docPartObj>
        <w:docPartGallery w:val="Page Numbers (Bottom of Page)"/>
        <w:docPartUnique/>
      </w:docPartObj>
    </w:sdtPr>
    <w:sdtEndPr/>
    <w:sdtContent>
      <w:p w14:paraId="16E0FB94" w14:textId="78A379A4" w:rsidR="00163D8F" w:rsidRDefault="00163D8F">
        <w:pPr>
          <w:pStyle w:val="Stopka"/>
          <w:jc w:val="right"/>
        </w:pPr>
      </w:p>
      <w:p w14:paraId="50201842" w14:textId="77777777" w:rsidR="00163D8F" w:rsidRDefault="0015208C">
        <w:pPr>
          <w:pStyle w:val="Stopka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B83DF" w14:textId="77777777" w:rsidR="00313177" w:rsidRDefault="003131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6F5DC" w14:textId="77777777" w:rsidR="00070519" w:rsidRDefault="00070519">
      <w:r>
        <w:separator/>
      </w:r>
    </w:p>
  </w:footnote>
  <w:footnote w:type="continuationSeparator" w:id="0">
    <w:p w14:paraId="3BAA1221" w14:textId="77777777" w:rsidR="00070519" w:rsidRDefault="00070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4E4E1" w14:textId="77777777" w:rsidR="00313177" w:rsidRDefault="0031317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616F9" w14:textId="3289519B" w:rsidR="00313177" w:rsidRPr="00313177" w:rsidRDefault="00313177" w:rsidP="00313177">
    <w:pPr>
      <w:pStyle w:val="Nagwek"/>
      <w:jc w:val="right"/>
      <w:rPr>
        <w:sz w:val="18"/>
        <w:szCs w:val="18"/>
      </w:rPr>
    </w:pPr>
    <w:r w:rsidRPr="00313177">
      <w:rPr>
        <w:sz w:val="18"/>
        <w:szCs w:val="18"/>
      </w:rPr>
      <w:t xml:space="preserve">Załącznik Nr 5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F8CA5" w14:textId="77777777" w:rsidR="00313177" w:rsidRDefault="003131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06CD"/>
    <w:multiLevelType w:val="hybridMultilevel"/>
    <w:tmpl w:val="02DC12C2"/>
    <w:lvl w:ilvl="0" w:tplc="6E204A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84EA3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ECC"/>
    <w:multiLevelType w:val="hybridMultilevel"/>
    <w:tmpl w:val="0A2A55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43526"/>
    <w:multiLevelType w:val="hybridMultilevel"/>
    <w:tmpl w:val="62025F0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14A3F"/>
    <w:multiLevelType w:val="multilevel"/>
    <w:tmpl w:val="87AAF05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0D063F2E"/>
    <w:multiLevelType w:val="multilevel"/>
    <w:tmpl w:val="29E00442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12569B5"/>
    <w:multiLevelType w:val="hybridMultilevel"/>
    <w:tmpl w:val="050AD02C"/>
    <w:lvl w:ilvl="0" w:tplc="F508E3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826B3"/>
    <w:multiLevelType w:val="hybridMultilevel"/>
    <w:tmpl w:val="A83A4258"/>
    <w:lvl w:ilvl="0" w:tplc="12742CE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B595B"/>
    <w:multiLevelType w:val="hybridMultilevel"/>
    <w:tmpl w:val="8DB6F18C"/>
    <w:lvl w:ilvl="0" w:tplc="7248B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177D5"/>
    <w:multiLevelType w:val="hybridMultilevel"/>
    <w:tmpl w:val="00F4EBB2"/>
    <w:lvl w:ilvl="0" w:tplc="04150019">
      <w:start w:val="1"/>
      <w:numFmt w:val="lowerLetter"/>
      <w:lvlText w:val="%1."/>
      <w:lvlJc w:val="left"/>
      <w:pPr>
        <w:ind w:left="2762" w:hanging="360"/>
      </w:pPr>
    </w:lvl>
    <w:lvl w:ilvl="1" w:tplc="04150019" w:tentative="1">
      <w:start w:val="1"/>
      <w:numFmt w:val="lowerLetter"/>
      <w:lvlText w:val="%2."/>
      <w:lvlJc w:val="left"/>
      <w:pPr>
        <w:ind w:left="3482" w:hanging="360"/>
      </w:pPr>
    </w:lvl>
    <w:lvl w:ilvl="2" w:tplc="0415001B" w:tentative="1">
      <w:start w:val="1"/>
      <w:numFmt w:val="lowerRoman"/>
      <w:lvlText w:val="%3."/>
      <w:lvlJc w:val="right"/>
      <w:pPr>
        <w:ind w:left="4202" w:hanging="180"/>
      </w:pPr>
    </w:lvl>
    <w:lvl w:ilvl="3" w:tplc="0415000F" w:tentative="1">
      <w:start w:val="1"/>
      <w:numFmt w:val="decimal"/>
      <w:lvlText w:val="%4."/>
      <w:lvlJc w:val="left"/>
      <w:pPr>
        <w:ind w:left="4922" w:hanging="360"/>
      </w:pPr>
    </w:lvl>
    <w:lvl w:ilvl="4" w:tplc="04150019" w:tentative="1">
      <w:start w:val="1"/>
      <w:numFmt w:val="lowerLetter"/>
      <w:lvlText w:val="%5."/>
      <w:lvlJc w:val="left"/>
      <w:pPr>
        <w:ind w:left="5642" w:hanging="360"/>
      </w:pPr>
    </w:lvl>
    <w:lvl w:ilvl="5" w:tplc="0415001B" w:tentative="1">
      <w:start w:val="1"/>
      <w:numFmt w:val="lowerRoman"/>
      <w:lvlText w:val="%6."/>
      <w:lvlJc w:val="right"/>
      <w:pPr>
        <w:ind w:left="6362" w:hanging="180"/>
      </w:pPr>
    </w:lvl>
    <w:lvl w:ilvl="6" w:tplc="0415000F" w:tentative="1">
      <w:start w:val="1"/>
      <w:numFmt w:val="decimal"/>
      <w:lvlText w:val="%7."/>
      <w:lvlJc w:val="left"/>
      <w:pPr>
        <w:ind w:left="7082" w:hanging="360"/>
      </w:pPr>
    </w:lvl>
    <w:lvl w:ilvl="7" w:tplc="04150019" w:tentative="1">
      <w:start w:val="1"/>
      <w:numFmt w:val="lowerLetter"/>
      <w:lvlText w:val="%8."/>
      <w:lvlJc w:val="left"/>
      <w:pPr>
        <w:ind w:left="7802" w:hanging="360"/>
      </w:pPr>
    </w:lvl>
    <w:lvl w:ilvl="8" w:tplc="0415001B" w:tentative="1">
      <w:start w:val="1"/>
      <w:numFmt w:val="lowerRoman"/>
      <w:lvlText w:val="%9."/>
      <w:lvlJc w:val="right"/>
      <w:pPr>
        <w:ind w:left="8522" w:hanging="180"/>
      </w:pPr>
    </w:lvl>
  </w:abstractNum>
  <w:abstractNum w:abstractNumId="9" w15:restartNumberingAfterBreak="0">
    <w:nsid w:val="1D7306FA"/>
    <w:multiLevelType w:val="multilevel"/>
    <w:tmpl w:val="CE0AE7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3B5C45"/>
    <w:multiLevelType w:val="hybridMultilevel"/>
    <w:tmpl w:val="99FA980E"/>
    <w:lvl w:ilvl="0" w:tplc="5C1408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870E1"/>
    <w:multiLevelType w:val="hybridMultilevel"/>
    <w:tmpl w:val="9B2C8CC8"/>
    <w:lvl w:ilvl="0" w:tplc="FB882F5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33134"/>
    <w:multiLevelType w:val="multilevel"/>
    <w:tmpl w:val="A7840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C0447A3"/>
    <w:multiLevelType w:val="hybridMultilevel"/>
    <w:tmpl w:val="E346A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67E37"/>
    <w:multiLevelType w:val="hybridMultilevel"/>
    <w:tmpl w:val="3AD0C3E6"/>
    <w:lvl w:ilvl="0" w:tplc="8B3ACF9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4D276D"/>
    <w:multiLevelType w:val="hybridMultilevel"/>
    <w:tmpl w:val="72045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E053C"/>
    <w:multiLevelType w:val="multilevel"/>
    <w:tmpl w:val="0F8EF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</w:rPr>
    </w:lvl>
  </w:abstractNum>
  <w:abstractNum w:abstractNumId="17" w15:restartNumberingAfterBreak="0">
    <w:nsid w:val="40BE097E"/>
    <w:multiLevelType w:val="hybridMultilevel"/>
    <w:tmpl w:val="271248AC"/>
    <w:lvl w:ilvl="0" w:tplc="7248B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41B01"/>
    <w:multiLevelType w:val="hybridMultilevel"/>
    <w:tmpl w:val="65EECD7C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4E416704"/>
    <w:multiLevelType w:val="hybridMultilevel"/>
    <w:tmpl w:val="83A242CC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4FF22F3C"/>
    <w:multiLevelType w:val="hybridMultilevel"/>
    <w:tmpl w:val="848A2C5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1225416"/>
    <w:multiLevelType w:val="multilevel"/>
    <w:tmpl w:val="254662DA"/>
    <w:lvl w:ilvl="0">
      <w:start w:val="1"/>
      <w:numFmt w:val="none"/>
      <w:pStyle w:val="Nagwek1"/>
      <w:suff w:val="nothing"/>
      <w:lvlText w:val="rtukuł 1.1"/>
      <w:lvlJc w:val="left"/>
      <w:pPr>
        <w:ind w:left="3600" w:firstLine="0"/>
      </w:pPr>
    </w:lvl>
    <w:lvl w:ilvl="1">
      <w:start w:val="1"/>
      <w:numFmt w:val="decimal"/>
      <w:pStyle w:val="Nagwek2"/>
      <w:lvlText w:val="Sekcja .%2"/>
      <w:lvlJc w:val="left"/>
      <w:pPr>
        <w:tabs>
          <w:tab w:val="num" w:pos="5040"/>
        </w:tabs>
        <w:ind w:left="3960" w:firstLine="0"/>
      </w:pPr>
    </w:lvl>
    <w:lvl w:ilvl="2">
      <w:start w:val="1"/>
      <w:numFmt w:val="lowerLetter"/>
      <w:pStyle w:val="Nagwek3"/>
      <w:lvlText w:val="()%3"/>
      <w:lvlJc w:val="left"/>
      <w:pPr>
        <w:tabs>
          <w:tab w:val="num" w:pos="4212"/>
        </w:tabs>
        <w:ind w:left="4212" w:hanging="432"/>
      </w:pPr>
      <w:rPr>
        <w:b/>
      </w:rPr>
    </w:lvl>
    <w:lvl w:ilvl="3">
      <w:start w:val="1"/>
      <w:numFmt w:val="lowerRoman"/>
      <w:pStyle w:val="Nagwek4"/>
      <w:lvlText w:val="()%4"/>
      <w:lvlJc w:val="left"/>
      <w:pPr>
        <w:tabs>
          <w:tab w:val="num" w:pos="4464"/>
        </w:tabs>
        <w:ind w:left="4464" w:hanging="144"/>
      </w:pPr>
    </w:lvl>
    <w:lvl w:ilvl="4">
      <w:start w:val="1"/>
      <w:numFmt w:val="decimal"/>
      <w:pStyle w:val="Nagwek5"/>
      <w:lvlText w:val=")%5"/>
      <w:lvlJc w:val="left"/>
      <w:pPr>
        <w:tabs>
          <w:tab w:val="num" w:pos="4608"/>
        </w:tabs>
        <w:ind w:left="4608" w:hanging="432"/>
      </w:pPr>
    </w:lvl>
    <w:lvl w:ilvl="5">
      <w:start w:val="1"/>
      <w:numFmt w:val="lowerLetter"/>
      <w:pStyle w:val="Nagwek6"/>
      <w:lvlText w:val=")%6"/>
      <w:lvlJc w:val="left"/>
      <w:pPr>
        <w:tabs>
          <w:tab w:val="num" w:pos="4752"/>
        </w:tabs>
        <w:ind w:left="4752" w:hanging="432"/>
      </w:pPr>
    </w:lvl>
    <w:lvl w:ilvl="6">
      <w:start w:val="1"/>
      <w:numFmt w:val="lowerRoman"/>
      <w:pStyle w:val="Nagwek7"/>
      <w:lvlText w:val=")%7"/>
      <w:lvlJc w:val="left"/>
      <w:pPr>
        <w:tabs>
          <w:tab w:val="num" w:pos="4896"/>
        </w:tabs>
        <w:ind w:left="4896" w:hanging="288"/>
      </w:pPr>
    </w:lvl>
    <w:lvl w:ilvl="7">
      <w:start w:val="1"/>
      <w:numFmt w:val="lowerLetter"/>
      <w:pStyle w:val="Nagwek8"/>
      <w:lvlText w:val=".%8"/>
      <w:lvlJc w:val="left"/>
      <w:pPr>
        <w:tabs>
          <w:tab w:val="num" w:pos="5040"/>
        </w:tabs>
        <w:ind w:left="5040" w:hanging="432"/>
      </w:pPr>
    </w:lvl>
    <w:lvl w:ilvl="8">
      <w:start w:val="1"/>
      <w:numFmt w:val="lowerRoman"/>
      <w:pStyle w:val="Nagwek9"/>
      <w:lvlText w:val=".%9"/>
      <w:lvlJc w:val="left"/>
      <w:pPr>
        <w:tabs>
          <w:tab w:val="num" w:pos="5184"/>
        </w:tabs>
        <w:ind w:left="5184" w:hanging="144"/>
      </w:pPr>
    </w:lvl>
  </w:abstractNum>
  <w:abstractNum w:abstractNumId="22" w15:restartNumberingAfterBreak="0">
    <w:nsid w:val="5474367F"/>
    <w:multiLevelType w:val="hybridMultilevel"/>
    <w:tmpl w:val="ACE2F7B8"/>
    <w:lvl w:ilvl="0" w:tplc="F5CC3FD8">
      <w:start w:val="4"/>
      <w:numFmt w:val="decimal"/>
      <w:lvlText w:val="%1."/>
      <w:lvlJc w:val="left"/>
      <w:pPr>
        <w:ind w:left="360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435D4"/>
    <w:multiLevelType w:val="hybridMultilevel"/>
    <w:tmpl w:val="B56C95F8"/>
    <w:lvl w:ilvl="0" w:tplc="D032AAF4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277D3"/>
    <w:multiLevelType w:val="hybridMultilevel"/>
    <w:tmpl w:val="048CC3FE"/>
    <w:lvl w:ilvl="0" w:tplc="11A09DE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58E940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A1883"/>
    <w:multiLevelType w:val="hybridMultilevel"/>
    <w:tmpl w:val="A1DE6B4C"/>
    <w:lvl w:ilvl="0" w:tplc="BE14B2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3076C"/>
    <w:multiLevelType w:val="multilevel"/>
    <w:tmpl w:val="1E96C7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F93178F"/>
    <w:multiLevelType w:val="hybridMultilevel"/>
    <w:tmpl w:val="121038D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60BD8"/>
    <w:multiLevelType w:val="hybridMultilevel"/>
    <w:tmpl w:val="B0B8FA58"/>
    <w:lvl w:ilvl="0" w:tplc="3C725742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4"/>
  </w:num>
  <w:num w:numId="4">
    <w:abstractNumId w:val="9"/>
  </w:num>
  <w:num w:numId="5">
    <w:abstractNumId w:val="23"/>
  </w:num>
  <w:num w:numId="6">
    <w:abstractNumId w:val="24"/>
  </w:num>
  <w:num w:numId="7">
    <w:abstractNumId w:val="22"/>
  </w:num>
  <w:num w:numId="8">
    <w:abstractNumId w:val="5"/>
  </w:num>
  <w:num w:numId="9">
    <w:abstractNumId w:val="28"/>
  </w:num>
  <w:num w:numId="10">
    <w:abstractNumId w:val="2"/>
  </w:num>
  <w:num w:numId="11">
    <w:abstractNumId w:val="20"/>
  </w:num>
  <w:num w:numId="12">
    <w:abstractNumId w:val="25"/>
  </w:num>
  <w:num w:numId="13">
    <w:abstractNumId w:val="19"/>
  </w:num>
  <w:num w:numId="14">
    <w:abstractNumId w:val="8"/>
  </w:num>
  <w:num w:numId="15">
    <w:abstractNumId w:val="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7"/>
  </w:num>
  <w:num w:numId="20">
    <w:abstractNumId w:val="18"/>
  </w:num>
  <w:num w:numId="21">
    <w:abstractNumId w:val="10"/>
  </w:num>
  <w:num w:numId="22">
    <w:abstractNumId w:val="6"/>
  </w:num>
  <w:num w:numId="23">
    <w:abstractNumId w:val="13"/>
  </w:num>
  <w:num w:numId="24">
    <w:abstractNumId w:val="14"/>
  </w:num>
  <w:num w:numId="25">
    <w:abstractNumId w:val="12"/>
  </w:num>
  <w:num w:numId="26">
    <w:abstractNumId w:val="3"/>
  </w:num>
  <w:num w:numId="27">
    <w:abstractNumId w:val="1"/>
  </w:num>
  <w:num w:numId="28">
    <w:abstractNumId w:val="16"/>
  </w:num>
  <w:num w:numId="29">
    <w:abstractNumId w:val="11"/>
  </w:num>
  <w:num w:numId="30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8F"/>
    <w:rsid w:val="0002261E"/>
    <w:rsid w:val="000462F2"/>
    <w:rsid w:val="00070519"/>
    <w:rsid w:val="0008312C"/>
    <w:rsid w:val="000B5409"/>
    <w:rsid w:val="000C03E9"/>
    <w:rsid w:val="000E06DA"/>
    <w:rsid w:val="00131F91"/>
    <w:rsid w:val="00137DEB"/>
    <w:rsid w:val="0014779A"/>
    <w:rsid w:val="0015208C"/>
    <w:rsid w:val="00163D8F"/>
    <w:rsid w:val="0017357D"/>
    <w:rsid w:val="00250922"/>
    <w:rsid w:val="00307220"/>
    <w:rsid w:val="00313177"/>
    <w:rsid w:val="00316089"/>
    <w:rsid w:val="00321295"/>
    <w:rsid w:val="003851E3"/>
    <w:rsid w:val="00435591"/>
    <w:rsid w:val="00467689"/>
    <w:rsid w:val="00486093"/>
    <w:rsid w:val="004D57FF"/>
    <w:rsid w:val="004F1E06"/>
    <w:rsid w:val="00521643"/>
    <w:rsid w:val="00540C99"/>
    <w:rsid w:val="00563797"/>
    <w:rsid w:val="00580E57"/>
    <w:rsid w:val="00591EF6"/>
    <w:rsid w:val="005A2136"/>
    <w:rsid w:val="005F7478"/>
    <w:rsid w:val="006640E8"/>
    <w:rsid w:val="00682C63"/>
    <w:rsid w:val="006C7E9A"/>
    <w:rsid w:val="006E1EFB"/>
    <w:rsid w:val="00701E96"/>
    <w:rsid w:val="00773DA4"/>
    <w:rsid w:val="007B4C4E"/>
    <w:rsid w:val="007D62FA"/>
    <w:rsid w:val="007E3D80"/>
    <w:rsid w:val="008451DB"/>
    <w:rsid w:val="008A28D4"/>
    <w:rsid w:val="008B5A4D"/>
    <w:rsid w:val="0090651B"/>
    <w:rsid w:val="009C2190"/>
    <w:rsid w:val="00A04BE1"/>
    <w:rsid w:val="00A07D9D"/>
    <w:rsid w:val="00A5055B"/>
    <w:rsid w:val="00A53AC8"/>
    <w:rsid w:val="00A83AC6"/>
    <w:rsid w:val="00AB46AD"/>
    <w:rsid w:val="00B232BC"/>
    <w:rsid w:val="00B41969"/>
    <w:rsid w:val="00B732DE"/>
    <w:rsid w:val="00BB3AD8"/>
    <w:rsid w:val="00BC0500"/>
    <w:rsid w:val="00BF738B"/>
    <w:rsid w:val="00C04450"/>
    <w:rsid w:val="00C1141B"/>
    <w:rsid w:val="00C25ED3"/>
    <w:rsid w:val="00C57BD0"/>
    <w:rsid w:val="00C60825"/>
    <w:rsid w:val="00CA7ABD"/>
    <w:rsid w:val="00D71F42"/>
    <w:rsid w:val="00D93D4B"/>
    <w:rsid w:val="00DA73E0"/>
    <w:rsid w:val="00DB78C5"/>
    <w:rsid w:val="00DE08E7"/>
    <w:rsid w:val="00E10A45"/>
    <w:rsid w:val="00E31984"/>
    <w:rsid w:val="00E750B5"/>
    <w:rsid w:val="00E86EFD"/>
    <w:rsid w:val="00E95252"/>
    <w:rsid w:val="00E96EFF"/>
    <w:rsid w:val="00ED2FAF"/>
    <w:rsid w:val="00F05C4F"/>
    <w:rsid w:val="00F14C54"/>
    <w:rsid w:val="00F464EE"/>
    <w:rsid w:val="00F9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D0487CD"/>
  <w15:docId w15:val="{B999C08F-4D01-4775-BCE3-BDD0086A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96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70796E"/>
    <w:pPr>
      <w:keepNext/>
      <w:numPr>
        <w:numId w:val="1"/>
      </w:numPr>
      <w:outlineLvl w:val="0"/>
    </w:pPr>
    <w:rPr>
      <w:sz w:val="32"/>
    </w:rPr>
  </w:style>
  <w:style w:type="paragraph" w:styleId="Nagwek2">
    <w:name w:val="heading 2"/>
    <w:basedOn w:val="Normalny"/>
    <w:qFormat/>
    <w:rsid w:val="0070796E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qFormat/>
    <w:rsid w:val="0070796E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qFormat/>
    <w:rsid w:val="0070796E"/>
    <w:pPr>
      <w:keepNext/>
      <w:numPr>
        <w:ilvl w:val="3"/>
        <w:numId w:val="1"/>
      </w:numPr>
      <w:outlineLvl w:val="3"/>
    </w:pPr>
    <w:rPr>
      <w:sz w:val="28"/>
    </w:rPr>
  </w:style>
  <w:style w:type="paragraph" w:styleId="Nagwek5">
    <w:name w:val="heading 5"/>
    <w:basedOn w:val="Normalny"/>
    <w:qFormat/>
    <w:rsid w:val="0070796E"/>
    <w:pPr>
      <w:keepNext/>
      <w:numPr>
        <w:ilvl w:val="4"/>
        <w:numId w:val="1"/>
      </w:numPr>
      <w:outlineLvl w:val="4"/>
    </w:pPr>
    <w:rPr>
      <w:sz w:val="20"/>
      <w:u w:val="single"/>
    </w:rPr>
  </w:style>
  <w:style w:type="paragraph" w:styleId="Nagwek6">
    <w:name w:val="heading 6"/>
    <w:basedOn w:val="Normalny"/>
    <w:qFormat/>
    <w:rsid w:val="0070796E"/>
    <w:pPr>
      <w:keepNext/>
      <w:numPr>
        <w:ilvl w:val="5"/>
        <w:numId w:val="1"/>
      </w:numPr>
      <w:outlineLvl w:val="5"/>
    </w:pPr>
    <w:rPr>
      <w:b/>
      <w:bCs/>
    </w:rPr>
  </w:style>
  <w:style w:type="paragraph" w:styleId="Nagwek7">
    <w:name w:val="heading 7"/>
    <w:basedOn w:val="Normalny"/>
    <w:qFormat/>
    <w:rsid w:val="0070796E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qFormat/>
    <w:rsid w:val="0070796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rsid w:val="007079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70796E"/>
    <w:rPr>
      <w:color w:val="00000A"/>
    </w:rPr>
  </w:style>
  <w:style w:type="character" w:customStyle="1" w:styleId="WW8Num2z0">
    <w:name w:val="WW8Num2z0"/>
    <w:qFormat/>
    <w:rsid w:val="0070796E"/>
    <w:rPr>
      <w:color w:val="00000A"/>
    </w:rPr>
  </w:style>
  <w:style w:type="character" w:customStyle="1" w:styleId="WW8Num4z0">
    <w:name w:val="WW8Num4z0"/>
    <w:qFormat/>
    <w:rsid w:val="0070796E"/>
    <w:rPr>
      <w:color w:val="00000A"/>
    </w:rPr>
  </w:style>
  <w:style w:type="character" w:customStyle="1" w:styleId="WW8Num6z0">
    <w:name w:val="WW8Num6z0"/>
    <w:qFormat/>
    <w:rsid w:val="0070796E"/>
    <w:rPr>
      <w:color w:val="00000A"/>
    </w:rPr>
  </w:style>
  <w:style w:type="character" w:customStyle="1" w:styleId="WW8Num9z0">
    <w:name w:val="WW8Num9z0"/>
    <w:qFormat/>
    <w:rsid w:val="0070796E"/>
    <w:rPr>
      <w:color w:val="00000A"/>
    </w:rPr>
  </w:style>
  <w:style w:type="character" w:customStyle="1" w:styleId="WW8Num11z0">
    <w:name w:val="WW8Num11z0"/>
    <w:qFormat/>
    <w:rsid w:val="0070796E"/>
    <w:rPr>
      <w:color w:val="000000"/>
    </w:rPr>
  </w:style>
  <w:style w:type="character" w:customStyle="1" w:styleId="WW8Num13z2">
    <w:name w:val="WW8Num13z2"/>
    <w:qFormat/>
    <w:rsid w:val="0070796E"/>
    <w:rPr>
      <w:b/>
    </w:rPr>
  </w:style>
  <w:style w:type="character" w:customStyle="1" w:styleId="WW8Num14z1">
    <w:name w:val="WW8Num14z1"/>
    <w:qFormat/>
    <w:rsid w:val="0070796E"/>
    <w:rPr>
      <w:rFonts w:ascii="Times New Roman" w:eastAsia="Times New Roman" w:hAnsi="Times New Roman" w:cs="Times New Roman"/>
    </w:rPr>
  </w:style>
  <w:style w:type="character" w:customStyle="1" w:styleId="WW8Num15z0">
    <w:name w:val="WW8Num15z0"/>
    <w:qFormat/>
    <w:rsid w:val="0070796E"/>
    <w:rPr>
      <w:color w:val="000000"/>
    </w:rPr>
  </w:style>
  <w:style w:type="character" w:customStyle="1" w:styleId="WW8Num16z0">
    <w:name w:val="WW8Num16z0"/>
    <w:qFormat/>
    <w:rsid w:val="0070796E"/>
    <w:rPr>
      <w:color w:val="00000A"/>
    </w:rPr>
  </w:style>
  <w:style w:type="character" w:customStyle="1" w:styleId="WW8Num17z0">
    <w:name w:val="WW8Num17z0"/>
    <w:qFormat/>
    <w:rsid w:val="0070796E"/>
    <w:rPr>
      <w:b w:val="0"/>
    </w:rPr>
  </w:style>
  <w:style w:type="character" w:customStyle="1" w:styleId="WW8Num18z1">
    <w:name w:val="WW8Num18z1"/>
    <w:qFormat/>
    <w:rsid w:val="0070796E"/>
    <w:rPr>
      <w:rFonts w:ascii="Courier New" w:hAnsi="Courier New" w:cs="Courier New"/>
    </w:rPr>
  </w:style>
  <w:style w:type="character" w:customStyle="1" w:styleId="WW8Num18z2">
    <w:name w:val="WW8Num18z2"/>
    <w:qFormat/>
    <w:rsid w:val="0070796E"/>
    <w:rPr>
      <w:rFonts w:ascii="Wingdings" w:hAnsi="Wingdings"/>
    </w:rPr>
  </w:style>
  <w:style w:type="character" w:customStyle="1" w:styleId="WW8Num18z3">
    <w:name w:val="WW8Num18z3"/>
    <w:qFormat/>
    <w:rsid w:val="0070796E"/>
    <w:rPr>
      <w:rFonts w:ascii="Symbol" w:hAnsi="Symbol"/>
    </w:rPr>
  </w:style>
  <w:style w:type="character" w:customStyle="1" w:styleId="WW8Num19z0">
    <w:name w:val="WW8Num19z0"/>
    <w:qFormat/>
    <w:rsid w:val="0070796E"/>
    <w:rPr>
      <w:u w:val="none"/>
    </w:rPr>
  </w:style>
  <w:style w:type="character" w:customStyle="1" w:styleId="WW8Num20z1">
    <w:name w:val="WW8Num20z1"/>
    <w:qFormat/>
    <w:rsid w:val="0070796E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70796E"/>
    <w:rPr>
      <w:rFonts w:ascii="Verdana" w:hAnsi="Verdana"/>
      <w:sz w:val="20"/>
      <w:szCs w:val="20"/>
    </w:rPr>
  </w:style>
  <w:style w:type="character" w:customStyle="1" w:styleId="WW8Num26z0">
    <w:name w:val="WW8Num26z0"/>
    <w:qFormat/>
    <w:rsid w:val="0070796E"/>
    <w:rPr>
      <w:color w:val="000000"/>
    </w:rPr>
  </w:style>
  <w:style w:type="character" w:customStyle="1" w:styleId="Domylnaczcionkaakapitu1">
    <w:name w:val="Domyślna czcionka akapitu1"/>
    <w:qFormat/>
    <w:rsid w:val="0070796E"/>
  </w:style>
  <w:style w:type="character" w:customStyle="1" w:styleId="ZnakZnak2">
    <w:name w:val="Znak Znak2"/>
    <w:qFormat/>
    <w:rsid w:val="0070796E"/>
    <w:rPr>
      <w:sz w:val="32"/>
      <w:szCs w:val="24"/>
      <w:lang w:val="pl-PL" w:eastAsia="ar-SA" w:bidi="ar-SA"/>
    </w:rPr>
  </w:style>
  <w:style w:type="character" w:customStyle="1" w:styleId="ZnakZnak1">
    <w:name w:val="Znak Znak1"/>
    <w:qFormat/>
    <w:rsid w:val="0070796E"/>
    <w:rPr>
      <w:rFonts w:ascii="Arial" w:hAnsi="Arial" w:cs="Arial"/>
      <w:b/>
      <w:bCs/>
      <w:lang w:val="pl-PL" w:eastAsia="ar-SA" w:bidi="ar-SA"/>
    </w:rPr>
  </w:style>
  <w:style w:type="character" w:customStyle="1" w:styleId="ZnakZnak">
    <w:name w:val="Znak Znak"/>
    <w:qFormat/>
    <w:rsid w:val="0070796E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  <w:qFormat/>
    <w:rsid w:val="0070796E"/>
  </w:style>
  <w:style w:type="character" w:customStyle="1" w:styleId="apple-style-span">
    <w:name w:val="apple-style-span"/>
    <w:qFormat/>
    <w:rsid w:val="0070796E"/>
  </w:style>
  <w:style w:type="character" w:customStyle="1" w:styleId="czeinternetowe">
    <w:name w:val="Łącze internetowe"/>
    <w:uiPriority w:val="99"/>
    <w:rsid w:val="0070796E"/>
    <w:rPr>
      <w:color w:val="0000FF"/>
      <w:u w:val="single"/>
    </w:rPr>
  </w:style>
  <w:style w:type="character" w:customStyle="1" w:styleId="FontStyle41">
    <w:name w:val="Font Style41"/>
    <w:qFormat/>
    <w:rsid w:val="0070796E"/>
    <w:rPr>
      <w:rFonts w:ascii="Times New Roman" w:hAnsi="Times New Roman" w:cs="Times New Roman"/>
      <w:color w:val="000000"/>
      <w:sz w:val="22"/>
      <w:szCs w:val="22"/>
    </w:rPr>
  </w:style>
  <w:style w:type="character" w:customStyle="1" w:styleId="dane1">
    <w:name w:val="dane1"/>
    <w:qFormat/>
    <w:rsid w:val="0070796E"/>
    <w:rPr>
      <w:color w:val="0000CD"/>
    </w:rPr>
  </w:style>
  <w:style w:type="character" w:styleId="Pogrubienie">
    <w:name w:val="Strong"/>
    <w:qFormat/>
    <w:rsid w:val="0070796E"/>
    <w:rPr>
      <w:b/>
      <w:bCs/>
    </w:rPr>
  </w:style>
  <w:style w:type="character" w:customStyle="1" w:styleId="apple-converted-space">
    <w:name w:val="apple-converted-space"/>
    <w:basedOn w:val="Domylnaczcionkaakapitu1"/>
    <w:qFormat/>
    <w:rsid w:val="0070796E"/>
  </w:style>
  <w:style w:type="character" w:customStyle="1" w:styleId="Znakinumeracji">
    <w:name w:val="Znaki numeracji"/>
    <w:qFormat/>
    <w:rsid w:val="0070796E"/>
  </w:style>
  <w:style w:type="character" w:customStyle="1" w:styleId="TekstpodstawowyZnak">
    <w:name w:val="Tekst podstawowy Znak"/>
    <w:basedOn w:val="Domylnaczcionkaakapitu"/>
    <w:link w:val="Tekstpodstawowy"/>
    <w:qFormat/>
    <w:rsid w:val="00CC4806"/>
    <w:rPr>
      <w:b/>
      <w:bCs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C4806"/>
    <w:rPr>
      <w:sz w:val="28"/>
      <w:lang w:eastAsia="ar-SA"/>
    </w:rPr>
  </w:style>
  <w:style w:type="character" w:customStyle="1" w:styleId="Teksttreci">
    <w:name w:val="Tekst treści"/>
    <w:qFormat/>
    <w:rsid w:val="008369C4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effect w:val="none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1228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00363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12283"/>
    <w:rPr>
      <w:b/>
      <w:bCs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12283"/>
    <w:rPr>
      <w:rFonts w:ascii="Tahoma" w:hAnsi="Tahoma" w:cs="Tahoma"/>
      <w:sz w:val="16"/>
      <w:szCs w:val="16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E7E28"/>
    <w:rPr>
      <w:sz w:val="28"/>
      <w:lang w:eastAsia="ar-SA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sz w:val="20"/>
      <w:szCs w:val="2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rFonts w:ascii="Arial" w:hAnsi="Arial"/>
      <w:color w:val="000000"/>
      <w:sz w:val="18"/>
    </w:rPr>
  </w:style>
  <w:style w:type="character" w:customStyle="1" w:styleId="ListLabel11">
    <w:name w:val="ListLabel 11"/>
    <w:qFormat/>
    <w:rPr>
      <w:rFonts w:ascii="Arial" w:hAnsi="Arial"/>
      <w:color w:val="00000A"/>
      <w:sz w:val="18"/>
    </w:rPr>
  </w:style>
  <w:style w:type="character" w:customStyle="1" w:styleId="ListLabel12">
    <w:name w:val="ListLabel 12"/>
    <w:qFormat/>
    <w:rPr>
      <w:rFonts w:ascii="Arial" w:hAnsi="Arial"/>
      <w:b/>
      <w:sz w:val="18"/>
      <w:szCs w:val="20"/>
    </w:rPr>
  </w:style>
  <w:style w:type="character" w:customStyle="1" w:styleId="ListLabel13">
    <w:name w:val="ListLabel 13"/>
    <w:qFormat/>
    <w:rPr>
      <w:rFonts w:ascii="Arial" w:eastAsia="Arial Narrow" w:hAnsi="Arial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20"/>
      <w:u w:val="none"/>
      <w:effect w:val="none"/>
      <w:lang w:val="pl-PL"/>
    </w:rPr>
  </w:style>
  <w:style w:type="character" w:customStyle="1" w:styleId="ListLabel14">
    <w:name w:val="ListLabel 14"/>
    <w:qFormat/>
    <w:rPr>
      <w:rFonts w:ascii="Arial" w:eastAsia="Arial Narrow" w:hAnsi="Arial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20"/>
      <w:u w:val="none"/>
      <w:effect w:val="none"/>
      <w:lang w:val="pl-PL"/>
    </w:rPr>
  </w:style>
  <w:style w:type="character" w:customStyle="1" w:styleId="ListLabel15">
    <w:name w:val="ListLabel 15"/>
    <w:qFormat/>
    <w:rPr>
      <w:rFonts w:ascii="Arial" w:hAnsi="Arial"/>
      <w:b/>
      <w:bCs w:val="0"/>
      <w:sz w:val="18"/>
    </w:rPr>
  </w:style>
  <w:style w:type="paragraph" w:styleId="Nagwek">
    <w:name w:val="header"/>
    <w:basedOn w:val="Normalny"/>
    <w:next w:val="Tekstpodstawowy"/>
    <w:link w:val="NagwekZnak"/>
    <w:uiPriority w:val="99"/>
    <w:rsid w:val="0070796E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Tekstpodstawowy">
    <w:name w:val="Body Text"/>
    <w:basedOn w:val="Normalny"/>
    <w:link w:val="TekstpodstawowyZnak"/>
    <w:rsid w:val="0070796E"/>
    <w:rPr>
      <w:b/>
      <w:bCs/>
    </w:rPr>
  </w:style>
  <w:style w:type="paragraph" w:styleId="Lista">
    <w:name w:val="List"/>
    <w:basedOn w:val="Tekstpodstawowy"/>
    <w:rsid w:val="0070796E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70796E"/>
    <w:pPr>
      <w:suppressLineNumbers/>
    </w:pPr>
    <w:rPr>
      <w:rFonts w:cs="Mangal"/>
    </w:rPr>
  </w:style>
  <w:style w:type="paragraph" w:customStyle="1" w:styleId="Nagwek10">
    <w:name w:val="Nagłówek1"/>
    <w:basedOn w:val="Normalny"/>
    <w:qFormat/>
    <w:rsid w:val="0070796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70796E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70796E"/>
    <w:pPr>
      <w:ind w:left="360"/>
    </w:pPr>
  </w:style>
  <w:style w:type="paragraph" w:customStyle="1" w:styleId="Tekstpodstawowy21">
    <w:name w:val="Tekst podstawowy 21"/>
    <w:basedOn w:val="Normalny"/>
    <w:qFormat/>
    <w:rsid w:val="0070796E"/>
    <w:rPr>
      <w:u w:val="single"/>
    </w:rPr>
  </w:style>
  <w:style w:type="paragraph" w:customStyle="1" w:styleId="Tekstpodstawowywcity31">
    <w:name w:val="Tekst podstawowy wcięty 31"/>
    <w:basedOn w:val="Normalny"/>
    <w:qFormat/>
    <w:rsid w:val="0070796E"/>
    <w:pPr>
      <w:ind w:left="1080" w:hanging="720"/>
      <w:jc w:val="both"/>
    </w:pPr>
  </w:style>
  <w:style w:type="paragraph" w:styleId="Tytu">
    <w:name w:val="Title"/>
    <w:basedOn w:val="Normalny"/>
    <w:qFormat/>
    <w:rsid w:val="0070796E"/>
    <w:pPr>
      <w:tabs>
        <w:tab w:val="left" w:pos="360"/>
      </w:tabs>
      <w:ind w:left="360" w:hanging="360"/>
      <w:jc w:val="center"/>
    </w:pPr>
    <w:rPr>
      <w:rFonts w:ascii="Arial" w:hAnsi="Arial" w:cs="Arial"/>
      <w:b/>
      <w:bCs/>
      <w:sz w:val="20"/>
      <w:szCs w:val="20"/>
    </w:rPr>
  </w:style>
  <w:style w:type="paragraph" w:styleId="Podtytu">
    <w:name w:val="Subtitle"/>
    <w:basedOn w:val="Normalny"/>
    <w:qFormat/>
    <w:rsid w:val="0070796E"/>
    <w:pPr>
      <w:jc w:val="center"/>
    </w:pPr>
    <w:rPr>
      <w:b/>
      <w:sz w:val="26"/>
      <w:szCs w:val="20"/>
    </w:rPr>
  </w:style>
  <w:style w:type="paragraph" w:customStyle="1" w:styleId="Listapunktowana1">
    <w:name w:val="Lista punktowana1"/>
    <w:basedOn w:val="Normalny"/>
    <w:qFormat/>
    <w:rsid w:val="0070796E"/>
    <w:pPr>
      <w:spacing w:after="120"/>
      <w:ind w:left="425"/>
      <w:jc w:val="center"/>
    </w:pPr>
    <w:rPr>
      <w:b/>
      <w:szCs w:val="20"/>
    </w:rPr>
  </w:style>
  <w:style w:type="paragraph" w:customStyle="1" w:styleId="Plandokumentu1">
    <w:name w:val="Plan dokumentu1"/>
    <w:basedOn w:val="Normalny"/>
    <w:qFormat/>
    <w:rsid w:val="0070796E"/>
    <w:rPr>
      <w:rFonts w:ascii="Tahoma" w:hAnsi="Tahoma"/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70796E"/>
    <w:pPr>
      <w:ind w:left="360"/>
      <w:jc w:val="both"/>
    </w:pPr>
    <w:rPr>
      <w:szCs w:val="20"/>
    </w:rPr>
  </w:style>
  <w:style w:type="paragraph" w:styleId="NormalnyWeb">
    <w:name w:val="Normal (Web)"/>
    <w:basedOn w:val="Normalny"/>
    <w:qFormat/>
    <w:rsid w:val="0070796E"/>
    <w:pPr>
      <w:spacing w:after="150"/>
    </w:pPr>
    <w:rPr>
      <w:rFonts w:ascii="Verdana" w:hAnsi="Verdana"/>
      <w:color w:val="000000"/>
      <w:sz w:val="17"/>
      <w:szCs w:val="17"/>
    </w:rPr>
  </w:style>
  <w:style w:type="paragraph" w:styleId="Stopka">
    <w:name w:val="footer"/>
    <w:basedOn w:val="Normalny"/>
    <w:link w:val="StopkaZnak"/>
    <w:uiPriority w:val="99"/>
    <w:rsid w:val="0070796E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Tekstpodstawowy31">
    <w:name w:val="Tekst podstawowy 31"/>
    <w:basedOn w:val="Normalny"/>
    <w:qFormat/>
    <w:rsid w:val="0070796E"/>
    <w:pPr>
      <w:jc w:val="both"/>
    </w:pPr>
    <w:rPr>
      <w:szCs w:val="20"/>
    </w:rPr>
  </w:style>
  <w:style w:type="paragraph" w:customStyle="1" w:styleId="Standard">
    <w:name w:val="Standard"/>
    <w:qFormat/>
    <w:rsid w:val="0070796E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Tekstkomentarza1">
    <w:name w:val="Tekst komentarza1"/>
    <w:basedOn w:val="Normalny"/>
    <w:qFormat/>
    <w:rsid w:val="0070796E"/>
    <w:rPr>
      <w:sz w:val="20"/>
      <w:szCs w:val="20"/>
    </w:rPr>
  </w:style>
  <w:style w:type="paragraph" w:customStyle="1" w:styleId="Style17">
    <w:name w:val="Style17"/>
    <w:basedOn w:val="Normalny"/>
    <w:qFormat/>
    <w:rsid w:val="0070796E"/>
    <w:pPr>
      <w:widowControl w:val="0"/>
      <w:spacing w:line="274" w:lineRule="exact"/>
    </w:pPr>
  </w:style>
  <w:style w:type="paragraph" w:styleId="Bezodstpw">
    <w:name w:val="No Spacing"/>
    <w:qFormat/>
    <w:rsid w:val="0070796E"/>
    <w:pPr>
      <w:suppressAutoHyphens/>
    </w:pPr>
    <w:rPr>
      <w:rFonts w:ascii="Arial" w:eastAsia="Calibri" w:hAnsi="Arial" w:cs="Arial"/>
      <w:sz w:val="22"/>
      <w:szCs w:val="22"/>
      <w:lang w:eastAsia="ar-SA"/>
    </w:rPr>
  </w:style>
  <w:style w:type="paragraph" w:customStyle="1" w:styleId="WW-Tekstpodstawowy2">
    <w:name w:val="WW-Tekst podstawowy 2"/>
    <w:basedOn w:val="Normalny"/>
    <w:qFormat/>
    <w:rsid w:val="0070796E"/>
    <w:pPr>
      <w:widowControl w:val="0"/>
      <w:tabs>
        <w:tab w:val="left" w:pos="142"/>
      </w:tabs>
      <w:jc w:val="both"/>
    </w:pPr>
  </w:style>
  <w:style w:type="paragraph" w:customStyle="1" w:styleId="WW-Tekstpodstawowywci3fty3">
    <w:name w:val="WW-Tekst podstawowy wcię3fty 3"/>
    <w:basedOn w:val="Normalny"/>
    <w:qFormat/>
    <w:rsid w:val="0070796E"/>
    <w:pPr>
      <w:snapToGrid w:val="0"/>
      <w:spacing w:line="480" w:lineRule="atLeast"/>
      <w:ind w:left="284"/>
      <w:jc w:val="both"/>
    </w:pPr>
    <w:rPr>
      <w:rFonts w:ascii="Arial" w:hAnsi="Arial"/>
      <w:sz w:val="28"/>
      <w:szCs w:val="20"/>
    </w:rPr>
  </w:style>
  <w:style w:type="paragraph" w:customStyle="1" w:styleId="pkt">
    <w:name w:val="pkt"/>
    <w:basedOn w:val="Normalny"/>
    <w:qFormat/>
    <w:rsid w:val="0070796E"/>
    <w:pPr>
      <w:spacing w:before="60" w:after="60"/>
      <w:ind w:left="851" w:hanging="295"/>
      <w:jc w:val="both"/>
    </w:pPr>
    <w:rPr>
      <w:szCs w:val="20"/>
    </w:rPr>
  </w:style>
  <w:style w:type="paragraph" w:customStyle="1" w:styleId="Zawartotabeli">
    <w:name w:val="Zawartość tabeli"/>
    <w:basedOn w:val="Normalny"/>
    <w:qFormat/>
    <w:rsid w:val="0070796E"/>
    <w:pPr>
      <w:suppressLineNumbers/>
    </w:pPr>
  </w:style>
  <w:style w:type="paragraph" w:customStyle="1" w:styleId="Nagwektabeli">
    <w:name w:val="Nagłówek tabeli"/>
    <w:basedOn w:val="Zawartotabeli"/>
    <w:qFormat/>
    <w:rsid w:val="0070796E"/>
    <w:pPr>
      <w:jc w:val="center"/>
    </w:pPr>
    <w:rPr>
      <w:b/>
      <w:bCs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0A7E57"/>
    <w:pPr>
      <w:suppressAutoHyphens w:val="0"/>
      <w:ind w:left="720"/>
    </w:pPr>
    <w:rPr>
      <w:kern w:val="2"/>
      <w:sz w:val="20"/>
      <w:szCs w:val="20"/>
    </w:rPr>
  </w:style>
  <w:style w:type="paragraph" w:customStyle="1" w:styleId="xl63">
    <w:name w:val="xl63"/>
    <w:basedOn w:val="Normalny"/>
    <w:qFormat/>
    <w:rsid w:val="008369C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</w:pPr>
    <w:rPr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0036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1228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12283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qFormat/>
    <w:rsid w:val="00521643"/>
    <w:pPr>
      <w:jc w:val="center"/>
    </w:pPr>
    <w:rPr>
      <w:rFonts w:cs="Arial"/>
      <w:b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B732DE"/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131F91"/>
    <w:rPr>
      <w:kern w:val="2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82C6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82C63"/>
    <w:rPr>
      <w:sz w:val="16"/>
      <w:szCs w:val="16"/>
      <w:lang w:eastAsia="ar-SA"/>
    </w:rPr>
  </w:style>
  <w:style w:type="paragraph" w:customStyle="1" w:styleId="Default">
    <w:name w:val="Default"/>
    <w:qFormat/>
    <w:rsid w:val="00C57BD0"/>
    <w:pPr>
      <w:suppressAutoHyphens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D8C83-0875-4D15-A919-00B61CDD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1829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Microsoft</Company>
  <LinksUpToDate>false</LinksUpToDate>
  <CharactersWithSpaces>12779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RKZ</dc:creator>
  <dc:description/>
  <cp:lastModifiedBy>Ewa Gawlik</cp:lastModifiedBy>
  <cp:revision>3</cp:revision>
  <cp:lastPrinted>2024-01-09T09:15:00Z</cp:lastPrinted>
  <dcterms:created xsi:type="dcterms:W3CDTF">2024-01-05T10:21:00Z</dcterms:created>
  <dcterms:modified xsi:type="dcterms:W3CDTF">2024-01-09T09:15:00Z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