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7A7" w:rsidRDefault="00902F04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:rsidR="00EA27A7" w:rsidRDefault="00902F04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EA27A7" w:rsidRDefault="00902F0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EA27A7" w:rsidRDefault="00902F0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EA27A7" w:rsidRDefault="00902F0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EA27A7" w:rsidRDefault="00902F0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EA27A7" w:rsidRDefault="00902F04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EA27A7" w:rsidRPr="00A12C2F" w:rsidRDefault="00902F04" w:rsidP="00A12C2F">
      <w:pPr>
        <w:spacing w:after="24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Niżej podpisany (podpisani) na potrzeby postępowania o udzielenie zamówienia pod </w:t>
      </w:r>
      <w:r w:rsidRPr="00A12C2F">
        <w:rPr>
          <w:rFonts w:ascii="Times New Roman" w:eastAsia="Times New Roman" w:hAnsi="Times New Roman"/>
          <w:sz w:val="20"/>
          <w:szCs w:val="20"/>
        </w:rPr>
        <w:t>nazwą „</w:t>
      </w:r>
      <w:r w:rsidR="00A12C2F" w:rsidRPr="00A12C2F">
        <w:rPr>
          <w:rFonts w:ascii="Times New Roman" w:hAnsi="Times New Roman"/>
          <w:b/>
          <w:bCs/>
          <w:sz w:val="20"/>
          <w:szCs w:val="20"/>
        </w:rPr>
        <w:t>Dostawa paliwa do pojazdów Wojewódzkiego Ośrodka Ruchu Drogowego w Katowicach oraz oddziałów terenowych wraz z kartami flotowymi w  częściach I-VI</w:t>
      </w:r>
      <w:r w:rsidR="00A12C2F">
        <w:rPr>
          <w:rFonts w:ascii="Times New Roman" w:hAnsi="Times New Roman"/>
          <w:b/>
          <w:bCs/>
          <w:sz w:val="20"/>
          <w:szCs w:val="20"/>
        </w:rPr>
        <w:t xml:space="preserve">” </w:t>
      </w:r>
      <w:r>
        <w:rPr>
          <w:rFonts w:ascii="Times New Roman" w:eastAsia="Times New Roman" w:hAnsi="Times New Roman"/>
          <w:sz w:val="20"/>
        </w:rPr>
        <w:t>, prowadzonego przez zamawiającego: Wojewódzki Ośrodek</w:t>
      </w:r>
      <w:r w:rsidR="00A12C2F">
        <w:rPr>
          <w:rFonts w:ascii="Times New Roman" w:eastAsia="Times New Roman" w:hAnsi="Times New Roman"/>
          <w:sz w:val="20"/>
        </w:rPr>
        <w:t xml:space="preserve"> R</w:t>
      </w:r>
      <w:r>
        <w:rPr>
          <w:rFonts w:ascii="Times New Roman" w:eastAsia="Times New Roman" w:hAnsi="Times New Roman"/>
          <w:sz w:val="20"/>
        </w:rPr>
        <w:t>uchu Drogowego w  Katowicach</w:t>
      </w:r>
      <w:r>
        <w:rPr>
          <w:rFonts w:ascii="Times New Roman" w:eastAsia="Times New Roman" w:hAnsi="Times New Roman"/>
          <w:i/>
          <w:sz w:val="20"/>
        </w:rPr>
        <w:t xml:space="preserve">, </w:t>
      </w:r>
      <w:r>
        <w:rPr>
          <w:rFonts w:ascii="Times New Roman" w:eastAsia="Times New Roman" w:hAnsi="Times New Roman"/>
          <w:sz w:val="20"/>
        </w:rPr>
        <w:t>oświadczam (oświadczamy), co następuje:</w:t>
      </w:r>
    </w:p>
    <w:p w:rsidR="00EA27A7" w:rsidRDefault="00902F04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EA27A7" w:rsidRDefault="00902F04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EA27A7" w:rsidRDefault="00902F04">
      <w:pPr>
        <w:spacing w:after="24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EA27A7" w:rsidRDefault="00902F04">
      <w:pPr>
        <w:spacing w:after="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EA27A7" w:rsidRDefault="00902F04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EA27A7" w:rsidRDefault="00902F04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:rsidR="00EA27A7" w:rsidRDefault="00902F04">
      <w:pPr>
        <w:spacing w:after="60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  reprezentowania wykonawcy)</w:t>
      </w:r>
    </w:p>
    <w:p w:rsidR="00EA27A7" w:rsidRDefault="00902F04">
      <w:pPr>
        <w:spacing w:after="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EA27A7" w:rsidRDefault="00902F04">
      <w:pPr>
        <w:spacing w:after="120" w:line="276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EA27A7" w:rsidRDefault="00902F04">
      <w:pPr>
        <w:spacing w:after="120" w:line="276" w:lineRule="auto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EA27A7" w:rsidRDefault="00902F04">
      <w:pPr>
        <w:spacing w:after="60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EA27A7" w:rsidRDefault="00902F04">
      <w:pPr>
        <w:spacing w:after="0" w:line="276" w:lineRule="auto"/>
        <w:ind w:left="4248" w:firstLine="708"/>
        <w:jc w:val="both"/>
      </w:pPr>
      <w:r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:rsidR="00EA27A7" w:rsidRDefault="00902F04">
      <w:pPr>
        <w:spacing w:after="24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:rsidR="00EA27A7" w:rsidRDefault="00902F04">
      <w:pPr>
        <w:spacing w:after="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:rsidR="00EA27A7" w:rsidRDefault="00902F04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:rsidR="00EA27A7" w:rsidRDefault="00902F04">
      <w:pPr>
        <w:spacing w:after="0" w:line="276" w:lineRule="auto"/>
        <w:ind w:left="4956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:rsidR="00402475" w:rsidRDefault="00902F04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:rsidR="00402475" w:rsidRDefault="00402475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br w:type="page"/>
      </w:r>
    </w:p>
    <w:p w:rsidR="00EA27A7" w:rsidRDefault="00EA27A7">
      <w:pPr>
        <w:spacing w:after="0" w:line="276" w:lineRule="auto"/>
        <w:ind w:left="4956"/>
        <w:jc w:val="center"/>
      </w:pPr>
      <w:bookmarkStart w:id="0" w:name="_GoBack"/>
      <w:bookmarkEnd w:id="0"/>
    </w:p>
    <w:p w:rsidR="00EA27A7" w:rsidRDefault="00902F04">
      <w:pPr>
        <w:spacing w:after="240" w:line="276" w:lineRule="auto"/>
        <w:jc w:val="both"/>
      </w:pP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EA27A7" w:rsidRDefault="00902F04">
      <w:pPr>
        <w:spacing w:after="480" w:line="276" w:lineRule="auto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EA27A7" w:rsidRDefault="00902F04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EA27A7" w:rsidRDefault="00902F04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EA27A7" w:rsidRDefault="00902F04">
      <w:pPr>
        <w:tabs>
          <w:tab w:val="left" w:leader="dot" w:pos="1810"/>
        </w:tabs>
        <w:spacing w:after="0" w:line="276" w:lineRule="auto"/>
        <w:ind w:left="4956"/>
        <w:jc w:val="center"/>
      </w:pPr>
      <w:r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sectPr w:rsidR="00EA27A7">
      <w:footerReference w:type="default" r:id="rId7"/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D0E" w:rsidRDefault="00B61D0E">
      <w:pPr>
        <w:spacing w:after="0" w:line="240" w:lineRule="auto"/>
      </w:pPr>
      <w:r>
        <w:separator/>
      </w:r>
    </w:p>
  </w:endnote>
  <w:endnote w:type="continuationSeparator" w:id="0">
    <w:p w:rsidR="00B61D0E" w:rsidRDefault="00B61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27A7" w:rsidRDefault="00902F04">
    <w:pPr>
      <w:pStyle w:val="Stopka"/>
      <w:jc w:val="right"/>
    </w:pPr>
    <w:r>
      <w:rPr>
        <w:rFonts w:ascii="Times New Roman" w:hAnsi="Times New Roman"/>
        <w:sz w:val="16"/>
        <w:szCs w:val="16"/>
      </w:rPr>
      <w:t xml:space="preserve">Strona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PAGE</w:instrText>
    </w:r>
    <w:r>
      <w:fldChar w:fldCharType="separate"/>
    </w:r>
    <w:r w:rsidR="00402475">
      <w:rPr>
        <w:noProof/>
      </w:rPr>
      <w:t>2</w:t>
    </w:r>
    <w:r>
      <w:fldChar w:fldCharType="end"/>
    </w:r>
    <w:r>
      <w:rPr>
        <w:rFonts w:ascii="Times New Roman" w:hAnsi="Times New Roman"/>
        <w:sz w:val="16"/>
        <w:szCs w:val="16"/>
      </w:rPr>
      <w:t xml:space="preserve"> z </w:t>
    </w:r>
    <w:r>
      <w:rPr>
        <w:rFonts w:ascii="Times New Roman" w:hAnsi="Times New Roman"/>
        <w:b/>
        <w:bCs/>
        <w:sz w:val="16"/>
        <w:szCs w:val="16"/>
      </w:rPr>
      <w:fldChar w:fldCharType="begin"/>
    </w:r>
    <w:r>
      <w:instrText>NUMPAGES</w:instrText>
    </w:r>
    <w:r>
      <w:fldChar w:fldCharType="separate"/>
    </w:r>
    <w:r w:rsidR="00402475">
      <w:rPr>
        <w:noProof/>
      </w:rPr>
      <w:t>2</w:t>
    </w:r>
    <w:r>
      <w:fldChar w:fldCharType="end"/>
    </w:r>
  </w:p>
  <w:p w:rsidR="00EA27A7" w:rsidRDefault="00EA27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D0E" w:rsidRDefault="00B61D0E">
      <w:pPr>
        <w:spacing w:after="0" w:line="240" w:lineRule="auto"/>
      </w:pPr>
      <w:r>
        <w:separator/>
      </w:r>
    </w:p>
  </w:footnote>
  <w:footnote w:type="continuationSeparator" w:id="0">
    <w:p w:rsidR="00B61D0E" w:rsidRDefault="00B61D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A7"/>
    <w:rsid w:val="00402475"/>
    <w:rsid w:val="0051464C"/>
    <w:rsid w:val="00902F04"/>
    <w:rsid w:val="00A12C2F"/>
    <w:rsid w:val="00B61D0E"/>
    <w:rsid w:val="00E66994"/>
    <w:rsid w:val="00EA2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80473-06E8-4B37-92D7-078D4E18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9829-2469-467E-8A85-FE1529F54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Ewa Gawlik</cp:lastModifiedBy>
  <cp:revision>2</cp:revision>
  <cp:lastPrinted>2021-06-28T11:26:00Z</cp:lastPrinted>
  <dcterms:created xsi:type="dcterms:W3CDTF">2023-07-07T09:00:00Z</dcterms:created>
  <dcterms:modified xsi:type="dcterms:W3CDTF">2023-07-07T09:00:00Z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