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EFA4024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A5DA1">
        <w:rPr>
          <w:sz w:val="20"/>
          <w:szCs w:val="20"/>
        </w:rPr>
        <w:t>24</w:t>
      </w:r>
      <w:r w:rsidR="00544997">
        <w:rPr>
          <w:sz w:val="20"/>
          <w:szCs w:val="20"/>
        </w:rPr>
        <w:t>.</w:t>
      </w:r>
      <w:r w:rsidR="008A5DA1">
        <w:rPr>
          <w:sz w:val="20"/>
          <w:szCs w:val="20"/>
        </w:rPr>
        <w:t>01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27869BAB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8A5DA1">
        <w:rPr>
          <w:sz w:val="20"/>
          <w:szCs w:val="20"/>
        </w:rPr>
        <w:t>1.9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8A5DA1">
        <w:rPr>
          <w:sz w:val="20"/>
          <w:szCs w:val="20"/>
        </w:rPr>
        <w:t>ŁŻ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2B9B6673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EC22B7">
        <w:rPr>
          <w:rFonts w:ascii="Times New Roman" w:hAnsi="Times New Roman" w:cs="Times New Roman"/>
          <w:sz w:val="20"/>
          <w:szCs w:val="20"/>
        </w:rPr>
        <w:t>„</w:t>
      </w:r>
      <w:r w:rsidR="008A5DA1" w:rsidRPr="00212225">
        <w:rPr>
          <w:rFonts w:ascii="Times New Roman" w:hAnsi="Times New Roman" w:cs="Times New Roman"/>
          <w:color w:val="000000"/>
          <w:sz w:val="20"/>
          <w:szCs w:val="20"/>
        </w:rPr>
        <w:t>Dostawa bonów żywieniowych dla pracowników Wojewó</w:t>
      </w:r>
      <w:r w:rsidR="008A5DA1">
        <w:rPr>
          <w:rFonts w:ascii="Times New Roman" w:hAnsi="Times New Roman" w:cs="Times New Roman"/>
          <w:color w:val="000000"/>
          <w:sz w:val="20"/>
          <w:szCs w:val="20"/>
        </w:rPr>
        <w:t xml:space="preserve">dzkiego Ośrodka Ruchu Drogowego </w:t>
      </w:r>
      <w:r w:rsidR="008A5DA1" w:rsidRPr="00212225">
        <w:rPr>
          <w:rFonts w:ascii="Times New Roman" w:hAnsi="Times New Roman" w:cs="Times New Roman"/>
          <w:color w:val="000000"/>
          <w:sz w:val="20"/>
          <w:szCs w:val="20"/>
        </w:rPr>
        <w:t>w Katowicach</w:t>
      </w:r>
      <w:r w:rsidRPr="00EC22B7">
        <w:rPr>
          <w:rFonts w:ascii="Times New Roman" w:hAnsi="Times New Roman" w:cs="Times New Roman"/>
          <w:sz w:val="20"/>
          <w:szCs w:val="20"/>
        </w:rPr>
        <w:t xml:space="preserve">”,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8A5DA1">
        <w:rPr>
          <w:rFonts w:ascii="Times New Roman" w:hAnsi="Times New Roman" w:cs="Times New Roman"/>
          <w:b w:val="0"/>
          <w:i w:val="0"/>
          <w:sz w:val="20"/>
          <w:szCs w:val="20"/>
        </w:rPr>
        <w:t>24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="008A5DA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01.2023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C59D99C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7104B1">
        <w:t>ł</w:t>
      </w:r>
      <w:r w:rsidR="00F004E6" w:rsidRPr="00EC22B7">
        <w:t xml:space="preserve"> Wykonawc</w:t>
      </w:r>
      <w:r w:rsidR="007104B1">
        <w:t>a</w:t>
      </w:r>
      <w:r w:rsidR="00F004E6" w:rsidRPr="00EC22B7">
        <w:t>:</w:t>
      </w:r>
      <w:r w:rsidR="008C4F5F" w:rsidRPr="00EC22B7">
        <w:t xml:space="preserve"> </w:t>
      </w:r>
    </w:p>
    <w:tbl>
      <w:tblPr>
        <w:tblW w:w="9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4233"/>
        <w:gridCol w:w="1559"/>
        <w:gridCol w:w="3119"/>
      </w:tblGrid>
      <w:tr w:rsidR="006A21BF" w14:paraId="0AD34F7E" w14:textId="77777777" w:rsidTr="006A21BF">
        <w:trPr>
          <w:trHeight w:val="117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6A21BF" w:rsidRDefault="006A21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6A21BF" w:rsidRPr="006A21BF" w:rsidRDefault="006A21BF" w:rsidP="006A21BF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4E4BA411" w:rsidR="006A21BF" w:rsidRPr="006A21BF" w:rsidRDefault="006A21BF" w:rsidP="006A21BF">
            <w:pPr>
              <w:jc w:val="center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Łączna cena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4960D056" w:rsidR="006A21BF" w:rsidRPr="006A21BF" w:rsidRDefault="006A21BF" w:rsidP="006A21BF">
            <w:pPr>
              <w:jc w:val="both"/>
              <w:rPr>
                <w:color w:val="000000"/>
                <w:sz w:val="20"/>
                <w:szCs w:val="20"/>
              </w:rPr>
            </w:pPr>
            <w:r w:rsidRPr="006A21BF">
              <w:rPr>
                <w:sz w:val="20"/>
                <w:szCs w:val="20"/>
              </w:rPr>
              <w:t>Kryterium: dostępność punktów (handlowych i gastronomicznych) na terenie województwa śląskiego realizujących bony żywieniowe</w:t>
            </w:r>
            <w:r w:rsidR="00256883">
              <w:rPr>
                <w:sz w:val="20"/>
                <w:szCs w:val="20"/>
              </w:rPr>
              <w:t xml:space="preserve"> (liczba </w:t>
            </w:r>
          </w:p>
        </w:tc>
      </w:tr>
      <w:tr w:rsidR="006A21BF" w14:paraId="0C76624E" w14:textId="77777777" w:rsidTr="006A21BF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9D53B7" w14:textId="1968824E" w:rsidR="006A21BF" w:rsidRDefault="006A21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422" w14:textId="3E3EDBBF" w:rsidR="006A21BF" w:rsidRPr="006A21BF" w:rsidRDefault="006A21BF" w:rsidP="00CD34F5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Sodexo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Benefits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Rewards</w:t>
            </w:r>
            <w:proofErr w:type="spellEnd"/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Services Polska 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s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p.</w:t>
            </w:r>
            <w:r w:rsidR="00CD34F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</w:t>
            </w:r>
            <w:r w:rsidR="00CD34F5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z </w:t>
            </w:r>
            <w:r w:rsidRPr="006A21BF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o.o. ul. Rzymowskiego 53 02-697 Warszawa NIP: 5222357343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AE" w14:textId="3AE7A00D" w:rsidR="006A21BF" w:rsidRPr="00D73F81" w:rsidRDefault="00256883" w:rsidP="00D73F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409 701,00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F1E" w14:textId="22FACBD1" w:rsidR="006A21BF" w:rsidRPr="00D73F81" w:rsidRDefault="00256883" w:rsidP="00D73F81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2981</w:t>
            </w:r>
          </w:p>
        </w:tc>
      </w:tr>
    </w:tbl>
    <w:p w14:paraId="226B8304" w14:textId="77777777" w:rsidR="00127F7B" w:rsidRDefault="00127F7B" w:rsidP="00127F7B">
      <w:pPr>
        <w:spacing w:before="60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W oryginale podpis:</w:t>
      </w:r>
    </w:p>
    <w:p w14:paraId="27506470" w14:textId="0C70A77F" w:rsidR="00F60374" w:rsidRPr="00127F7B" w:rsidRDefault="00127F7B" w:rsidP="00127F7B">
      <w:pPr>
        <w:spacing w:before="12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Kr</w:t>
      </w:r>
      <w:bookmarkStart w:id="1" w:name="_GoBack"/>
      <w:bookmarkEnd w:id="1"/>
      <w:r>
        <w:rPr>
          <w:b/>
          <w:color w:val="365F91" w:themeColor="accent1" w:themeShade="BF"/>
        </w:rPr>
        <w:t>zysztof Przybylski – Dyrektor</w:t>
      </w:r>
    </w:p>
    <w:sectPr w:rsidR="00F60374" w:rsidRPr="00127F7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CE55-60BD-47D4-A6DD-B70F9DCE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2023-01-24T11:42:00Z</cp:lastPrinted>
  <dcterms:created xsi:type="dcterms:W3CDTF">2022-12-16T12:34:00Z</dcterms:created>
  <dcterms:modified xsi:type="dcterms:W3CDTF">2023-01-24T13:03:00Z</dcterms:modified>
</cp:coreProperties>
</file>